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5C55" w:rsidRPr="002C1B9B" w:rsidRDefault="00946B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829945</wp:posOffset>
                </wp:positionH>
                <wp:positionV relativeFrom="paragraph">
                  <wp:posOffset>91440</wp:posOffset>
                </wp:positionV>
                <wp:extent cx="5686425" cy="476250"/>
                <wp:effectExtent l="0" t="0" r="4445" b="4445"/>
                <wp:wrapNone/>
                <wp:docPr id="2" name="Text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6425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2D43" w:rsidRPr="00982DE2" w:rsidRDefault="00212089" w:rsidP="00812D43">
                            <w:pPr>
                              <w:spacing w:after="0" w:line="285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</w:pPr>
                            <w:r w:rsidRPr="00212089">
                              <w:rPr>
                                <w:rFonts w:ascii="Arial" w:hAnsi="Arial" w:cs="Arial"/>
                                <w:b/>
                                <w:color w:val="984806" w:themeColor="accent6" w:themeShade="80"/>
                                <w:sz w:val="24"/>
                                <w:szCs w:val="24"/>
                              </w:rPr>
                              <w:t>ЕВРАЗИЙСКИЙ ЭКОНОМИЧЕСКИЙ СОЮЗ</w:t>
                            </w:r>
                          </w:p>
                          <w:p w:rsidR="00812D43" w:rsidRPr="00982DE2" w:rsidRDefault="00982DE2" w:rsidP="00812D43">
                            <w:pPr>
                              <w:spacing w:after="0" w:line="285" w:lineRule="auto"/>
                              <w:jc w:val="center"/>
                              <w:rPr>
                                <w:color w:val="E36C0A" w:themeColor="accent6" w:themeShade="BF"/>
                                <w:sz w:val="24"/>
                                <w:szCs w:val="24"/>
                              </w:rPr>
                            </w:pPr>
                            <w:r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 xml:space="preserve">СЕРТИФИКАТ </w:t>
                            </w:r>
                            <w:r w:rsidR="00812D43" w:rsidRPr="00982DE2"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СООТВЕТСТВИ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36C0A" w:themeColor="accent6" w:themeShade="BF"/>
                                <w:sz w:val="24"/>
                                <w:szCs w:val="24"/>
                              </w:rPr>
                              <w:t>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Text1" o:spid="_x0000_s1026" style="position:absolute;margin-left:65.35pt;margin-top:7.2pt;width:447.75pt;height:3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" filled="f" stroked="f">
                <v:textbox inset="0,0,0,0">
                  <w:txbxContent>
                    <w:p w:rsidR="00812D43" w:rsidRPr="00982DE2" w:rsidRDefault="00212089" w:rsidP="00812D43">
                      <w:pPr>
                        <w:spacing w:after="0" w:line="285" w:lineRule="auto"/>
                        <w:jc w:val="center"/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</w:pPr>
                      <w:r w:rsidRPr="00212089">
                        <w:rPr>
                          <w:rFonts w:ascii="Arial" w:hAnsi="Arial" w:cs="Arial"/>
                          <w:b/>
                          <w:color w:val="984806" w:themeColor="accent6" w:themeShade="80"/>
                          <w:sz w:val="24"/>
                          <w:szCs w:val="24"/>
                        </w:rPr>
                        <w:t>ЕВРАЗИЙСКИЙ ЭКОНОМИЧЕСКИЙ СОЮЗ</w:t>
                      </w:r>
                    </w:p>
                    <w:p w:rsidR="00812D43" w:rsidRPr="00982DE2" w:rsidRDefault="00982DE2" w:rsidP="00812D43">
                      <w:pPr>
                        <w:spacing w:after="0" w:line="285" w:lineRule="auto"/>
                        <w:jc w:val="center"/>
                        <w:rPr>
                          <w:color w:val="E36C0A" w:themeColor="accent6" w:themeShade="BF"/>
                          <w:sz w:val="24"/>
                          <w:szCs w:val="24"/>
                        </w:rPr>
                      </w:pPr>
                      <w:r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 xml:space="preserve">СЕРТИФИКАТ </w:t>
                      </w:r>
                      <w:r w:rsidR="00812D43" w:rsidRPr="00982DE2"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СООТВЕТСТВИ</w:t>
                      </w:r>
                      <w:r>
                        <w:rPr>
                          <w:rFonts w:ascii="Arial" w:hAnsi="Arial" w:cs="Arial"/>
                          <w:b/>
                          <w:color w:val="E36C0A" w:themeColor="accent6" w:themeShade="BF"/>
                          <w:sz w:val="24"/>
                          <w:szCs w:val="24"/>
                        </w:rPr>
                        <w:t>Я</w:t>
                      </w:r>
                    </w:p>
                  </w:txbxContent>
                </v:textbox>
              </v:rect>
            </w:pict>
          </mc:Fallback>
        </mc:AlternateContent>
      </w:r>
      <w:r w:rsidR="00812D43" w:rsidRPr="002C1B9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725170" cy="72517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70" cy="725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Уважаемые клиенты! Убедительная просьба выделять исправления КРАСНЫМ ЦВЕТОМ.</w:t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Внимание! При печати размер шрифта и расположение информации будут откорректированы в соответствии с бланком!</w:t>
      </w:r>
    </w:p>
    <w:p w:rsid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FF0000"/>
          <w:sz w:val="18"/>
          <w:szCs w:val="18"/>
        </w:rPr>
        <w:t>Размер шрифта в приложении будет уменьшен в соответствии с объемом приложения до 6 включительно.</w:t>
      </w:r>
    </w:p>
    <w:p w:rsidR="000C4902" w:rsidRPr="00E675D5" w:rsidRDefault="00E675D5" w:rsidP="00E675D5">
      <w:pPr>
        <w:pStyle w:val="228bf8a64b8551e1msonormal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b/>
          <w:bCs/>
          <w:color w:val="FF0000"/>
          <w:sz w:val="18"/>
          <w:szCs w:val="18"/>
        </w:rPr>
        <w:t>Макет №</w:t>
      </w:r>
      <w:r>
        <w:rPr>
          <w:b/>
          <w:bCs/>
          <w:color w:val="FF0000"/>
          <w:sz w:val="18"/>
          <w:szCs w:val="18"/>
          <w:lang w:val="en-US"/>
        </w:rPr>
        <w:t xml:space="preserve"> </w:t>
      </w:r>
      <w:bookmarkStart w:id="0" w:name="_GoBack"/>
      <w:bookmarkEnd w:id="0"/>
      <w:proofErr w:type="spellStart"/>
      <w:proofErr w:type="spellEnd"/>
      <w:r>
        <w:rPr>
          <w:b/>
          <w:color w:val="FF0000"/>
          <w:sz w:val="18"/>
        </w:rPr>
        <w:t>183053</w:t>
      </w:r>
    </w:p>
    <w:p w:rsidR="00692C6F" w:rsidRPr="00982DE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ОР</w:t>
      </w:r>
      <w:r w:rsidR="006A1B8B">
        <w:rPr>
          <w:rFonts w:ascii="Times New Roman" w:hAnsi="Times New Roman" w:cs="Times New Roman"/>
          <w:b/>
          <w:color w:val="984806" w:themeColor="accent6" w:themeShade="80"/>
        </w:rPr>
        <w:t>Г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АН ПО СЕРТИФИКАЦИИ</w:t>
      </w:r>
      <w:r>
        <w:rPr>
          <w:rFonts w:ascii="Times New Roman" w:hAnsi="Times New Roman" w:cs="Times New Roman"/>
          <w:b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Орган по сертификации продукции Общества с ограниченной ответственностью «Образование Плюс»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Место нахождения (адрес юридического лица): 125424, РОССИЯ, Г.МОСКВА, МУНИЦИПАЛЬНЫЙ ОКРУГ ПОКРОВСКОЕ-СТРЕШНЕВО вн. тер. г.,  ТУП СХОДНЕНСКИЙ, Д. 4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Адрес места осуществления деятельности: 125424, РОССИЯ, г Москва, тупик Сходненский, дом 4, помещение №401-2, №503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Аттестат аккредитации № RA.RU.11НК73 срок действия с 23.06.2025</w:t>
      </w:r>
      <w:r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</w:rPr>
        <w:t>Телефон: +7 9060529179 Адрес электронной почты: os@os-education.ru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ЗАЯВИТЕЛЬ</w:t>
      </w:r>
      <w:r w:rsidR="00812D43" w:rsidRPr="002C1B9B">
        <w:rPr>
          <w:rFonts w:ascii="Times New Roman" w:hAnsi="Times New Roman" w:cs="Times New Roman"/>
          <w:lang w:val="en-US"/>
        </w:rPr>
        <w:t xml:space="preserve"> </w:t>
      </w:r>
    </w:p>
    <w:p w:rsidR="0049252B" w:rsidRPr="002C1B9B" w:rsidRDefault="00812D43" w:rsidP="0049252B">
      <w:pPr>
        <w:spacing w:after="0" w:line="254" w:lineRule="auto"/>
        <w:rPr>
          <w:rFonts w:ascii="Times New Roman" w:hAnsi="Times New Roman" w:cs="Times New Roman"/>
          <w:lang w:val="en-US"/>
        </w:rPr>
      </w:pPr>
      <w:proofErr w:type="spellStart"/>
      <w:proofErr w:type="spellEnd"/>
      <w:r>
        <w:rPr>
          <w:rFonts w:ascii="Times New Roman" w:hAnsi="Times New Roman" w:cs="Times New Roman"/>
          <w:lang w:val="en-US"/>
        </w:rPr>
        <w:t>ОБЩЕСТВО С ОГРАНИЧЕННОЙ ОТВЕТСТВЕННОСТЬЮ "ЭСПИК"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Место нахождения (адрес юридического лица) и адрес места осуществления деятельности: 656049, Россия, Алтайский Край, город Барнаул, пер. Прудской, д. 69а, Помещ./помещ   Н15/49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Основной государственный регистрационный номер 1242200007389.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Телефон: +79132518102 Адрес электронной почты: Igor601570@mail.ru</w:t>
      </w:r>
    </w:p>
    <w:p w:rsidR="00982DE2" w:rsidRPr="000C4902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ИЗГОТОВИТЕЛЬ</w:t>
      </w:r>
      <w:r w:rsidRPr="002C1B9B">
        <w:rPr>
          <w:rFonts w:ascii="Times New Roman" w:hAnsi="Times New Roman" w:cs="Times New Roman"/>
          <w:lang w:val="en-US"/>
        </w:rPr>
        <w:t xml:space="preserve"> </w:t>
      </w:r>
    </w:p>
    <w:p w:rsidR="00982DE2" w:rsidRPr="002C1B9B" w:rsidRDefault="00982DE2" w:rsidP="00982DE2">
      <w:pPr>
        <w:spacing w:after="0" w:line="254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lang w:val="en-US"/>
        </w:rPr>
        <w:t>Shenzhen Dasheng Technology Co.Ltd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t>Место нахождения (адрес юридического лица) и адрес места осуществления деятельности по изготовлению продукции: Китай, 12/F, Times Kerong Center Building,Longguan Avenue, Longhua District, Shenzhen, China, координаты 22.651550°, 114.030580°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ПРОДУКЦИЯ</w:t>
      </w:r>
      <w:r w:rsidR="00812D43" w:rsidRPr="002C1B9B">
        <w:rPr>
          <w:rFonts w:ascii="Times New Roman" w:hAnsi="Times New Roman" w:cs="Times New Roman"/>
          <w:color w:val="000000"/>
          <w:lang w:val="en-US"/>
        </w:rPr>
        <w:t xml:space="preserve"> 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color w:val="000000"/>
          <w:lang w:val="en-US"/>
        </w:rPr>
      </w:pPr>
      <w:proofErr w:type="spellStart"/>
      <w:proofErr w:type="gramStart"/>
      <w:proofErr w:type="spellEnd"/>
      <w:proofErr w:type="gramEnd"/>
      <w:r>
        <w:rPr>
          <w:rFonts w:ascii="Times New Roman" w:hAnsi="Times New Roman" w:cs="Times New Roman"/>
          <w:color w:val="000000"/>
          <w:lang w:val="en-US"/>
        </w:rPr>
        <w:t>Аппараты бытовые для массажа тела (без присмотра врача): многофункциональные массажеры, модель: H66, S15</w:t>
      </w:r>
      <w:r>
        <w:rPr>
          <w:rFonts w:ascii="Times New Roman" w:hAnsi="Times New Roman" w:cs="Times New Roman"/>
          <w:color w:val="000000"/>
          <w:lang w:val="en-US"/>
        </w:rPr>
        <w:br/>
      </w:r>
      <w:r>
        <w:rPr>
          <w:rFonts w:ascii="Times New Roman" w:hAnsi="Times New Roman" w:cs="Times New Roman"/>
          <w:color w:val="000000"/>
          <w:lang w:val="en-US"/>
        </w:rPr>
        <w:t>Серийный выпуск</w:t>
      </w:r>
    </w:p>
    <w:p w:rsidR="00982DE2" w:rsidRPr="000C4902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  <w:lang w:val="en-US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КОД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ТН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ВЭД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  <w:r w:rsidR="00812D43" w:rsidRPr="0003696B">
        <w:rPr>
          <w:rFonts w:ascii="Times New Roman" w:hAnsi="Times New Roman" w:cs="Times New Roman"/>
          <w:b/>
          <w:color w:val="984806" w:themeColor="accent6" w:themeShade="80"/>
        </w:rPr>
        <w:t>ЕАЭС</w:t>
      </w:r>
      <w:r w:rsidR="00812D43" w:rsidRPr="000C4902">
        <w:rPr>
          <w:rFonts w:ascii="Times New Roman" w:hAnsi="Times New Roman" w:cs="Times New Roman"/>
          <w:b/>
          <w:color w:val="984806" w:themeColor="accent6" w:themeShade="80"/>
          <w:lang w:val="en-US"/>
        </w:rPr>
        <w:t xml:space="preserve"> </w:t>
      </w:r>
    </w:p>
    <w:p w:rsidR="00812D43" w:rsidRPr="000671A6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9019101000, 9019109009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СООТВЕТСТВУЕТ ТРЕБОВАНИЯМ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Технического регламента Таможенного союза "Электромагнитная совместимость технических средств" (ТР ТС 020/2011)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СЕРТИФИКАТ ВЫДАН НА ОСНОВАНИИ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Протокола испытаний № 28052026-10 от 08.06.2026 года, выданного Испытательным центром Общества с ограниченной ответственностью «ИЛ им. Максвелл» (уникальный номер записи об аккредитации в реестре аккредитованных лиц RA.RU.21ОН05)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Акта анализа состояния производства №С-20260512-12 от 15.05.2026, выданного ОС ООО «Образование Плюс» (уникальный номер записи об аккредитации в реестре аккредитованных лиц RA.RU.11НК73) эксперт, подписавший акт анализа состояния производства - Шинкова Ольга Владиславовна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Инструкции № б/н от 24.04.2026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Cхема сертификации: 1с</w:t>
      </w:r>
      <w:r w:rsidRPr="002C1B9B">
        <w:rPr>
          <w:rFonts w:ascii="Times New Roman" w:hAnsi="Times New Roman" w:cs="Times New Roman"/>
        </w:rPr>
        <w:t xml:space="preserve"> </w:t>
      </w:r>
    </w:p>
    <w:p w:rsidR="00812D43" w:rsidRPr="0003696B" w:rsidRDefault="00982DE2" w:rsidP="0049252B">
      <w:pPr>
        <w:spacing w:after="0" w:line="254" w:lineRule="auto"/>
        <w:rPr>
          <w:rFonts w:ascii="Times New Roman" w:hAnsi="Times New Roman" w:cs="Times New Roman"/>
          <w:b/>
          <w:color w:val="984806" w:themeColor="accent6" w:themeShade="80"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ДОПОЛНИТЕЛЬНАЯ ИНФОРМАЦИЯ</w:t>
      </w:r>
    </w:p>
    <w:p w:rsidR="00812D43" w:rsidRPr="002C1B9B" w:rsidRDefault="00EB1255" w:rsidP="0049252B">
      <w:pPr>
        <w:spacing w:after="0" w:line="254" w:lineRule="auto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</w:rPr>
        <w:t>ГОСТ CISPR 14-1-2015 "Электромагнитная совместимость. Требования для бытовых приборов, электрических инструментов и аналогичных устройств. Часть 1. Электромагнитная эмиссия" раздел 4, ГОСТ CISPR 14-2-2016 (CISPR 14-2:2015) "Электромагнитная совместимость. Требования для бытовых приборов, электрических инструментов и аналогичных устройств. Часть 2. Помехоустойчивость. Стандарт для группы однородной продукции" разделы 4 и 5, подраздел 7.2. Условия и срок хранения, срок службы указаны в прилагаемой к продукции эксплуатационной документации. Сертификат распространяется на серийно выпускаемую продукцию, изготовленную с даты изготовления отобранных образцов (проб) продукции, прошедших исследования (испытания) и измерения. Сведения о дате изготовления образцов: 24.04.2026. Договор на выполнение функций иностранного изготовителя № АРА-2026-17/25.</w:t>
      </w:r>
    </w:p>
    <w:p w:rsidR="00812D43" w:rsidRPr="000C4902" w:rsidRDefault="00812D43" w:rsidP="0049252B">
      <w:pPr>
        <w:spacing w:after="0" w:line="254" w:lineRule="auto"/>
        <w:rPr>
          <w:rFonts w:ascii="Times New Roman" w:hAnsi="Times New Roman" w:cs="Times New Roman"/>
        </w:rPr>
      </w:pPr>
    </w:p>
    <w:p w:rsidR="00982DE2" w:rsidRPr="00982DE2" w:rsidRDefault="00982DE2" w:rsidP="0049252B">
      <w:pPr>
        <w:spacing w:after="0" w:line="254" w:lineRule="auto"/>
        <w:rPr>
          <w:rFonts w:ascii="Times New Roman" w:hAnsi="Times New Roman" w:cs="Times New Roman"/>
          <w:b/>
        </w:rPr>
      </w:pPr>
      <w:r w:rsidRPr="0003696B">
        <w:rPr>
          <w:rFonts w:ascii="Times New Roman" w:hAnsi="Times New Roman" w:cs="Times New Roman"/>
          <w:b/>
          <w:color w:val="984806" w:themeColor="accent6" w:themeShade="80"/>
        </w:rPr>
        <w:t>СРОК ДЕЙСТВИЯ С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b/>
          <w:u w:val="single"/>
        </w:rPr>
        <w:t>07.07.2026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ПО</w:t>
      </w:r>
      <w:r>
        <w:rPr>
          <w:rFonts w:ascii="Times New Roman" w:hAnsi="Times New Roman" w:cs="Times New Roman"/>
          <w:b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b/>
          <w:u w:val="single"/>
        </w:rPr>
        <w:t>06.07.2031</w:t>
      </w:r>
      <w:r w:rsidRPr="00982DE2">
        <w:rPr>
          <w:rFonts w:ascii="Times New Roman" w:hAnsi="Times New Roman" w:cs="Times New Roman"/>
          <w:b/>
        </w:rPr>
        <w:t xml:space="preserve"> </w:t>
      </w:r>
      <w:r w:rsidRPr="0003696B">
        <w:rPr>
          <w:rFonts w:ascii="Times New Roman" w:hAnsi="Times New Roman" w:cs="Times New Roman"/>
          <w:b/>
          <w:color w:val="984806" w:themeColor="accent6" w:themeShade="80"/>
        </w:rPr>
        <w:t>ВКЛЮЧИТЕЛЬНО</w:t>
      </w:r>
    </w:p>
    <w:p w:rsidR="00812D43" w:rsidRPr="002C1B9B" w:rsidRDefault="00812D43" w:rsidP="0049252B">
      <w:pPr>
        <w:spacing w:after="0" w:line="254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0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2193"/>
        <w:gridCol w:w="1492"/>
        <w:gridCol w:w="3544"/>
      </w:tblGrid>
      <w:tr w:rsidR="00812D43" w:rsidRPr="002C1B9B" w:rsidTr="00982DE2">
        <w:tc>
          <w:tcPr>
            <w:tcW w:w="3227" w:type="dxa"/>
          </w:tcPr>
          <w:p w:rsidR="00812D43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bookmarkStart w:id="1" w:name="OLE_LINK4"/>
            <w:bookmarkStart w:id="2" w:name="OLE_LINK10"/>
            <w:bookmarkStart w:id="3" w:name="OLE_LINK11"/>
            <w:bookmarkStart w:id="4" w:name="_Hlk457402848"/>
            <w:bookmarkStart w:id="5" w:name="OLE_LINK12"/>
            <w:bookmarkStart w:id="6" w:name="OLE_LINK13"/>
            <w:bookmarkStart w:id="7" w:name="_Hlk457402851"/>
            <w:bookmarkStart w:id="8" w:name="OLE_LINK14"/>
            <w:bookmarkStart w:id="9" w:name="OLE_LINK15"/>
            <w:bookmarkStart w:id="10" w:name="_Hlk457402863"/>
            <w:r w:rsidRPr="00982DE2">
              <w:rPr>
                <w:rFonts w:ascii="Times New Roman" w:hAnsi="Times New Roman" w:cs="Times New Roman"/>
                <w:color w:val="000000"/>
              </w:rPr>
              <w:t>Руководитель органа</w:t>
            </w:r>
            <w:bookmarkEnd w:id="1"/>
          </w:p>
        </w:tc>
        <w:tc>
          <w:tcPr>
            <w:tcW w:w="2193" w:type="dxa"/>
          </w:tcPr>
          <w:p w:rsidR="00812D43" w:rsidRPr="002C1B9B" w:rsidRDefault="00812D43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:rsidR="00812D43" w:rsidRPr="002C1B9B" w:rsidRDefault="00812D43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</w:tcPr>
          <w:p w:rsidR="00812D43" w:rsidRPr="002C1B9B" w:rsidRDefault="00812D43" w:rsidP="00E2304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>Жидких Максим Олегович</w:t>
            </w:r>
          </w:p>
        </w:tc>
      </w:tr>
      <w:tr w:rsidR="00982DE2" w:rsidRPr="002C1B9B" w:rsidTr="00982DE2">
        <w:tc>
          <w:tcPr>
            <w:tcW w:w="3227" w:type="dxa"/>
          </w:tcPr>
          <w:p w:rsidR="00982DE2" w:rsidRPr="00982DE2" w:rsidRDefault="00982DE2" w:rsidP="00982DE2">
            <w:pPr>
              <w:spacing w:line="254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Эксперт</w:t>
            </w:r>
          </w:p>
        </w:tc>
        <w:tc>
          <w:tcPr>
            <w:tcW w:w="2193" w:type="dxa"/>
            <w:tcBorders>
              <w:bottom w:val="single" w:sz="4" w:space="0" w:color="auto"/>
            </w:tcBorders>
          </w:tcPr>
          <w:p w:rsidR="00982DE2" w:rsidRPr="002C1B9B" w:rsidRDefault="00982DE2" w:rsidP="0049252B">
            <w:pPr>
              <w:spacing w:line="254" w:lineRule="auto"/>
              <w:rPr>
                <w:rFonts w:ascii="Times New Roman" w:hAnsi="Times New Roman" w:cs="Times New Roman"/>
                <w:color w:val="000000"/>
                <w:u w:val="single"/>
              </w:rPr>
            </w:pPr>
          </w:p>
        </w:tc>
        <w:tc>
          <w:tcPr>
            <w:tcW w:w="1492" w:type="dxa"/>
          </w:tcPr>
          <w:p w:rsidR="00982DE2" w:rsidRPr="002C1B9B" w:rsidRDefault="00982DE2" w:rsidP="0049252B">
            <w:pPr>
              <w:spacing w:line="254" w:lineRule="auto"/>
              <w:ind w:firstLine="600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:rsidR="00982DE2" w:rsidRPr="00982DE2" w:rsidRDefault="00982DE2" w:rsidP="00982DE2">
            <w:pPr>
              <w:spacing w:line="254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proofErr w:type="spellEnd"/>
            <w:r>
              <w:rPr>
                <w:rFonts w:ascii="Times New Roman" w:hAnsi="Times New Roman" w:cs="Times New Roman"/>
                <w:color w:val="000000"/>
                <w:lang w:val="en-US"/>
              </w:rPr>
              <w:t>Шевченко Александр Владимирович</w:t>
            </w:r>
          </w:p>
        </w:tc>
      </w:tr>
    </w:tbl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:rsidR="002C1B9B" w:rsidRPr="00F02A30" w:rsidRDefault="00E675D5" w:rsidP="0049252B">
      <w:pPr>
        <w:spacing w:after="0" w:line="254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8"/>
        </w:rPr>
        <w:pict>
          <v:rect id="_x0000_i1025" style="width:0;height:1.5pt" o:hralign="center" o:hrstd="t" o:hr="t" fillcolor="#a0a0a0" stroked="f"/>
        </w:pict>
      </w:r>
    </w:p>
    <w:sectPr w:rsidR="00625253" w:rsidRPr="002C1B9B" w:rsidSect="00812D43">
      <w:pgSz w:w="11906" w:h="16838"/>
      <w:pgMar w:top="284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D43"/>
    <w:rsid w:val="0003696B"/>
    <w:rsid w:val="00037BB3"/>
    <w:rsid w:val="000671A6"/>
    <w:rsid w:val="000B4A59"/>
    <w:rsid w:val="000C4902"/>
    <w:rsid w:val="00116E82"/>
    <w:rsid w:val="00186520"/>
    <w:rsid w:val="00212089"/>
    <w:rsid w:val="002150C6"/>
    <w:rsid w:val="002C1B9B"/>
    <w:rsid w:val="00314A2E"/>
    <w:rsid w:val="0042004F"/>
    <w:rsid w:val="004806A3"/>
    <w:rsid w:val="0049252B"/>
    <w:rsid w:val="004D1DB4"/>
    <w:rsid w:val="004E37A1"/>
    <w:rsid w:val="004F4CE6"/>
    <w:rsid w:val="004F719B"/>
    <w:rsid w:val="0054477F"/>
    <w:rsid w:val="00552BA7"/>
    <w:rsid w:val="00625253"/>
    <w:rsid w:val="00692C6F"/>
    <w:rsid w:val="006A1B8B"/>
    <w:rsid w:val="006D63AF"/>
    <w:rsid w:val="007878C7"/>
    <w:rsid w:val="007F4929"/>
    <w:rsid w:val="00812D43"/>
    <w:rsid w:val="008A0EBE"/>
    <w:rsid w:val="008E1704"/>
    <w:rsid w:val="00946B75"/>
    <w:rsid w:val="009701CB"/>
    <w:rsid w:val="00982DE2"/>
    <w:rsid w:val="00A94E21"/>
    <w:rsid w:val="00B160EC"/>
    <w:rsid w:val="00C44AA6"/>
    <w:rsid w:val="00CA1919"/>
    <w:rsid w:val="00CE612F"/>
    <w:rsid w:val="00D016B0"/>
    <w:rsid w:val="00D1087A"/>
    <w:rsid w:val="00D27467"/>
    <w:rsid w:val="00D44A2B"/>
    <w:rsid w:val="00D627CE"/>
    <w:rsid w:val="00D85CAF"/>
    <w:rsid w:val="00DD3864"/>
    <w:rsid w:val="00E23042"/>
    <w:rsid w:val="00E25C55"/>
    <w:rsid w:val="00E675D5"/>
    <w:rsid w:val="00EB1255"/>
    <w:rsid w:val="00F02A30"/>
    <w:rsid w:val="00FA65D2"/>
    <w:rsid w:val="00FD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1F1366F-A76D-46FB-A3AE-37DB066EE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5C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D4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12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067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28bf8a64b8551e1msonormal">
    <w:name w:val="228bf8a64b8551e1msonormal"/>
    <w:basedOn w:val="Normal"/>
    <w:rsid w:val="00E67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 Semenov</dc:creator>
  <cp:lastModifiedBy>Sintez S. Soft</cp:lastModifiedBy>
  <cp:revision>5</cp:revision>
  <dcterms:created xsi:type="dcterms:W3CDTF">2022-02-24T14:29:00Z</dcterms:created>
  <dcterms:modified xsi:type="dcterms:W3CDTF">2022-09-27T15:16:00Z</dcterms:modified>
</cp:coreProperties>
</file>