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BF66" w14:textId="77777777" w:rsidR="001D54B8" w:rsidRDefault="001D54B8"/>
    <w:p w14:paraId="0A41A52C" w14:textId="50C09AB6" w:rsidR="001D54B8" w:rsidRDefault="001D54B8">
      <w:r>
        <w:t>Юстировочное оборудование</w:t>
      </w:r>
    </w:p>
    <w:p w14:paraId="3730E228" w14:textId="33DEED48" w:rsidR="00914C08" w:rsidRPr="003A7290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60EB696A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proofErr w:type="gramStart"/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</w:t>
      </w:r>
      <w:proofErr w:type="gramEnd"/>
      <w:r w:rsidRPr="00D868BF">
        <w:rPr>
          <w:b/>
          <w:bCs/>
          <w:i/>
          <w:iCs/>
        </w:rPr>
        <w:t xml:space="preserve"> 7 байт, M14HL2 возвращает:</w:t>
      </w:r>
    </w:p>
    <w:p w14:paraId="18D3BE56" w14:textId="77777777" w:rsidR="003A7290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DDAF242" w:rsidR="003A7290" w:rsidRPr="00DD243F" w:rsidRDefault="003A7290" w:rsidP="003A7290">
      <w:pPr>
        <w:ind w:firstLine="708"/>
        <w:rPr>
          <w:lang w:val="en-US"/>
        </w:rPr>
      </w:pPr>
      <w:r w:rsidRPr="00DD243F">
        <w:rPr>
          <w:lang w:val="en-US"/>
        </w:rPr>
        <w:t>01.00.83.0</w:t>
      </w:r>
      <w:r>
        <w:rPr>
          <w:lang w:val="en-US"/>
        </w:rPr>
        <w:t>D</w:t>
      </w:r>
      <w:r w:rsidRPr="00DD243F">
        <w:rPr>
          <w:lang w:val="en-US"/>
        </w:rPr>
        <w:t xml:space="preserve">.99.99.00 // </w:t>
      </w:r>
      <w:r>
        <w:rPr>
          <w:lang w:val="en-US"/>
        </w:rPr>
        <w:t>set</w:t>
      </w:r>
      <w:r w:rsidRPr="00DD243F">
        <w:rPr>
          <w:lang w:val="en-US"/>
        </w:rPr>
        <w:t xml:space="preserve"> </w:t>
      </w:r>
      <w:proofErr w:type="spellStart"/>
      <w:r w:rsidR="00880DAB" w:rsidRPr="00AF5A13">
        <w:rPr>
          <w:rFonts w:cstheme="minorHAnsi"/>
          <w:lang w:val="en-US"/>
        </w:rPr>
        <w:t>Fvco</w:t>
      </w:r>
      <w:proofErr w:type="spellEnd"/>
      <w:r w:rsidR="00880DAB" w:rsidRPr="00DD243F">
        <w:rPr>
          <w:rFonts w:cstheme="minorHAnsi"/>
          <w:lang w:val="en-US"/>
        </w:rPr>
        <w:t xml:space="preserve"> </w:t>
      </w:r>
      <w:r w:rsidRPr="00DD243F">
        <w:rPr>
          <w:lang w:val="en-US"/>
        </w:rPr>
        <w:t>27</w:t>
      </w:r>
      <w:r w:rsidR="0005415C" w:rsidRPr="00DD243F">
        <w:rPr>
          <w:lang w:val="en-US"/>
        </w:rPr>
        <w:t>17</w:t>
      </w:r>
      <w:r w:rsidRPr="00DD243F">
        <w:rPr>
          <w:lang w:val="en-US"/>
        </w:rPr>
        <w:t xml:space="preserve"> </w:t>
      </w:r>
      <w:r>
        <w:rPr>
          <w:lang w:val="en-US"/>
        </w:rPr>
        <w:t>MHz</w:t>
      </w:r>
      <w:r w:rsidR="00D868BF" w:rsidRPr="00DD243F">
        <w:rPr>
          <w:lang w:val="en-US"/>
        </w:rPr>
        <w:t xml:space="preserve"> </w:t>
      </w:r>
    </w:p>
    <w:p w14:paraId="593643E8" w14:textId="5F1D7FEA" w:rsidR="003A7290" w:rsidRPr="00DD243F" w:rsidRDefault="003A7290" w:rsidP="003A5351">
      <w:pPr>
        <w:ind w:firstLine="708"/>
        <w:rPr>
          <w:lang w:val="en-US"/>
        </w:rPr>
      </w:pPr>
      <w:r w:rsidRPr="00DD243F">
        <w:rPr>
          <w:lang w:val="en-US"/>
        </w:rPr>
        <w:t>01.</w:t>
      </w:r>
      <w:r>
        <w:rPr>
          <w:lang w:val="en-US"/>
        </w:rPr>
        <w:t>d</w:t>
      </w:r>
      <w:r w:rsidRPr="00DD243F">
        <w:rPr>
          <w:lang w:val="en-US"/>
        </w:rPr>
        <w:t>1.</w:t>
      </w:r>
      <w:r>
        <w:rPr>
          <w:lang w:val="en-US"/>
        </w:rPr>
        <w:t>d</w:t>
      </w:r>
      <w:r w:rsidRPr="00DD243F">
        <w:rPr>
          <w:lang w:val="en-US"/>
        </w:rPr>
        <w:t>2.</w:t>
      </w:r>
      <w:r>
        <w:rPr>
          <w:lang w:val="en-US"/>
        </w:rPr>
        <w:t>d</w:t>
      </w:r>
      <w:r w:rsidRPr="00DD243F">
        <w:rPr>
          <w:lang w:val="en-US"/>
        </w:rPr>
        <w:t>3.</w:t>
      </w:r>
      <w:r>
        <w:rPr>
          <w:lang w:val="en-US"/>
        </w:rPr>
        <w:t>d</w:t>
      </w:r>
      <w:r w:rsidRPr="00DD243F">
        <w:rPr>
          <w:lang w:val="en-US"/>
        </w:rPr>
        <w:t>4.</w:t>
      </w:r>
      <w:r>
        <w:rPr>
          <w:lang w:val="en-US"/>
        </w:rPr>
        <w:t>d</w:t>
      </w:r>
      <w:r w:rsidRPr="00DD243F">
        <w:rPr>
          <w:lang w:val="en-US"/>
        </w:rPr>
        <w:t>5.</w:t>
      </w:r>
      <w:r>
        <w:rPr>
          <w:lang w:val="en-US"/>
        </w:rPr>
        <w:t>d</w:t>
      </w:r>
      <w:r w:rsidRPr="00DD243F">
        <w:rPr>
          <w:lang w:val="en-US"/>
        </w:rPr>
        <w:t>6</w:t>
      </w:r>
    </w:p>
    <w:p w14:paraId="6390CBB7" w14:textId="06564913" w:rsidR="00812F00" w:rsidRPr="001D54B8" w:rsidRDefault="00812F00" w:rsidP="00812F00">
      <w:pPr>
        <w:ind w:left="349"/>
        <w:rPr>
          <w:lang w:val="en-US"/>
        </w:rPr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AF5A13">
              <w:rPr>
                <w:rFonts w:cstheme="minorHAnsi"/>
                <w:lang w:val="en-US"/>
              </w:rPr>
              <w:t>INT_</w:t>
            </w:r>
            <w:proofErr w:type="gramStart"/>
            <w:r w:rsidRPr="00AF5A13">
              <w:rPr>
                <w:rFonts w:cstheme="minorHAnsi"/>
                <w:lang w:val="en-US"/>
              </w:rPr>
              <w:t>Rx</w:t>
            </w:r>
            <w:proofErr w:type="spellEnd"/>
            <w:r w:rsidRPr="00AF5A13">
              <w:rPr>
                <w:rFonts w:cstheme="minorHAnsi"/>
                <w:lang w:val="en-US"/>
              </w:rPr>
              <w:t xml:space="preserve">  =</w:t>
            </w:r>
            <w:proofErr w:type="gramEnd"/>
            <w:r w:rsidRPr="00AF5A13">
              <w:rPr>
                <w:rFonts w:cstheme="minorHAnsi"/>
                <w:lang w:val="en-US"/>
              </w:rPr>
              <w:t xml:space="preserve">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 w:rsidRPr="00AF5A13">
              <w:rPr>
                <w:rFonts w:cstheme="minorHAnsi"/>
                <w:lang w:val="en-US"/>
              </w:rPr>
              <w:t>/2^(DIV))/</w:t>
            </w: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 w:rsidRPr="00AF5A13">
              <w:rPr>
                <w:rFonts w:cstheme="minorHAnsi"/>
                <w:lang w:val="en-US"/>
              </w:rPr>
              <w:t>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proofErr w:type="spellStart"/>
            <w:r w:rsidRPr="00AF5A13">
              <w:rPr>
                <w:rFonts w:cstheme="minorHAnsi"/>
                <w:lang w:val="en-US"/>
              </w:rPr>
              <w:t>Fref</w:t>
            </w:r>
            <w:proofErr w:type="spellEnd"/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(23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964524">
              <w:rPr>
                <w:lang w:val="en-US"/>
              </w:rPr>
              <w:t>FRACT_</w:t>
            </w:r>
            <w:proofErr w:type="gramStart"/>
            <w:r w:rsidRPr="00964524">
              <w:rPr>
                <w:lang w:val="en-US"/>
              </w:rPr>
              <w:t>Rx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Pr="00964524">
              <w:rPr>
                <w:rFonts w:cstheme="minorHAnsi"/>
                <w:lang w:val="en-US"/>
              </w:rPr>
              <w:t>Fvco</w:t>
            </w:r>
            <w:proofErr w:type="spellEnd"/>
            <w:r w:rsidRPr="00964524">
              <w:rPr>
                <w:rFonts w:cstheme="minorHAnsi"/>
                <w:lang w:val="en-US"/>
              </w:rPr>
              <w:t>/(</w:t>
            </w:r>
            <w:proofErr w:type="spellStart"/>
            <w:r w:rsidRPr="00964524">
              <w:rPr>
                <w:rFonts w:cstheme="minorHAnsi"/>
                <w:lang w:val="en-US"/>
              </w:rPr>
              <w:t>Fref</w:t>
            </w:r>
            <w:proofErr w:type="spellEnd"/>
            <w:r w:rsidRPr="00964524">
              <w:rPr>
                <w:rFonts w:cstheme="minorHAnsi"/>
                <w:lang w:val="en-US"/>
              </w:rPr>
              <w:t xml:space="preserve">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proofErr w:type="gramStart"/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proofErr w:type="gramEnd"/>
            <w:r w:rsidR="0005415C">
              <w:rPr>
                <w:rFonts w:cstheme="minorHAnsi"/>
                <w:lang w:val="en-US"/>
              </w:rPr>
              <w:t>2*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Fvco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>/(</w:t>
            </w:r>
            <w:proofErr w:type="spellStart"/>
            <w:r w:rsidR="00964524" w:rsidRPr="00964524">
              <w:rPr>
                <w:rFonts w:cstheme="minorHAnsi"/>
                <w:lang w:val="en-US"/>
              </w:rPr>
              <w:t>Fref</w:t>
            </w:r>
            <w:proofErr w:type="spellEnd"/>
            <w:r w:rsidR="00964524" w:rsidRPr="00964524">
              <w:rPr>
                <w:rFonts w:cstheme="minorHAnsi"/>
                <w:lang w:val="en-US"/>
              </w:rPr>
              <w:t xml:space="preserve">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proofErr w:type="spellStart"/>
            <w:r w:rsidRPr="00AF5A13">
              <w:rPr>
                <w:rFonts w:cstheme="minorHAnsi"/>
                <w:lang w:val="en-US"/>
              </w:rPr>
              <w:t>Fvco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77777777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proofErr w:type="spellStart"/>
      <w:r>
        <w:rPr>
          <w:lang w:val="en-US"/>
        </w:rPr>
        <w:t>freq</w:t>
      </w:r>
      <w:proofErr w:type="spellEnd"/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lastRenderedPageBreak/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B25E5B2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77777777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 xml:space="preserve">(15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8)</w:t>
            </w:r>
          </w:p>
        </w:tc>
        <w:tc>
          <w:tcPr>
            <w:tcW w:w="4678" w:type="dxa"/>
            <w:vMerge w:val="restart"/>
          </w:tcPr>
          <w:p w14:paraId="6E5F28EC" w14:textId="460C9022" w:rsidR="00CE3FCD" w:rsidRPr="0040128A" w:rsidRDefault="0040128A" w:rsidP="00CF5886">
            <w:r w:rsidRPr="00B129FC">
              <w:t>DISTANCE</w:t>
            </w:r>
            <w:r>
              <w:t xml:space="preserve"> = </w:t>
            </w:r>
            <w:r>
              <w:rPr>
                <w:lang w:val="en-US"/>
              </w:rPr>
              <w:t>d</w:t>
            </w:r>
            <w:r w:rsidRPr="0040128A">
              <w:t xml:space="preserve"> * </w:t>
            </w:r>
            <w:r w:rsidR="00724CC5">
              <w:rPr>
                <w:lang w:val="en-US"/>
              </w:rPr>
              <w:t>f</w:t>
            </w:r>
            <w:r>
              <w:t>/</w:t>
            </w:r>
            <w:r w:rsidR="00724CC5">
              <w:t>c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1C9F5A97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245 </w:t>
            </w:r>
            <w:r>
              <w:t>МГц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 xml:space="preserve">(7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21A04005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77777777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880DAB" w:rsidRPr="00880DAB" w14:paraId="04E88586" w14:textId="77777777" w:rsidTr="00BB697A">
        <w:tc>
          <w:tcPr>
            <w:tcW w:w="1427" w:type="dxa"/>
          </w:tcPr>
          <w:p w14:paraId="01DBDF46" w14:textId="77777777" w:rsidR="002A05BE" w:rsidRPr="00880DAB" w:rsidRDefault="002A05BE" w:rsidP="00BB697A">
            <w:pPr>
              <w:rPr>
                <w:lang w:val="en-US"/>
              </w:rPr>
            </w:pPr>
            <w:r w:rsidRPr="00880DAB"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880DAB" w:rsidRDefault="002A05BE" w:rsidP="00BB697A">
            <w:r w:rsidRPr="00880DAB"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880DAB" w:rsidRDefault="002A05BE" w:rsidP="00BB697A">
            <w:pPr>
              <w:tabs>
                <w:tab w:val="left" w:pos="924"/>
              </w:tabs>
            </w:pPr>
            <w:r w:rsidRPr="00880DAB">
              <w:rPr>
                <w:rFonts w:cstheme="minorHAnsi"/>
                <w:lang w:val="en-US"/>
              </w:rPr>
              <w:t>x0</w:t>
            </w:r>
            <w:r w:rsidRPr="00880DAB">
              <w:rPr>
                <w:rFonts w:cstheme="minorHAnsi"/>
              </w:rPr>
              <w:t>4</w:t>
            </w:r>
          </w:p>
        </w:tc>
      </w:tr>
      <w:tr w:rsidR="00880DAB" w:rsidRPr="00DD243F" w14:paraId="252D23AB" w14:textId="77777777" w:rsidTr="00BB697A">
        <w:tc>
          <w:tcPr>
            <w:tcW w:w="1427" w:type="dxa"/>
          </w:tcPr>
          <w:p w14:paraId="67570CCA" w14:textId="77777777" w:rsidR="00254C80" w:rsidRPr="00880DAB" w:rsidRDefault="00254C80" w:rsidP="00254C80">
            <w:pPr>
              <w:rPr>
                <w:color w:val="FF0000"/>
              </w:rPr>
            </w:pPr>
            <w:r w:rsidRPr="00880DAB">
              <w:rPr>
                <w:color w:val="FF0000"/>
                <w:lang w:val="en-US"/>
              </w:rPr>
              <w:t>d</w:t>
            </w:r>
            <w:r w:rsidRPr="00880DAB">
              <w:rPr>
                <w:color w:val="FF0000"/>
              </w:rPr>
              <w:t>1</w:t>
            </w:r>
          </w:p>
        </w:tc>
        <w:tc>
          <w:tcPr>
            <w:tcW w:w="3393" w:type="dxa"/>
          </w:tcPr>
          <w:p w14:paraId="11929A8C" w14:textId="720F398E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</w:rPr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3EAF1D90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GAIN_</w:t>
            </w:r>
            <w:proofErr w:type="gramStart"/>
            <w:r w:rsidRPr="00880DAB">
              <w:rPr>
                <w:color w:val="FF0000"/>
                <w:lang w:val="en-US"/>
              </w:rPr>
              <w:t>TX  =</w:t>
            </w:r>
            <w:proofErr w:type="gramEnd"/>
            <w:r w:rsidRPr="00880DAB">
              <w:rPr>
                <w:color w:val="FF0000"/>
                <w:lang w:val="en-US"/>
              </w:rPr>
              <w:t xml:space="preserve"> gain *0.5 dB (max </w:t>
            </w:r>
            <w:r w:rsidR="00DD243F" w:rsidRPr="00880DAB">
              <w:rPr>
                <w:color w:val="FF0000"/>
                <w:lang w:val="en-US"/>
              </w:rPr>
              <w:t>GAIN</w:t>
            </w:r>
            <w:r w:rsidR="00DD243F" w:rsidRPr="00880DAB">
              <w:rPr>
                <w:color w:val="FF0000"/>
                <w:lang w:val="en-US"/>
              </w:rPr>
              <w:t xml:space="preserve"> </w:t>
            </w:r>
            <w:r w:rsidRPr="00880DAB">
              <w:rPr>
                <w:color w:val="FF0000"/>
                <w:lang w:val="en-US"/>
              </w:rPr>
              <w:t>= 31.5 dB)</w:t>
            </w:r>
          </w:p>
        </w:tc>
      </w:tr>
      <w:tr w:rsidR="00880DAB" w:rsidRPr="00DD243F" w14:paraId="2EA4A880" w14:textId="77777777" w:rsidTr="00BB697A">
        <w:tc>
          <w:tcPr>
            <w:tcW w:w="1427" w:type="dxa"/>
          </w:tcPr>
          <w:p w14:paraId="2EE6D3E8" w14:textId="20EBF963" w:rsidR="00254C80" w:rsidRPr="00880DAB" w:rsidRDefault="00833A08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d</w:t>
            </w:r>
            <w:r w:rsidR="00254C80" w:rsidRPr="00880DAB">
              <w:rPr>
                <w:color w:val="FF0000"/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</w:rPr>
              <w:t>GAIN_</w:t>
            </w:r>
            <w:r w:rsidRPr="00880DAB">
              <w:rPr>
                <w:color w:val="FF0000"/>
                <w:lang w:val="en-US"/>
              </w:rPr>
              <w:t>R</w:t>
            </w:r>
            <w:r w:rsidRPr="00880DAB">
              <w:rPr>
                <w:color w:val="FF0000"/>
              </w:rPr>
              <w:t xml:space="preserve">X </w:t>
            </w:r>
          </w:p>
        </w:tc>
        <w:tc>
          <w:tcPr>
            <w:tcW w:w="4678" w:type="dxa"/>
          </w:tcPr>
          <w:p w14:paraId="33005409" w14:textId="4F0E578E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GAIN_</w:t>
            </w:r>
            <w:proofErr w:type="gramStart"/>
            <w:r w:rsidRPr="00880DAB">
              <w:rPr>
                <w:color w:val="FF0000"/>
                <w:lang w:val="en-US"/>
              </w:rPr>
              <w:t>RX  =</w:t>
            </w:r>
            <w:proofErr w:type="gramEnd"/>
            <w:r w:rsidRPr="00880DAB">
              <w:rPr>
                <w:color w:val="FF0000"/>
                <w:lang w:val="en-US"/>
              </w:rPr>
              <w:t xml:space="preserve"> gain *0.5 dB (max </w:t>
            </w:r>
            <w:r w:rsidR="00DD243F" w:rsidRPr="00880DAB">
              <w:rPr>
                <w:color w:val="FF0000"/>
                <w:lang w:val="en-US"/>
              </w:rPr>
              <w:t>GAIN</w:t>
            </w:r>
            <w:r w:rsidR="00DD243F" w:rsidRPr="00880DAB">
              <w:rPr>
                <w:color w:val="FF0000"/>
                <w:lang w:val="en-US"/>
              </w:rPr>
              <w:t xml:space="preserve"> </w:t>
            </w:r>
            <w:r w:rsidRPr="00880DAB">
              <w:rPr>
                <w:color w:val="FF0000"/>
                <w:lang w:val="en-US"/>
              </w:rPr>
              <w:t>= 31.5 dB)</w:t>
            </w:r>
          </w:p>
        </w:tc>
      </w:tr>
    </w:tbl>
    <w:p w14:paraId="41DF9004" w14:textId="77777777" w:rsidR="008F6AAF" w:rsidRPr="00254C80" w:rsidRDefault="008F6AAF" w:rsidP="004B72E6">
      <w:pPr>
        <w:ind w:firstLine="708"/>
        <w:rPr>
          <w:lang w:val="en-US"/>
        </w:rPr>
      </w:pPr>
    </w:p>
    <w:sectPr w:rsidR="008F6AAF" w:rsidRPr="00254C80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818E5"/>
    <w:rsid w:val="00182B7F"/>
    <w:rsid w:val="00186E18"/>
    <w:rsid w:val="00193C43"/>
    <w:rsid w:val="001A192A"/>
    <w:rsid w:val="001A516F"/>
    <w:rsid w:val="001B0CDB"/>
    <w:rsid w:val="001B50D1"/>
    <w:rsid w:val="001C7AC5"/>
    <w:rsid w:val="001D54B8"/>
    <w:rsid w:val="001E1723"/>
    <w:rsid w:val="001E188F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2576"/>
    <w:rsid w:val="00356EC2"/>
    <w:rsid w:val="003739BF"/>
    <w:rsid w:val="003A5351"/>
    <w:rsid w:val="003A7290"/>
    <w:rsid w:val="003A75B2"/>
    <w:rsid w:val="003B141A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24CC5"/>
    <w:rsid w:val="007312BD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0DAB"/>
    <w:rsid w:val="00881E8C"/>
    <w:rsid w:val="0089245B"/>
    <w:rsid w:val="008941F3"/>
    <w:rsid w:val="0089440D"/>
    <w:rsid w:val="00894B8C"/>
    <w:rsid w:val="008A1BA9"/>
    <w:rsid w:val="008C19CB"/>
    <w:rsid w:val="008C2C43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D243F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47A52"/>
    <w:rsid w:val="00E57A4A"/>
    <w:rsid w:val="00E60C61"/>
    <w:rsid w:val="00E7148E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56</cp:revision>
  <dcterms:created xsi:type="dcterms:W3CDTF">2019-10-17T12:48:00Z</dcterms:created>
  <dcterms:modified xsi:type="dcterms:W3CDTF">2021-10-05T11:07:00Z</dcterms:modified>
</cp:coreProperties>
</file>