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5E48" w:rsidP="008F5E48">
      <w:pPr>
        <w:jc w:val="center"/>
        <w:rPr>
          <w:rFonts w:hint="eastAsia"/>
          <w:b/>
          <w:bCs/>
          <w:kern w:val="36"/>
        </w:rPr>
      </w:pPr>
      <w:r w:rsidRPr="008F5E48">
        <w:rPr>
          <w:b/>
          <w:bCs/>
          <w:kern w:val="36"/>
        </w:rPr>
        <w:t>房地产专业术语</w:t>
      </w:r>
      <w:r w:rsidRPr="008F5E48">
        <w:rPr>
          <w:b/>
          <w:bCs/>
          <w:kern w:val="36"/>
        </w:rPr>
        <w:t>(</w:t>
      </w:r>
      <w:r w:rsidRPr="008F5E48">
        <w:rPr>
          <w:b/>
          <w:bCs/>
          <w:kern w:val="36"/>
        </w:rPr>
        <w:t>中英文对照</w:t>
      </w:r>
      <w:r w:rsidRPr="008F5E48">
        <w:rPr>
          <w:b/>
          <w:bCs/>
          <w:kern w:val="36"/>
        </w:rPr>
        <w:t>)</w:t>
      </w:r>
    </w:p>
    <w:p w:rsidR="008F5E48" w:rsidRDefault="008F5E48" w:rsidP="008F5E48">
      <w:pPr>
        <w:pStyle w:val="a6"/>
        <w:shd w:val="clear" w:color="auto" w:fill="FFFFFF"/>
        <w:spacing w:line="432" w:lineRule="auto"/>
        <w:rPr>
          <w:rFonts w:ascii="ˎ̥" w:hAnsi="ˎ̥"/>
          <w:color w:val="000000"/>
          <w:sz w:val="21"/>
          <w:szCs w:val="21"/>
        </w:rPr>
      </w:pPr>
      <w:r>
        <w:rPr>
          <w:rFonts w:ascii="ˎ̥" w:hAnsi="ˎ̥"/>
          <w:color w:val="000000"/>
          <w:sz w:val="21"/>
          <w:szCs w:val="21"/>
        </w:rPr>
        <w:t>设施</w:t>
      </w:r>
      <w:r>
        <w:rPr>
          <w:rFonts w:ascii="ˎ̥" w:hAnsi="ˎ̥"/>
          <w:color w:val="000000"/>
          <w:sz w:val="21"/>
          <w:szCs w:val="21"/>
        </w:rPr>
        <w:t xml:space="preserve"> amenities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基本家庭用品</w:t>
      </w:r>
      <w:r>
        <w:rPr>
          <w:rFonts w:ascii="ˎ̥" w:hAnsi="ˎ̥"/>
          <w:color w:val="000000"/>
          <w:sz w:val="21"/>
          <w:szCs w:val="21"/>
        </w:rPr>
        <w:t xml:space="preserve"> basic appliances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佣金</w:t>
      </w:r>
      <w:r>
        <w:rPr>
          <w:rFonts w:ascii="ˎ̥" w:hAnsi="ˎ̥"/>
          <w:color w:val="000000"/>
          <w:sz w:val="21"/>
          <w:szCs w:val="21"/>
        </w:rPr>
        <w:t xml:space="preserve"> commission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定金</w:t>
      </w:r>
      <w:r>
        <w:rPr>
          <w:rFonts w:ascii="ˎ̥" w:hAnsi="ˎ̥"/>
          <w:color w:val="000000"/>
          <w:sz w:val="21"/>
          <w:szCs w:val="21"/>
        </w:rPr>
        <w:t xml:space="preserve"> deposit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实用率</w:t>
      </w:r>
      <w:r>
        <w:rPr>
          <w:rFonts w:ascii="ˎ̥" w:hAnsi="ˎ̥"/>
          <w:color w:val="000000"/>
          <w:sz w:val="21"/>
          <w:szCs w:val="21"/>
        </w:rPr>
        <w:t xml:space="preserve"> efficiency rate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平面图</w:t>
      </w:r>
      <w:r>
        <w:rPr>
          <w:rFonts w:ascii="ˎ̥" w:hAnsi="ˎ̥"/>
          <w:color w:val="000000"/>
          <w:sz w:val="21"/>
          <w:szCs w:val="21"/>
        </w:rPr>
        <w:t xml:space="preserve"> floor plan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备有家具</w:t>
      </w:r>
      <w:r>
        <w:rPr>
          <w:rFonts w:ascii="ˎ̥" w:hAnsi="ˎ̥"/>
          <w:color w:val="000000"/>
          <w:sz w:val="21"/>
          <w:szCs w:val="21"/>
        </w:rPr>
        <w:t xml:space="preserve"> furnished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建筑面积</w:t>
      </w:r>
      <w:r>
        <w:rPr>
          <w:rFonts w:ascii="ˎ̥" w:hAnsi="ˎ̥"/>
          <w:color w:val="000000"/>
          <w:sz w:val="21"/>
          <w:szCs w:val="21"/>
        </w:rPr>
        <w:t xml:space="preserve"> gross area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山景</w:t>
      </w:r>
      <w:r>
        <w:rPr>
          <w:rFonts w:ascii="ˎ̥" w:hAnsi="ˎ̥"/>
          <w:color w:val="000000"/>
          <w:sz w:val="21"/>
          <w:szCs w:val="21"/>
        </w:rPr>
        <w:t xml:space="preserve"> hillside view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内部间隔</w:t>
      </w:r>
      <w:r>
        <w:rPr>
          <w:rFonts w:ascii="ˎ̥" w:hAnsi="ˎ̥"/>
          <w:color w:val="000000"/>
          <w:sz w:val="21"/>
          <w:szCs w:val="21"/>
        </w:rPr>
        <w:t xml:space="preserve"> internal layout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投资</w:t>
      </w:r>
      <w:r>
        <w:rPr>
          <w:rFonts w:ascii="ˎ̥" w:hAnsi="ˎ̥"/>
          <w:color w:val="000000"/>
          <w:sz w:val="21"/>
          <w:szCs w:val="21"/>
        </w:rPr>
        <w:t xml:space="preserve"> investment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业主</w:t>
      </w:r>
      <w:r>
        <w:rPr>
          <w:rFonts w:ascii="ˎ̥" w:hAnsi="ˎ̥"/>
          <w:color w:val="000000"/>
          <w:sz w:val="21"/>
          <w:szCs w:val="21"/>
        </w:rPr>
        <w:t xml:space="preserve"> landlord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出租</w:t>
      </w:r>
      <w:r>
        <w:rPr>
          <w:rFonts w:ascii="ˎ̥" w:hAnsi="ˎ̥"/>
          <w:color w:val="000000"/>
          <w:sz w:val="21"/>
          <w:szCs w:val="21"/>
        </w:rPr>
        <w:t>/</w:t>
      </w:r>
      <w:r>
        <w:rPr>
          <w:rFonts w:ascii="ˎ̥" w:hAnsi="ˎ̥"/>
          <w:color w:val="000000"/>
          <w:sz w:val="21"/>
          <w:szCs w:val="21"/>
        </w:rPr>
        <w:t>租约</w:t>
      </w:r>
      <w:r>
        <w:rPr>
          <w:rFonts w:ascii="ˎ̥" w:hAnsi="ˎ̥"/>
          <w:color w:val="000000"/>
          <w:sz w:val="21"/>
          <w:szCs w:val="21"/>
        </w:rPr>
        <w:t xml:space="preserve"> lease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管理费</w:t>
      </w:r>
      <w:r>
        <w:rPr>
          <w:rFonts w:ascii="ˎ̥" w:hAnsi="ˎ̥"/>
          <w:color w:val="000000"/>
          <w:sz w:val="21"/>
          <w:szCs w:val="21"/>
        </w:rPr>
        <w:t xml:space="preserve"> management fee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实用面积</w:t>
      </w:r>
      <w:r>
        <w:rPr>
          <w:rFonts w:ascii="ˎ̥" w:hAnsi="ˎ̥"/>
          <w:color w:val="000000"/>
          <w:sz w:val="21"/>
          <w:szCs w:val="21"/>
        </w:rPr>
        <w:t xml:space="preserve"> net area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座向</w:t>
      </w:r>
      <w:r>
        <w:rPr>
          <w:rFonts w:ascii="ˎ̥" w:hAnsi="ˎ̥"/>
          <w:color w:val="000000"/>
          <w:sz w:val="21"/>
          <w:szCs w:val="21"/>
        </w:rPr>
        <w:t xml:space="preserve"> orientation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预付租金</w:t>
      </w:r>
      <w:r>
        <w:rPr>
          <w:rFonts w:ascii="ˎ̥" w:hAnsi="ˎ̥"/>
          <w:color w:val="000000"/>
          <w:sz w:val="21"/>
          <w:szCs w:val="21"/>
        </w:rPr>
        <w:t xml:space="preserve"> rent payable in advance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住宅物业市场</w:t>
      </w:r>
      <w:r>
        <w:rPr>
          <w:rFonts w:ascii="ˎ̥" w:hAnsi="ˎ̥"/>
          <w:color w:val="000000"/>
          <w:sz w:val="21"/>
          <w:szCs w:val="21"/>
        </w:rPr>
        <w:t xml:space="preserve"> residential property market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自用</w:t>
      </w:r>
      <w:r>
        <w:rPr>
          <w:rFonts w:ascii="ˎ̥" w:hAnsi="ˎ̥"/>
          <w:color w:val="000000"/>
          <w:sz w:val="21"/>
          <w:szCs w:val="21"/>
        </w:rPr>
        <w:t xml:space="preserve"> self -use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平方尺</w:t>
      </w:r>
      <w:r>
        <w:rPr>
          <w:rFonts w:ascii="ˎ̥" w:hAnsi="ˎ̥"/>
          <w:color w:val="000000"/>
          <w:sz w:val="21"/>
          <w:szCs w:val="21"/>
        </w:rPr>
        <w:t xml:space="preserve"> square feet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成交价</w:t>
      </w:r>
      <w:r>
        <w:rPr>
          <w:rFonts w:ascii="ˎ̥" w:hAnsi="ˎ̥"/>
          <w:color w:val="000000"/>
          <w:sz w:val="21"/>
          <w:szCs w:val="21"/>
        </w:rPr>
        <w:t xml:space="preserve"> transaction price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空置单位</w:t>
      </w:r>
      <w:r>
        <w:rPr>
          <w:rFonts w:ascii="ˎ̥" w:hAnsi="ˎ̥"/>
          <w:color w:val="000000"/>
          <w:sz w:val="21"/>
          <w:szCs w:val="21"/>
        </w:rPr>
        <w:t xml:space="preserve"> vacant unit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观景</w:t>
      </w:r>
      <w:r>
        <w:rPr>
          <w:rFonts w:ascii="ˎ̥" w:hAnsi="ˎ̥"/>
          <w:color w:val="000000"/>
          <w:sz w:val="21"/>
          <w:szCs w:val="21"/>
        </w:rPr>
        <w:t xml:space="preserve"> view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回报</w:t>
      </w:r>
      <w:r>
        <w:rPr>
          <w:rFonts w:ascii="ˎ̥" w:hAnsi="ˎ̥"/>
          <w:color w:val="000000"/>
          <w:sz w:val="21"/>
          <w:szCs w:val="21"/>
        </w:rPr>
        <w:t xml:space="preserve"> yield</w:t>
      </w:r>
    </w:p>
    <w:p w:rsidR="008F5E48" w:rsidRDefault="008F5E48" w:rsidP="008F5E48">
      <w:pPr>
        <w:pStyle w:val="a6"/>
        <w:shd w:val="clear" w:color="auto" w:fill="FFFFFF"/>
        <w:spacing w:line="432" w:lineRule="auto"/>
        <w:rPr>
          <w:rFonts w:ascii="ˎ̥" w:hAnsi="ˎ̥"/>
          <w:color w:val="000000"/>
          <w:sz w:val="21"/>
          <w:szCs w:val="21"/>
        </w:rPr>
      </w:pPr>
      <w:r>
        <w:rPr>
          <w:rStyle w:val="a5"/>
          <w:rFonts w:ascii="ˎ̥" w:hAnsi="ˎ̥"/>
          <w:color w:val="000000"/>
          <w:sz w:val="21"/>
          <w:szCs w:val="21"/>
        </w:rPr>
        <w:lastRenderedPageBreak/>
        <w:t>2.</w:t>
      </w:r>
      <w:r>
        <w:rPr>
          <w:rStyle w:val="a5"/>
          <w:rFonts w:ascii="ˎ̥" w:hAnsi="ˎ̥"/>
          <w:color w:val="000000"/>
          <w:sz w:val="21"/>
          <w:szCs w:val="21"/>
        </w:rPr>
        <w:t>楼花</w:t>
      </w:r>
      <w:r>
        <w:rPr>
          <w:rStyle w:val="a5"/>
          <w:rFonts w:ascii="ˎ̥" w:hAnsi="ˎ̥"/>
          <w:color w:val="000000"/>
          <w:sz w:val="21"/>
          <w:szCs w:val="21"/>
        </w:rPr>
        <w:t>(property under construction)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银行按揭</w:t>
      </w:r>
      <w:r>
        <w:rPr>
          <w:rFonts w:ascii="ˎ̥" w:hAnsi="ˎ̥"/>
          <w:color w:val="000000"/>
          <w:sz w:val="21"/>
          <w:szCs w:val="21"/>
        </w:rPr>
        <w:t xml:space="preserve"> bank mortgage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售楼书</w:t>
      </w:r>
      <w:r>
        <w:rPr>
          <w:rFonts w:ascii="ˎ̥" w:hAnsi="ˎ̥"/>
          <w:color w:val="000000"/>
          <w:sz w:val="21"/>
          <w:szCs w:val="21"/>
        </w:rPr>
        <w:t xml:space="preserve"> brochure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停车位</w:t>
      </w:r>
      <w:r>
        <w:rPr>
          <w:rFonts w:ascii="ˎ̥" w:hAnsi="ˎ̥"/>
          <w:color w:val="000000"/>
          <w:sz w:val="21"/>
          <w:szCs w:val="21"/>
        </w:rPr>
        <w:t xml:space="preserve"> car park space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竣工日期</w:t>
      </w:r>
      <w:r>
        <w:rPr>
          <w:rFonts w:ascii="ˎ̥" w:hAnsi="ˎ̥"/>
          <w:color w:val="000000"/>
          <w:sz w:val="21"/>
          <w:szCs w:val="21"/>
        </w:rPr>
        <w:t xml:space="preserve"> completion date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建筑材料</w:t>
      </w:r>
      <w:r>
        <w:rPr>
          <w:rFonts w:ascii="ˎ̥" w:hAnsi="ˎ̥"/>
          <w:color w:val="000000"/>
          <w:sz w:val="21"/>
          <w:szCs w:val="21"/>
        </w:rPr>
        <w:t xml:space="preserve"> construction material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发展商</w:t>
      </w:r>
      <w:r>
        <w:rPr>
          <w:rFonts w:ascii="ˎ̥" w:hAnsi="ˎ̥"/>
          <w:color w:val="000000"/>
          <w:sz w:val="21"/>
          <w:szCs w:val="21"/>
        </w:rPr>
        <w:t xml:space="preserve"> developer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电梯</w:t>
      </w:r>
      <w:r>
        <w:rPr>
          <w:rFonts w:ascii="ˎ̥" w:hAnsi="ˎ̥"/>
          <w:color w:val="000000"/>
          <w:sz w:val="21"/>
          <w:szCs w:val="21"/>
        </w:rPr>
        <w:t xml:space="preserve"> elevator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法律问题</w:t>
      </w:r>
      <w:r>
        <w:rPr>
          <w:rFonts w:ascii="ˎ̥" w:hAnsi="ˎ̥"/>
          <w:color w:val="000000"/>
          <w:sz w:val="21"/>
          <w:szCs w:val="21"/>
        </w:rPr>
        <w:t xml:space="preserve"> legal question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层楼</w:t>
      </w:r>
      <w:r>
        <w:rPr>
          <w:rFonts w:ascii="ˎ̥" w:hAnsi="ˎ̥"/>
          <w:color w:val="000000"/>
          <w:sz w:val="21"/>
          <w:szCs w:val="21"/>
        </w:rPr>
        <w:t xml:space="preserve"> level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大厦模型</w:t>
      </w:r>
      <w:r>
        <w:rPr>
          <w:rFonts w:ascii="ˎ̥" w:hAnsi="ˎ̥"/>
          <w:color w:val="000000"/>
          <w:sz w:val="21"/>
          <w:szCs w:val="21"/>
        </w:rPr>
        <w:t xml:space="preserve"> model of the building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付款方法</w:t>
      </w:r>
      <w:r>
        <w:rPr>
          <w:rFonts w:ascii="ˎ̥" w:hAnsi="ˎ̥"/>
          <w:color w:val="000000"/>
          <w:sz w:val="21"/>
          <w:szCs w:val="21"/>
        </w:rPr>
        <w:t xml:space="preserve"> payment method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复式单位</w:t>
      </w:r>
      <w:r>
        <w:rPr>
          <w:rFonts w:ascii="ˎ̥" w:hAnsi="ˎ̥"/>
          <w:color w:val="000000"/>
          <w:sz w:val="21"/>
          <w:szCs w:val="21"/>
        </w:rPr>
        <w:t xml:space="preserve"> penthouse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价目表</w:t>
      </w:r>
      <w:r>
        <w:rPr>
          <w:rFonts w:ascii="ˎ̥" w:hAnsi="ˎ̥"/>
          <w:color w:val="000000"/>
          <w:sz w:val="21"/>
          <w:szCs w:val="21"/>
        </w:rPr>
        <w:t xml:space="preserve"> price list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楼花</w:t>
      </w:r>
      <w:r>
        <w:rPr>
          <w:rFonts w:ascii="ˎ̥" w:hAnsi="ˎ̥"/>
          <w:color w:val="000000"/>
          <w:sz w:val="21"/>
          <w:szCs w:val="21"/>
        </w:rPr>
        <w:t xml:space="preserve"> property under construction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认购者</w:t>
      </w:r>
      <w:r>
        <w:rPr>
          <w:rFonts w:ascii="ˎ̥" w:hAnsi="ˎ̥"/>
          <w:color w:val="000000"/>
          <w:sz w:val="21"/>
          <w:szCs w:val="21"/>
        </w:rPr>
        <w:t xml:space="preserve"> purchaser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河景</w:t>
      </w:r>
      <w:r>
        <w:rPr>
          <w:rFonts w:ascii="ˎ̥" w:hAnsi="ˎ̥"/>
          <w:color w:val="000000"/>
          <w:sz w:val="21"/>
          <w:szCs w:val="21"/>
        </w:rPr>
        <w:t xml:space="preserve"> rever view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售楼处</w:t>
      </w:r>
      <w:r>
        <w:rPr>
          <w:rFonts w:ascii="ˎ̥" w:hAnsi="ˎ̥"/>
          <w:color w:val="000000"/>
          <w:sz w:val="21"/>
          <w:szCs w:val="21"/>
        </w:rPr>
        <w:t xml:space="preserve"> sales office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示范单位</w:t>
      </w:r>
      <w:r>
        <w:rPr>
          <w:rFonts w:ascii="ˎ̥" w:hAnsi="ˎ̥"/>
          <w:color w:val="000000"/>
          <w:sz w:val="21"/>
          <w:szCs w:val="21"/>
        </w:rPr>
        <w:t xml:space="preserve"> show flat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高层</w:t>
      </w:r>
      <w:r>
        <w:rPr>
          <w:rFonts w:ascii="ˎ̥" w:hAnsi="ˎ̥"/>
          <w:color w:val="000000"/>
          <w:sz w:val="21"/>
          <w:szCs w:val="21"/>
        </w:rPr>
        <w:t xml:space="preserve"> higher level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客户资料表格</w:t>
      </w:r>
      <w:r>
        <w:rPr>
          <w:rFonts w:ascii="ˎ̥" w:hAnsi="ˎ̥"/>
          <w:color w:val="000000"/>
          <w:sz w:val="21"/>
          <w:szCs w:val="21"/>
        </w:rPr>
        <w:t xml:space="preserve"> client information form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看楼</w:t>
      </w:r>
      <w:r>
        <w:rPr>
          <w:rFonts w:ascii="ˎ̥" w:hAnsi="ˎ̥"/>
          <w:color w:val="000000"/>
          <w:sz w:val="21"/>
          <w:szCs w:val="21"/>
        </w:rPr>
        <w:t xml:space="preserve"> property inspection</w:t>
      </w:r>
    </w:p>
    <w:p w:rsidR="008F5E48" w:rsidRDefault="008F5E48" w:rsidP="008F5E48">
      <w:pPr>
        <w:pStyle w:val="a6"/>
        <w:shd w:val="clear" w:color="auto" w:fill="FFFFFF"/>
        <w:spacing w:line="432" w:lineRule="auto"/>
        <w:rPr>
          <w:rFonts w:ascii="ˎ̥" w:hAnsi="ˎ̥"/>
          <w:color w:val="000000"/>
          <w:sz w:val="21"/>
          <w:szCs w:val="21"/>
        </w:rPr>
      </w:pPr>
      <w:r>
        <w:rPr>
          <w:rStyle w:val="a5"/>
          <w:rFonts w:ascii="ˎ̥" w:hAnsi="ˎ̥"/>
          <w:color w:val="000000"/>
          <w:sz w:val="21"/>
          <w:szCs w:val="21"/>
        </w:rPr>
        <w:t>3.</w:t>
      </w:r>
      <w:r>
        <w:rPr>
          <w:rStyle w:val="a5"/>
          <w:rFonts w:ascii="ˎ̥" w:hAnsi="ˎ̥"/>
          <w:color w:val="000000"/>
          <w:sz w:val="21"/>
          <w:szCs w:val="21"/>
        </w:rPr>
        <w:t>商铺</w:t>
      </w:r>
      <w:r>
        <w:rPr>
          <w:rStyle w:val="a5"/>
          <w:rFonts w:ascii="ˎ̥" w:hAnsi="ˎ̥"/>
          <w:color w:val="000000"/>
          <w:sz w:val="21"/>
          <w:szCs w:val="21"/>
        </w:rPr>
        <w:t>(retail shop)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买卖</w:t>
      </w:r>
      <w:r>
        <w:rPr>
          <w:rFonts w:ascii="ˎ̥" w:hAnsi="ˎ̥"/>
          <w:color w:val="000000"/>
          <w:sz w:val="21"/>
          <w:szCs w:val="21"/>
        </w:rPr>
        <w:t xml:space="preserve"> deal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商场</w:t>
      </w:r>
      <w:r>
        <w:rPr>
          <w:rFonts w:ascii="ˎ̥" w:hAnsi="ˎ̥"/>
          <w:color w:val="000000"/>
          <w:sz w:val="21"/>
          <w:szCs w:val="21"/>
        </w:rPr>
        <w:t xml:space="preserve"> mall</w:t>
      </w:r>
      <w:r>
        <w:rPr>
          <w:rFonts w:ascii="ˎ̥" w:hAnsi="ˎ̥"/>
          <w:color w:val="000000"/>
          <w:sz w:val="21"/>
          <w:szCs w:val="21"/>
        </w:rPr>
        <w:br/>
      </w:r>
      <w:r>
        <w:rPr>
          <w:rFonts w:ascii="ˎ̥" w:hAnsi="ˎ̥"/>
          <w:color w:val="000000"/>
          <w:sz w:val="21"/>
          <w:szCs w:val="21"/>
        </w:rPr>
        <w:lastRenderedPageBreak/>
        <w:t xml:space="preserve">    </w:t>
      </w:r>
      <w:r>
        <w:rPr>
          <w:rFonts w:ascii="ˎ̥" w:hAnsi="ˎ̥"/>
          <w:color w:val="000000"/>
          <w:sz w:val="21"/>
          <w:szCs w:val="21"/>
        </w:rPr>
        <w:t>物业</w:t>
      </w:r>
      <w:r>
        <w:rPr>
          <w:rFonts w:ascii="ˎ̥" w:hAnsi="ˎ̥"/>
          <w:color w:val="000000"/>
          <w:sz w:val="21"/>
          <w:szCs w:val="21"/>
        </w:rPr>
        <w:t xml:space="preserve"> agreement premise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手续</w:t>
      </w:r>
      <w:r>
        <w:rPr>
          <w:rFonts w:ascii="ˎ̥" w:hAnsi="ˎ̥"/>
          <w:color w:val="000000"/>
          <w:sz w:val="21"/>
          <w:szCs w:val="21"/>
        </w:rPr>
        <w:t xml:space="preserve"> procedure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回报率</w:t>
      </w:r>
      <w:r>
        <w:rPr>
          <w:rFonts w:ascii="ˎ̥" w:hAnsi="ˎ̥"/>
          <w:color w:val="000000"/>
          <w:sz w:val="21"/>
          <w:szCs w:val="21"/>
        </w:rPr>
        <w:t xml:space="preserve"> rate of return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余数</w:t>
      </w:r>
      <w:r>
        <w:rPr>
          <w:rFonts w:ascii="ˎ̥" w:hAnsi="ˎ̥"/>
          <w:color w:val="000000"/>
          <w:sz w:val="21"/>
          <w:szCs w:val="21"/>
        </w:rPr>
        <w:t xml:space="preserve"> remaining balance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免租期</w:t>
      </w:r>
      <w:r>
        <w:rPr>
          <w:rFonts w:ascii="ˎ̥" w:hAnsi="ˎ̥"/>
          <w:color w:val="000000"/>
          <w:sz w:val="21"/>
          <w:szCs w:val="21"/>
        </w:rPr>
        <w:t xml:space="preserve"> rent-free period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购物商场</w:t>
      </w:r>
      <w:r>
        <w:rPr>
          <w:rFonts w:ascii="ˎ̥" w:hAnsi="ˎ̥"/>
          <w:color w:val="000000"/>
          <w:sz w:val="21"/>
          <w:szCs w:val="21"/>
        </w:rPr>
        <w:t xml:space="preserve"> shopping arcade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独家代理</w:t>
      </w:r>
      <w:r>
        <w:rPr>
          <w:rFonts w:ascii="ˎ̥" w:hAnsi="ˎ̥"/>
          <w:color w:val="000000"/>
          <w:sz w:val="21"/>
          <w:szCs w:val="21"/>
        </w:rPr>
        <w:t xml:space="preserve"> sole agent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测量师</w:t>
      </w:r>
      <w:r>
        <w:rPr>
          <w:rFonts w:ascii="ˎ̥" w:hAnsi="ˎ̥"/>
          <w:color w:val="000000"/>
          <w:sz w:val="21"/>
          <w:szCs w:val="21"/>
        </w:rPr>
        <w:t xml:space="preserve"> surveyor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租客</w:t>
      </w:r>
      <w:r>
        <w:rPr>
          <w:rFonts w:ascii="ˎ̥" w:hAnsi="ˎ̥"/>
          <w:color w:val="000000"/>
          <w:sz w:val="21"/>
          <w:szCs w:val="21"/>
        </w:rPr>
        <w:t xml:space="preserve"> tenant</w:t>
      </w:r>
      <w:r>
        <w:rPr>
          <w:rFonts w:ascii="ˎ̥" w:hAnsi="ˎ̥"/>
          <w:color w:val="000000"/>
          <w:sz w:val="21"/>
          <w:szCs w:val="21"/>
        </w:rPr>
        <w:br/>
        <w:t xml:space="preserve">    </w:t>
      </w:r>
      <w:r>
        <w:rPr>
          <w:rFonts w:ascii="ˎ̥" w:hAnsi="ˎ̥"/>
          <w:color w:val="000000"/>
          <w:sz w:val="21"/>
          <w:szCs w:val="21"/>
        </w:rPr>
        <w:t>评估价值</w:t>
      </w:r>
      <w:r>
        <w:rPr>
          <w:rFonts w:ascii="ˎ̥" w:hAnsi="ˎ̥"/>
          <w:color w:val="000000"/>
          <w:sz w:val="21"/>
          <w:szCs w:val="21"/>
        </w:rPr>
        <w:t xml:space="preserve"> valuation</w:t>
      </w:r>
    </w:p>
    <w:p w:rsidR="008F5E48" w:rsidRPr="008F5E48" w:rsidRDefault="008F5E48" w:rsidP="008F5E48">
      <w:pPr>
        <w:shd w:val="clear" w:color="auto" w:fill="FFFFFF"/>
        <w:spacing w:line="432" w:lineRule="auto"/>
        <w:rPr>
          <w:rFonts w:ascii="ˎ̥" w:eastAsia="宋体" w:hAnsi="ˎ̥" w:cs="宋体"/>
          <w:color w:val="000000"/>
          <w:kern w:val="0"/>
          <w:szCs w:val="21"/>
        </w:rPr>
      </w:pPr>
      <w:r>
        <w:rPr>
          <w:rStyle w:val="a5"/>
          <w:rFonts w:ascii="ˎ̥" w:hAnsi="ˎ̥"/>
          <w:color w:val="000000"/>
          <w:szCs w:val="21"/>
        </w:rPr>
        <w:t>4.</w:t>
      </w:r>
      <w:r>
        <w:rPr>
          <w:rStyle w:val="a5"/>
          <w:rFonts w:ascii="ˎ̥" w:hAnsi="ˎ̥"/>
          <w:color w:val="000000"/>
          <w:szCs w:val="21"/>
        </w:rPr>
        <w:t>条件磋商</w:t>
      </w:r>
      <w:r>
        <w:rPr>
          <w:rStyle w:val="a5"/>
          <w:rFonts w:ascii="ˎ̥" w:hAnsi="ˎ̥"/>
          <w:color w:val="000000"/>
          <w:szCs w:val="21"/>
        </w:rPr>
        <w:t>(term negotiation)</w:t>
      </w:r>
      <w:r>
        <w:rPr>
          <w:rFonts w:ascii="ˎ̥" w:hAnsi="ˎ̥"/>
          <w:color w:val="000000"/>
          <w:szCs w:val="21"/>
        </w:rPr>
        <w:br/>
        <w:t xml:space="preserve">    </w:t>
      </w:r>
      <w:r>
        <w:rPr>
          <w:rFonts w:ascii="ˎ̥" w:hAnsi="ˎ̥"/>
          <w:color w:val="000000"/>
          <w:szCs w:val="21"/>
        </w:rPr>
        <w:t>最低价</w:t>
      </w:r>
      <w:r>
        <w:rPr>
          <w:rFonts w:ascii="ˎ̥" w:hAnsi="ˎ̥"/>
          <w:color w:val="000000"/>
          <w:szCs w:val="21"/>
        </w:rPr>
        <w:t xml:space="preserve"> bottom line</w:t>
      </w:r>
      <w:r>
        <w:rPr>
          <w:rFonts w:ascii="ˎ̥" w:hAnsi="ˎ̥"/>
          <w:color w:val="000000"/>
          <w:szCs w:val="21"/>
        </w:rPr>
        <w:br/>
        <w:t xml:space="preserve">    </w:t>
      </w:r>
      <w:r>
        <w:rPr>
          <w:rFonts w:ascii="ˎ̥" w:hAnsi="ˎ̥"/>
          <w:color w:val="000000"/>
          <w:szCs w:val="21"/>
        </w:rPr>
        <w:t>市场价值</w:t>
      </w:r>
      <w:r>
        <w:rPr>
          <w:rFonts w:ascii="ˎ̥" w:hAnsi="ˎ̥"/>
          <w:color w:val="000000"/>
          <w:szCs w:val="21"/>
        </w:rPr>
        <w:t xml:space="preserve"> mar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ket rate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超出预算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over budget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文件工作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paper work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临时租约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provisional tenancy agreement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条件合理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reasonable </w:t>
      </w:r>
    </w:p>
    <w:p w:rsidR="008F5E48" w:rsidRPr="008F5E48" w:rsidRDefault="008F5E48" w:rsidP="008F5E48">
      <w:pPr>
        <w:widowControl/>
        <w:shd w:val="clear" w:color="auto" w:fill="FFFFFF"/>
        <w:spacing w:line="432" w:lineRule="auto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5E48">
        <w:rPr>
          <w:rFonts w:ascii="ˎ̥" w:eastAsia="宋体" w:hAnsi="ˎ̥" w:cs="宋体"/>
          <w:b/>
          <w:bCs/>
          <w:color w:val="000000"/>
          <w:kern w:val="0"/>
        </w:rPr>
        <w:t>5.</w:t>
      </w:r>
      <w:r w:rsidRPr="008F5E48">
        <w:rPr>
          <w:rFonts w:ascii="ˎ̥" w:eastAsia="宋体" w:hAnsi="ˎ̥" w:cs="宋体"/>
          <w:b/>
          <w:bCs/>
          <w:color w:val="000000"/>
          <w:kern w:val="0"/>
        </w:rPr>
        <w:t>法定协议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悔约的一方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defaulting party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没收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forfeit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律师费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legal cost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临时买卖合约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preliminary sale and purchase agreement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见证人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witness</w:t>
      </w:r>
    </w:p>
    <w:p w:rsidR="008F5E48" w:rsidRPr="008F5E48" w:rsidRDefault="008F5E48" w:rsidP="008F5E48">
      <w:pPr>
        <w:widowControl/>
        <w:shd w:val="clear" w:color="auto" w:fill="FFFFFF"/>
        <w:spacing w:line="432" w:lineRule="auto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5E48">
        <w:rPr>
          <w:rFonts w:ascii="ˎ̥" w:eastAsia="宋体" w:hAnsi="ˎ̥" w:cs="宋体"/>
          <w:b/>
          <w:bCs/>
          <w:color w:val="000000"/>
          <w:kern w:val="0"/>
        </w:rPr>
        <w:t>6.</w:t>
      </w:r>
      <w:r w:rsidRPr="008F5E48">
        <w:rPr>
          <w:rFonts w:ascii="ˎ̥" w:eastAsia="宋体" w:hAnsi="ˎ̥" w:cs="宋体"/>
          <w:b/>
          <w:bCs/>
          <w:color w:val="000000"/>
          <w:kern w:val="0"/>
        </w:rPr>
        <w:t>按揭</w:t>
      </w:r>
      <w:r w:rsidRPr="008F5E48">
        <w:rPr>
          <w:rFonts w:ascii="ˎ̥" w:eastAsia="宋体" w:hAnsi="ˎ̥" w:cs="宋体"/>
          <w:b/>
          <w:bCs/>
          <w:color w:val="000000"/>
          <w:kern w:val="0"/>
        </w:rPr>
        <w:t>(mortgate loan)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批核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approve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</w:r>
      <w:r w:rsidRPr="008F5E48">
        <w:rPr>
          <w:rFonts w:ascii="ˎ̥" w:eastAsia="宋体" w:hAnsi="ˎ̥" w:cs="宋体"/>
          <w:color w:val="000000"/>
          <w:kern w:val="0"/>
          <w:szCs w:val="21"/>
        </w:rPr>
        <w:lastRenderedPageBreak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附带条件批核通知书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conditional letter of offer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符合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eligible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最优惠按揭利率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minimum mortgage rate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付清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paid up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按揭还款表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repayment table</w:t>
      </w:r>
    </w:p>
    <w:p w:rsidR="008F5E48" w:rsidRPr="008F5E48" w:rsidRDefault="008F5E48" w:rsidP="008F5E48">
      <w:pPr>
        <w:widowControl/>
        <w:shd w:val="clear" w:color="auto" w:fill="FFFFFF"/>
        <w:spacing w:line="432" w:lineRule="auto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8F5E48">
        <w:rPr>
          <w:rFonts w:ascii="ˎ̥" w:eastAsia="宋体" w:hAnsi="ˎ̥" w:cs="宋体"/>
          <w:b/>
          <w:bCs/>
          <w:color w:val="000000"/>
          <w:kern w:val="0"/>
        </w:rPr>
        <w:t>7.</w:t>
      </w:r>
      <w:r w:rsidRPr="008F5E48">
        <w:rPr>
          <w:rFonts w:ascii="ˎ̥" w:eastAsia="宋体" w:hAnsi="ˎ̥" w:cs="宋体"/>
          <w:b/>
          <w:bCs/>
          <w:color w:val="000000"/>
          <w:kern w:val="0"/>
        </w:rPr>
        <w:t>约见律师</w:t>
      </w:r>
      <w:r w:rsidRPr="008F5E48">
        <w:rPr>
          <w:rFonts w:ascii="ˎ̥" w:eastAsia="宋体" w:hAnsi="ˎ̥" w:cs="宋体"/>
          <w:b/>
          <w:bCs/>
          <w:color w:val="000000"/>
          <w:kern w:val="0"/>
        </w:rPr>
        <w:t>(appointment with the solicitor)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合约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contract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手续费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handling fee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田土厅物业查察费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land search fee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顾问费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professional fee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登记费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registration fee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签署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sign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br/>
        <w:t xml:space="preserve">    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>律师费</w:t>
      </w:r>
      <w:r w:rsidRPr="008F5E48">
        <w:rPr>
          <w:rFonts w:ascii="ˎ̥" w:eastAsia="宋体" w:hAnsi="ˎ̥" w:cs="宋体"/>
          <w:color w:val="000000"/>
          <w:kern w:val="0"/>
          <w:szCs w:val="21"/>
        </w:rPr>
        <w:t xml:space="preserve"> solicitor fee&lt;/P&lt; p&gt;</w:t>
      </w:r>
    </w:p>
    <w:p w:rsidR="008F5E48" w:rsidRPr="008F5E48" w:rsidRDefault="008F5E48" w:rsidP="008F5E48">
      <w:pPr>
        <w:pStyle w:val="a6"/>
        <w:shd w:val="clear" w:color="auto" w:fill="FFFFFF"/>
        <w:spacing w:line="432" w:lineRule="auto"/>
        <w:rPr>
          <w:rFonts w:ascii="ˎ̥" w:hAnsi="ˎ̥"/>
          <w:color w:val="000000"/>
          <w:sz w:val="21"/>
          <w:szCs w:val="21"/>
        </w:rPr>
      </w:pPr>
    </w:p>
    <w:p w:rsidR="008F5E48" w:rsidRPr="008F5E48" w:rsidRDefault="008F5E48" w:rsidP="008F5E48"/>
    <w:sectPr w:rsidR="008F5E48" w:rsidRPr="008F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A59" w:rsidRDefault="006E0A59" w:rsidP="008F5E48">
      <w:r>
        <w:separator/>
      </w:r>
    </w:p>
  </w:endnote>
  <w:endnote w:type="continuationSeparator" w:id="1">
    <w:p w:rsidR="006E0A59" w:rsidRDefault="006E0A59" w:rsidP="008F5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A59" w:rsidRDefault="006E0A59" w:rsidP="008F5E48">
      <w:r>
        <w:separator/>
      </w:r>
    </w:p>
  </w:footnote>
  <w:footnote w:type="continuationSeparator" w:id="1">
    <w:p w:rsidR="006E0A59" w:rsidRDefault="006E0A59" w:rsidP="008F5E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E48"/>
    <w:rsid w:val="006E0A59"/>
    <w:rsid w:val="008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E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E48"/>
    <w:rPr>
      <w:sz w:val="18"/>
      <w:szCs w:val="18"/>
    </w:rPr>
  </w:style>
  <w:style w:type="character" w:styleId="a5">
    <w:name w:val="Strong"/>
    <w:basedOn w:val="a0"/>
    <w:uiPriority w:val="22"/>
    <w:qFormat/>
    <w:rsid w:val="008F5E48"/>
    <w:rPr>
      <w:b/>
      <w:bCs/>
    </w:rPr>
  </w:style>
  <w:style w:type="paragraph" w:styleId="a6">
    <w:name w:val="Normal (Web)"/>
    <w:basedOn w:val="a"/>
    <w:uiPriority w:val="99"/>
    <w:semiHidden/>
    <w:unhideWhenUsed/>
    <w:rsid w:val="008F5E4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831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FFFFFF"/>
            <w:bottom w:val="none" w:sz="0" w:space="0" w:color="auto"/>
            <w:right w:val="single" w:sz="2" w:space="0" w:color="FFFFFF"/>
          </w:divBdr>
          <w:divsChild>
            <w:div w:id="4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4ACCF"/>
                            <w:left w:val="single" w:sz="6" w:space="4" w:color="74ACCF"/>
                            <w:bottom w:val="single" w:sz="6" w:space="4" w:color="74ACCF"/>
                            <w:right w:val="single" w:sz="6" w:space="4" w:color="74ACCF"/>
                          </w:divBdr>
                          <w:divsChild>
                            <w:div w:id="4566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1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FFFFFF"/>
            <w:bottom w:val="none" w:sz="0" w:space="0" w:color="auto"/>
            <w:right w:val="single" w:sz="2" w:space="0" w:color="FFFFFF"/>
          </w:divBdr>
          <w:divsChild>
            <w:div w:id="131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4ACCF"/>
                            <w:left w:val="single" w:sz="6" w:space="4" w:color="74ACCF"/>
                            <w:bottom w:val="single" w:sz="6" w:space="4" w:color="74ACCF"/>
                            <w:right w:val="single" w:sz="6" w:space="4" w:color="74ACCF"/>
                          </w:divBdr>
                          <w:divsChild>
                            <w:div w:id="53543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2009-09-13T05:54:00Z</dcterms:created>
  <dcterms:modified xsi:type="dcterms:W3CDTF">2009-09-13T05:56:00Z</dcterms:modified>
</cp:coreProperties>
</file>