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sz w:val="32"/>
          <w:szCs w:val="32"/>
          <w:lang w:val="en-US" w:eastAsia="zh-CN"/>
        </w:rPr>
        <w:t>水港</w:t>
      </w:r>
      <w:r>
        <w:rPr>
          <w:rFonts w:hint="eastAsia"/>
          <w:sz w:val="32"/>
          <w:szCs w:val="32"/>
          <w:lang w:val="en-US" w:eastAsia="zh-CN"/>
        </w:rPr>
        <w:t>：</w:t>
      </w:r>
      <w:r>
        <w:rPr>
          <w:rFonts w:hint="default"/>
          <w:sz w:val="32"/>
          <w:szCs w:val="32"/>
          <w:lang w:val="en-US" w:eastAsia="zh-CN"/>
        </w:rPr>
        <w:t>先改单再</w:t>
      </w:r>
      <w:r>
        <w:rPr>
          <w:rFonts w:hint="eastAsia"/>
          <w:sz w:val="32"/>
          <w:szCs w:val="32"/>
          <w:lang w:val="en-US" w:eastAsia="zh-CN"/>
        </w:rPr>
        <w:t>销案</w:t>
      </w:r>
    </w:p>
    <w:p>
      <w:pPr>
        <w:rPr>
          <w:rFonts w:hint="eastAsia"/>
          <w:color w:val="FF0000"/>
          <w:lang w:val="en-US" w:eastAsia="zh-CN"/>
        </w:rPr>
      </w:pPr>
      <w:r>
        <w:rPr>
          <w:rFonts w:hint="eastAsia"/>
          <w:color w:val="FF0000"/>
          <w:lang w:val="en-US" w:eastAsia="zh-CN"/>
        </w:rPr>
        <w:t>担保到期日：以保证金收据上面的时间为准，必须在担保到期日前改单完毕。</w:t>
      </w:r>
    </w:p>
    <w:p>
      <w:pPr>
        <w:rPr>
          <w:rFonts w:hint="default"/>
          <w:color w:val="FF0000"/>
          <w:lang w:val="en-US" w:eastAsia="zh-CN"/>
        </w:rPr>
      </w:pPr>
      <w:r>
        <w:rPr>
          <w:rFonts w:hint="eastAsia"/>
          <w:color w:val="FF0000"/>
          <w:lang w:val="en-US" w:eastAsia="zh-CN"/>
        </w:rPr>
        <w:t>出口报关单：必须是结关状态</w:t>
      </w:r>
    </w:p>
    <w:p>
      <w:pPr>
        <w:rPr>
          <w:rFonts w:hint="default"/>
          <w:color w:val="FF0000"/>
          <w:lang w:val="en-US" w:eastAsia="zh-CN"/>
        </w:rPr>
      </w:pPr>
    </w:p>
    <w:p>
      <w:pPr>
        <w:numPr>
          <w:ilvl w:val="0"/>
          <w:numId w:val="1"/>
        </w:numPr>
        <w:rPr>
          <w:rFonts w:hint="eastAsia"/>
          <w:highlight w:val="none"/>
          <w:lang w:val="en-US" w:eastAsia="zh-CN"/>
        </w:rPr>
      </w:pPr>
      <w:r>
        <w:rPr>
          <w:rFonts w:hint="eastAsia"/>
          <w:highlight w:val="none"/>
          <w:lang w:val="en-US" w:eastAsia="zh-CN"/>
        </w:rPr>
        <w:t>客户准备资料</w:t>
      </w:r>
    </w:p>
    <w:p>
      <w:pPr>
        <w:numPr>
          <w:ilvl w:val="0"/>
          <w:numId w:val="0"/>
        </w:numPr>
        <w:rPr>
          <w:rFonts w:hint="eastAsia"/>
          <w:highlight w:val="yellow"/>
          <w:lang w:val="en-US" w:eastAsia="zh-CN"/>
        </w:rPr>
      </w:pPr>
      <w:r>
        <w:rPr>
          <w:rFonts w:hint="eastAsia"/>
          <w:highlight w:val="yellow"/>
          <w:lang w:val="en-US" w:eastAsia="zh-CN"/>
        </w:rPr>
        <w:t>退保证金所需的资料：</w:t>
      </w:r>
    </w:p>
    <w:p>
      <w:pPr>
        <w:rPr>
          <w:rFonts w:hint="default"/>
          <w:lang w:val="en-US" w:eastAsia="zh-CN"/>
        </w:rPr>
      </w:pPr>
      <w:r>
        <w:rPr>
          <w:rFonts w:hint="default"/>
          <w:lang w:val="en-US" w:eastAsia="zh-CN"/>
        </w:rPr>
        <w:t>原进</w:t>
      </w:r>
      <w:r>
        <w:rPr>
          <w:rFonts w:hint="eastAsia"/>
          <w:lang w:val="en-US" w:eastAsia="zh-CN"/>
        </w:rPr>
        <w:t>口报关单（需报进口的报关行盖报关</w:t>
      </w:r>
      <w:r>
        <w:rPr>
          <w:rFonts w:hint="eastAsia"/>
          <w:lang w:eastAsia="zh-CN"/>
        </w:rPr>
        <w:t>章，</w:t>
      </w:r>
      <w:r>
        <w:rPr>
          <w:rFonts w:hint="eastAsia"/>
          <w:color w:val="FF0000"/>
          <w:lang w:val="en-US" w:eastAsia="zh-CN"/>
        </w:rPr>
        <w:t>需要手写出口报关单号和数量</w:t>
      </w:r>
      <w:r>
        <w:rPr>
          <w:rFonts w:hint="eastAsia"/>
          <w:lang w:val="en-US" w:eastAsia="zh-CN"/>
        </w:rPr>
        <w:t>）</w:t>
      </w:r>
    </w:p>
    <w:p>
      <w:pPr>
        <w:rPr>
          <w:rFonts w:hint="default"/>
          <w:lang w:val="en-US" w:eastAsia="zh-CN"/>
        </w:rPr>
      </w:pPr>
      <w:r>
        <w:rPr>
          <w:rFonts w:hint="default"/>
          <w:lang w:val="en-US" w:eastAsia="zh-CN"/>
        </w:rPr>
        <w:t>出</w:t>
      </w:r>
      <w:r>
        <w:rPr>
          <w:rFonts w:hint="eastAsia"/>
          <w:lang w:val="en-US" w:eastAsia="zh-CN"/>
        </w:rPr>
        <w:t>口</w:t>
      </w:r>
      <w:r>
        <w:rPr>
          <w:rFonts w:hint="default"/>
          <w:lang w:val="en-US" w:eastAsia="zh-CN"/>
        </w:rPr>
        <w:t>报关单（</w:t>
      </w:r>
      <w:r>
        <w:rPr>
          <w:rFonts w:hint="eastAsia"/>
          <w:lang w:val="en-US" w:eastAsia="zh-CN"/>
        </w:rPr>
        <w:t>需报出口的</w:t>
      </w:r>
      <w:r>
        <w:rPr>
          <w:rFonts w:hint="default"/>
          <w:lang w:val="en-US" w:eastAsia="zh-CN"/>
        </w:rPr>
        <w:t>报关行盖报关章</w:t>
      </w:r>
      <w:r>
        <w:rPr>
          <w:rFonts w:hint="eastAsia"/>
          <w:lang w:val="en-US" w:eastAsia="zh-CN"/>
        </w:rPr>
        <w:t>，</w:t>
      </w:r>
      <w:r>
        <w:rPr>
          <w:rFonts w:hint="eastAsia"/>
          <w:color w:val="FF0000"/>
          <w:lang w:val="en-US" w:eastAsia="zh-CN"/>
        </w:rPr>
        <w:t>需要手写进口报关单号和数量</w:t>
      </w:r>
      <w:r>
        <w:rPr>
          <w:rFonts w:hint="default"/>
          <w:lang w:val="en-US" w:eastAsia="zh-CN"/>
        </w:rPr>
        <w:t>）</w:t>
      </w:r>
    </w:p>
    <w:p>
      <w:pPr>
        <w:rPr>
          <w:rFonts w:hint="default"/>
          <w:lang w:val="en-US" w:eastAsia="zh-CN"/>
        </w:rPr>
      </w:pPr>
      <w:r>
        <w:rPr>
          <w:rFonts w:hint="default"/>
          <w:lang w:val="en-US" w:eastAsia="zh-CN"/>
        </w:rPr>
        <w:t>情况说明（</w:t>
      </w:r>
      <w:r>
        <w:rPr>
          <w:rFonts w:hint="eastAsia"/>
          <w:lang w:val="en-US" w:eastAsia="zh-CN"/>
        </w:rPr>
        <w:t>最好</w:t>
      </w:r>
      <w:r>
        <w:rPr>
          <w:rFonts w:hint="default"/>
          <w:lang w:val="en-US" w:eastAsia="zh-CN"/>
        </w:rPr>
        <w:t>每票分开写</w:t>
      </w:r>
      <w:r>
        <w:rPr>
          <w:rFonts w:hint="eastAsia"/>
          <w:lang w:val="en-US" w:eastAsia="zh-CN"/>
        </w:rPr>
        <w:t>，盖康宁公章</w:t>
      </w:r>
      <w:r>
        <w:rPr>
          <w:rFonts w:hint="default"/>
          <w:lang w:val="en-US" w:eastAsia="zh-CN"/>
        </w:rPr>
        <w:t>）</w:t>
      </w:r>
    </w:p>
    <w:p>
      <w:pPr>
        <w:keepNext w:val="0"/>
        <w:keepLines w:val="0"/>
        <w:widowControl/>
        <w:suppressLineNumbers w:val="0"/>
        <w:shd w:val="clear" w:fill="FFFFFF"/>
        <w:spacing w:before="0" w:beforeAutospacing="0" w:after="0" w:afterAutospacing="0"/>
        <w:ind w:left="0" w:right="0" w:firstLine="0"/>
        <w:jc w:val="both"/>
        <w:rPr>
          <w:rFonts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shd w:val="clear" w:fill="FFFFFF"/>
          <w:lang w:val="en-US" w:eastAsia="zh-CN" w:bidi="ar"/>
        </w:rPr>
        <w:t>康宁出具给海关的财务收据（收据上面注明收款账号信息，盖康宁公章）</w:t>
      </w:r>
    </w:p>
    <w:p>
      <w:pPr>
        <w:keepNext w:val="0"/>
        <w:keepLines w:val="0"/>
        <w:widowControl/>
        <w:suppressLineNumbers w:val="0"/>
        <w:shd w:val="clear" w:fill="FFFFFF"/>
        <w:spacing w:before="0" w:beforeAutospacing="0" w:after="0" w:afterAutospacing="0"/>
        <w:ind w:left="0" w:right="0" w:firstLine="0"/>
        <w:jc w:val="both"/>
        <w:rPr>
          <w:rFonts w:hint="default" w:ascii="Calibri" w:hAnsi="Calibri" w:cs="Calibri"/>
          <w:i w:val="0"/>
          <w:iCs w:val="0"/>
          <w:caps w:val="0"/>
          <w:color w:val="000000"/>
          <w:spacing w:val="0"/>
          <w:sz w:val="21"/>
          <w:szCs w:val="21"/>
          <w:lang w:val="en-US"/>
        </w:rPr>
      </w:pPr>
      <w:r>
        <w:rPr>
          <w:rFonts w:hint="eastAsia" w:ascii="宋体" w:hAnsi="宋体" w:eastAsia="宋体" w:cs="宋体"/>
          <w:i w:val="0"/>
          <w:iCs w:val="0"/>
          <w:caps w:val="0"/>
          <w:color w:val="000000"/>
          <w:spacing w:val="0"/>
          <w:kern w:val="0"/>
          <w:sz w:val="21"/>
          <w:szCs w:val="21"/>
          <w:shd w:val="clear" w:fill="FFFFFF"/>
          <w:lang w:val="en-US" w:eastAsia="zh-CN" w:bidi="ar"/>
        </w:rPr>
        <w:t>保证金收据第二联（正本）</w:t>
      </w:r>
    </w:p>
    <w:p>
      <w:pPr>
        <w:rPr>
          <w:rFonts w:hint="default"/>
          <w:lang w:val="en-US" w:eastAsia="zh-CN"/>
        </w:rPr>
      </w:pPr>
    </w:p>
    <w:p>
      <w:pPr>
        <w:rPr>
          <w:rFonts w:hint="eastAsia"/>
          <w:color w:val="FF0000"/>
          <w:lang w:val="en-US" w:eastAsia="zh-CN"/>
        </w:rPr>
      </w:pPr>
      <w:r>
        <w:rPr>
          <w:rFonts w:hint="eastAsia"/>
          <w:color w:val="FF0000"/>
          <w:lang w:val="en-US" w:eastAsia="zh-CN"/>
        </w:rPr>
        <w:t>注意：出口报关单上面需要写上所有相关进口报关单号和数量</w:t>
      </w:r>
    </w:p>
    <w:p>
      <w:p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现场人员找水港海关在出口报关单上面盖核销章（又称菱形章）</w:t>
      </w:r>
    </w:p>
    <w:p>
      <w:pPr>
        <w:numPr>
          <w:ilvl w:val="0"/>
          <w:numId w:val="0"/>
        </w:numPr>
        <w:ind w:leftChars="0"/>
        <w:rPr>
          <w:rFonts w:hint="default"/>
          <w:lang w:val="en-US" w:eastAsia="zh-CN"/>
        </w:rPr>
      </w:pPr>
      <w:r>
        <w:rPr>
          <w:rFonts w:hint="eastAsia"/>
          <w:lang w:val="en-US" w:eastAsia="zh-CN"/>
        </w:rPr>
        <w:t>只需要带进口报关单和出口报关单去盖章</w:t>
      </w:r>
    </w:p>
    <w:p>
      <w:pPr>
        <w:numPr>
          <w:ilvl w:val="0"/>
          <w:numId w:val="0"/>
        </w:numPr>
        <w:ind w:leftChars="0"/>
        <w:rPr>
          <w:rFonts w:hint="default"/>
          <w:lang w:val="en-US" w:eastAsia="zh-CN"/>
        </w:rPr>
      </w:pPr>
      <w:r>
        <w:rPr>
          <w:rFonts w:hint="eastAsia"/>
          <w:color w:val="FF0000"/>
          <w:lang w:val="en-US" w:eastAsia="zh-CN"/>
        </w:rPr>
        <w:t>注意：出口报关单上面需要写上所有相关进口报关单号和数量，原则上带上所有相关进口报关单去找海关在出口报关单上面一次性完全盖完核销章（如果没有带上所有进口报关单去，没有核销完的继续用这份出口报关单下次去盖菱形章）</w:t>
      </w:r>
    </w:p>
    <w:p>
      <w:pPr>
        <w:rPr>
          <w:rFonts w:hint="default"/>
          <w:color w:val="FF0000"/>
          <w:lang w:val="en-US" w:eastAsia="zh-CN"/>
        </w:rPr>
      </w:pPr>
      <w:r>
        <w:rPr>
          <w:rFonts w:hint="eastAsia"/>
          <w:color w:val="FF0000"/>
          <w:lang w:val="en-US" w:eastAsia="zh-CN"/>
        </w:rPr>
        <w:t>如果出口报关单和进口报关单完全一一对应的，就不需要去盖核销章</w:t>
      </w:r>
    </w:p>
    <w:p>
      <w:pPr>
        <w:numPr>
          <w:ilvl w:val="0"/>
          <w:numId w:val="0"/>
        </w:numPr>
        <w:ind w:leftChars="0"/>
        <w:rPr>
          <w:rFonts w:hint="default"/>
          <w:lang w:val="en-US" w:eastAsia="zh-CN"/>
        </w:rPr>
      </w:pPr>
    </w:p>
    <w:p>
      <w:pPr>
        <w:numPr>
          <w:ilvl w:val="0"/>
          <w:numId w:val="0"/>
        </w:numPr>
        <w:ind w:leftChars="0"/>
        <w:rPr>
          <w:rFonts w:hint="eastAsia"/>
          <w:lang w:eastAsia="zh-CN"/>
        </w:rPr>
      </w:pPr>
      <w:r>
        <w:rPr>
          <w:rFonts w:hint="eastAsia"/>
          <w:lang w:val="en-US" w:eastAsia="zh-CN"/>
        </w:rPr>
        <w:t>三、</w:t>
      </w:r>
      <w:r>
        <w:rPr>
          <w:rFonts w:hint="default"/>
          <w:lang w:val="en-US" w:eastAsia="zh-CN"/>
        </w:rPr>
        <w:t>提</w:t>
      </w:r>
      <w:r>
        <w:rPr>
          <w:rFonts w:hint="eastAsia"/>
          <w:lang w:val="en-US" w:eastAsia="zh-CN"/>
        </w:rPr>
        <w:t>改单</w:t>
      </w:r>
    </w:p>
    <w:p>
      <w:pPr>
        <w:rPr>
          <w:rFonts w:hint="eastAsia"/>
          <w:highlight w:val="none"/>
          <w:lang w:val="en-US" w:eastAsia="zh-CN"/>
        </w:rPr>
      </w:pPr>
      <w:r>
        <w:rPr>
          <w:rFonts w:hint="eastAsia"/>
          <w:highlight w:val="none"/>
          <w:lang w:val="en-US" w:eastAsia="zh-CN"/>
        </w:rPr>
        <w:t>1.改单</w:t>
      </w:r>
      <w:r>
        <w:rPr>
          <w:rFonts w:hint="eastAsia"/>
          <w:highlight w:val="none"/>
          <w:lang w:eastAsia="zh-CN"/>
        </w:rPr>
        <w:t>上传所需资料：</w:t>
      </w:r>
      <w:r>
        <w:rPr>
          <w:rFonts w:hint="eastAsia"/>
          <w:highlight w:val="none"/>
          <w:lang w:val="en-US" w:eastAsia="zh-CN"/>
        </w:rPr>
        <w:t>按如下顺序加工文件</w:t>
      </w:r>
    </w:p>
    <w:p>
      <w:pPr>
        <w:rPr>
          <w:rFonts w:hint="eastAsia"/>
          <w:color w:val="auto"/>
          <w:lang w:eastAsia="zh-CN"/>
        </w:rPr>
      </w:pPr>
      <w:r>
        <w:rPr>
          <w:rFonts w:hint="eastAsia"/>
          <w:lang w:val="en-US" w:eastAsia="zh-CN"/>
        </w:rPr>
        <w:t>（1）</w:t>
      </w:r>
      <w:r>
        <w:rPr>
          <w:rFonts w:hint="eastAsia"/>
          <w:lang w:eastAsia="zh-CN"/>
        </w:rPr>
        <w:t>进口报关单</w:t>
      </w:r>
      <w:r>
        <w:rPr>
          <w:rFonts w:hint="eastAsia"/>
          <w:lang w:val="en-US" w:eastAsia="zh-CN"/>
        </w:rPr>
        <w:t>（需报进口的报关行盖报关</w:t>
      </w:r>
      <w:r>
        <w:rPr>
          <w:rFonts w:hint="eastAsia"/>
          <w:lang w:eastAsia="zh-CN"/>
        </w:rPr>
        <w:t>章，</w:t>
      </w:r>
      <w:r>
        <w:rPr>
          <w:rFonts w:hint="eastAsia"/>
          <w:color w:val="auto"/>
          <w:lang w:val="en-US" w:eastAsia="zh-CN"/>
        </w:rPr>
        <w:t>需要手写出口报关单号和数量）</w:t>
      </w:r>
    </w:p>
    <w:p>
      <w:pPr>
        <w:rPr>
          <w:rFonts w:hint="eastAsia"/>
          <w:color w:val="auto"/>
          <w:lang w:eastAsia="zh-CN"/>
        </w:rPr>
      </w:pPr>
      <w:r>
        <w:rPr>
          <w:rFonts w:hint="eastAsia"/>
          <w:color w:val="auto"/>
          <w:lang w:val="en-US" w:eastAsia="zh-CN"/>
        </w:rPr>
        <w:t>（2）</w:t>
      </w:r>
      <w:r>
        <w:rPr>
          <w:rFonts w:hint="eastAsia"/>
          <w:color w:val="auto"/>
          <w:lang w:eastAsia="zh-CN"/>
        </w:rPr>
        <w:t>出口报关单（</w:t>
      </w:r>
      <w:r>
        <w:rPr>
          <w:rFonts w:hint="eastAsia"/>
          <w:color w:val="auto"/>
          <w:lang w:val="en-US" w:eastAsia="zh-CN"/>
        </w:rPr>
        <w:t>需报出口的</w:t>
      </w:r>
      <w:r>
        <w:rPr>
          <w:rFonts w:hint="default"/>
          <w:color w:val="auto"/>
          <w:lang w:val="en-US" w:eastAsia="zh-CN"/>
        </w:rPr>
        <w:t>报关行盖报关章</w:t>
      </w:r>
      <w:r>
        <w:rPr>
          <w:rFonts w:hint="eastAsia"/>
          <w:color w:val="auto"/>
          <w:lang w:val="en-US" w:eastAsia="zh-CN"/>
        </w:rPr>
        <w:t>+盖</w:t>
      </w:r>
      <w:r>
        <w:rPr>
          <w:rFonts w:hint="eastAsia"/>
          <w:color w:val="auto"/>
          <w:lang w:eastAsia="zh-CN"/>
        </w:rPr>
        <w:t>海关</w:t>
      </w:r>
      <w:r>
        <w:rPr>
          <w:rFonts w:hint="eastAsia"/>
          <w:color w:val="auto"/>
          <w:lang w:val="en-US" w:eastAsia="zh-CN"/>
        </w:rPr>
        <w:t>核销</w:t>
      </w:r>
      <w:r>
        <w:rPr>
          <w:rFonts w:hint="eastAsia"/>
          <w:color w:val="auto"/>
          <w:lang w:eastAsia="zh-CN"/>
        </w:rPr>
        <w:t>章）</w:t>
      </w:r>
    </w:p>
    <w:p>
      <w:pPr>
        <w:rPr>
          <w:rFonts w:hint="eastAsia"/>
          <w:lang w:eastAsia="zh-CN"/>
        </w:rPr>
      </w:pPr>
      <w:r>
        <w:rPr>
          <w:rFonts w:hint="eastAsia"/>
          <w:lang w:val="en-US" w:eastAsia="zh-CN"/>
        </w:rPr>
        <w:t>（3）</w:t>
      </w:r>
      <w:r>
        <w:rPr>
          <w:rFonts w:hint="eastAsia"/>
          <w:lang w:eastAsia="zh-CN"/>
        </w:rPr>
        <w:t>情况说明</w:t>
      </w:r>
    </w:p>
    <w:p>
      <w:pPr>
        <w:rPr>
          <w:rFonts w:hint="eastAsia"/>
          <w:lang w:eastAsia="zh-CN"/>
        </w:rPr>
      </w:pPr>
      <w:r>
        <w:rPr>
          <w:rFonts w:hint="eastAsia"/>
          <w:lang w:val="en-US" w:eastAsia="zh-CN"/>
        </w:rPr>
        <w:t>（4）</w:t>
      </w:r>
      <w:r>
        <w:rPr>
          <w:rFonts w:hint="eastAsia"/>
          <w:lang w:eastAsia="zh-CN"/>
        </w:rPr>
        <w:t>保证金收据（盖海关章）</w:t>
      </w:r>
      <w:r>
        <w:rPr>
          <w:rFonts w:hint="eastAsia"/>
          <w:lang w:val="en-US" w:eastAsia="zh-CN"/>
        </w:rPr>
        <w:t>第</w:t>
      </w:r>
      <w:r>
        <w:rPr>
          <w:rFonts w:hint="eastAsia"/>
          <w:lang w:eastAsia="zh-CN"/>
        </w:rPr>
        <w:t>二联</w:t>
      </w:r>
    </w:p>
    <w:p>
      <w:pPr>
        <w:numPr>
          <w:ilvl w:val="0"/>
          <w:numId w:val="0"/>
        </w:numPr>
        <w:ind w:leftChars="0"/>
        <w:rPr>
          <w:rFonts w:hint="default"/>
          <w:color w:val="FF0000"/>
          <w:highlight w:val="none"/>
          <w:lang w:val="en-US" w:eastAsia="zh-CN"/>
        </w:rPr>
      </w:pPr>
      <w:r>
        <w:rPr>
          <w:rFonts w:hint="eastAsia"/>
          <w:color w:val="FF0000"/>
          <w:highlight w:val="none"/>
          <w:lang w:val="en-US" w:eastAsia="zh-CN"/>
        </w:rPr>
        <w:t>(涉及其他关区的出口报关单，如7901的，在上传资料时要加上单一窗口出口报关单结关截图并打印出来，找成都方面盖放行章)</w:t>
      </w:r>
    </w:p>
    <w:p>
      <w:pPr>
        <w:rPr>
          <w:rFonts w:hint="eastAsia"/>
          <w:lang w:val="en-US" w:eastAsia="zh-CN"/>
        </w:rPr>
      </w:pPr>
      <w:r>
        <w:rPr>
          <w:rFonts w:hint="eastAsia"/>
          <w:lang w:val="en-US" w:eastAsia="zh-CN"/>
        </w:rPr>
        <w:t>2.系统操作：</w:t>
      </w:r>
      <w:r>
        <w:rPr>
          <w:rFonts w:hint="eastAsia"/>
          <w:highlight w:val="none"/>
          <w:lang w:val="en-US" w:eastAsia="zh-CN"/>
        </w:rPr>
        <w:t>进入</w:t>
      </w:r>
      <w:r>
        <w:rPr>
          <w:rFonts w:hint="eastAsia"/>
          <w:color w:val="FF0000"/>
          <w:highlight w:val="none"/>
          <w:lang w:val="en-US" w:eastAsia="zh-CN"/>
        </w:rPr>
        <w:t>重庆版</w:t>
      </w:r>
      <w:r>
        <w:rPr>
          <w:rFonts w:hint="eastAsia"/>
          <w:highlight w:val="none"/>
          <w:lang w:val="en-US" w:eastAsia="zh-CN"/>
        </w:rPr>
        <w:t>单一窗口提改单</w:t>
      </w:r>
    </w:p>
    <w:p>
      <w:pPr>
        <w:numPr>
          <w:ilvl w:val="0"/>
          <w:numId w:val="0"/>
        </w:numPr>
        <w:ind w:leftChars="0"/>
        <w:rPr>
          <w:rFonts w:hint="eastAsia"/>
          <w:highlight w:val="none"/>
          <w:lang w:val="en-US" w:eastAsia="zh-CN"/>
        </w:rPr>
      </w:pPr>
      <w:r>
        <w:rPr>
          <w:rFonts w:hint="eastAsia"/>
          <w:highlight w:val="none"/>
          <w:lang w:val="en-US" w:eastAsia="zh-CN"/>
        </w:rPr>
        <w:t>申报-修撤单-修改申请。</w:t>
      </w:r>
    </w:p>
    <w:p>
      <w:pPr>
        <w:numPr>
          <w:ilvl w:val="0"/>
          <w:numId w:val="0"/>
        </w:numPr>
        <w:ind w:leftChars="0"/>
        <w:rPr>
          <w:rFonts w:hint="default"/>
          <w:lang w:val="en-US" w:eastAsia="zh-CN"/>
        </w:rPr>
      </w:pPr>
      <w:r>
        <w:rPr>
          <w:rFonts w:hint="eastAsia"/>
          <w:highlight w:val="none"/>
          <w:lang w:val="en-US" w:eastAsia="zh-CN"/>
        </w:rPr>
        <w:t>需修改两个地方：“备注”和“征免方式”</w:t>
      </w:r>
    </w:p>
    <w:p>
      <w:pPr>
        <w:rPr>
          <w:rFonts w:hint="default"/>
          <w:highlight w:val="none"/>
          <w:lang w:val="en-US" w:eastAsia="zh-CN"/>
        </w:rPr>
      </w:pPr>
      <w:r>
        <w:rPr>
          <w:rFonts w:hint="eastAsia"/>
          <w:highlight w:val="none"/>
          <w:lang w:val="en-US" w:eastAsia="zh-CN"/>
        </w:rPr>
        <w:t>（1）修改备注</w:t>
      </w:r>
    </w:p>
    <w:p>
      <w:pPr>
        <w:rPr>
          <w:rFonts w:hint="eastAsia"/>
          <w:highlight w:val="yellow"/>
          <w:lang w:val="en-US" w:eastAsia="zh-CN"/>
        </w:rPr>
      </w:pPr>
      <w:r>
        <w:drawing>
          <wp:inline distT="0" distB="0" distL="114300" distR="114300">
            <wp:extent cx="5223510" cy="3328035"/>
            <wp:effectExtent l="0" t="0" r="889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23510" cy="3328035"/>
                    </a:xfrm>
                    <a:prstGeom prst="rect">
                      <a:avLst/>
                    </a:prstGeom>
                    <a:noFill/>
                    <a:ln>
                      <a:noFill/>
                    </a:ln>
                  </pic:spPr>
                </pic:pic>
              </a:graphicData>
            </a:graphic>
          </wp:inline>
        </w:drawing>
      </w:r>
    </w:p>
    <w:p>
      <w:pPr>
        <w:rPr>
          <w:rFonts w:hint="eastAsia"/>
          <w:highlight w:val="yellow"/>
          <w:lang w:val="en-US" w:eastAsia="zh-CN"/>
        </w:rPr>
      </w:pPr>
    </w:p>
    <w:p>
      <w:r>
        <w:drawing>
          <wp:inline distT="0" distB="0" distL="114300" distR="114300">
            <wp:extent cx="5232400" cy="316166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32400" cy="3161665"/>
                    </a:xfrm>
                    <a:prstGeom prst="rect">
                      <a:avLst/>
                    </a:prstGeom>
                    <a:noFill/>
                    <a:ln>
                      <a:noFill/>
                    </a:ln>
                  </pic:spPr>
                </pic:pic>
              </a:graphicData>
            </a:graphic>
          </wp:inline>
        </w:drawing>
      </w:r>
    </w:p>
    <w:p>
      <w:pPr>
        <w:rPr>
          <w:rFonts w:hint="eastAsia"/>
          <w:lang w:val="en-US" w:eastAsia="zh-CN"/>
        </w:rPr>
      </w:pPr>
    </w:p>
    <w:p>
      <w:pPr>
        <w:rPr>
          <w:rFonts w:hint="default" w:eastAsiaTheme="minorEastAsia"/>
          <w:lang w:val="en-US" w:eastAsia="zh-CN"/>
        </w:rPr>
      </w:pPr>
      <w:r>
        <w:rPr>
          <w:rFonts w:hint="eastAsia"/>
          <w:lang w:val="en-US" w:eastAsia="zh-CN"/>
        </w:rPr>
        <w:t>备注：暂时进口货物已复运出境，出口报关单号为xxxxxxxx(注意对应关系）</w:t>
      </w:r>
    </w:p>
    <w:p/>
    <w:p>
      <w:pPr>
        <w:rPr>
          <w:rFonts w:hint="default"/>
          <w:highlight w:val="none"/>
          <w:lang w:val="en-US" w:eastAsia="zh-CN"/>
        </w:rPr>
      </w:pPr>
      <w:r>
        <w:rPr>
          <w:rFonts w:hint="eastAsia"/>
          <w:highlight w:val="none"/>
          <w:lang w:val="en-US" w:eastAsia="zh-CN"/>
        </w:rPr>
        <w:t>（2）修改征免方式</w:t>
      </w:r>
    </w:p>
    <w:p>
      <w:pPr>
        <w:rPr>
          <w:rFonts w:hint="eastAsia"/>
          <w:highlight w:val="yellow"/>
          <w:lang w:val="en-US" w:eastAsia="zh-CN"/>
        </w:rPr>
      </w:pPr>
    </w:p>
    <w:p>
      <w:pPr>
        <w:rPr>
          <w:rFonts w:hint="eastAsia"/>
          <w:highlight w:val="yellow"/>
          <w:lang w:val="en-US" w:eastAsia="zh-CN"/>
        </w:rPr>
      </w:pPr>
      <w:r>
        <w:drawing>
          <wp:inline distT="0" distB="0" distL="114300" distR="114300">
            <wp:extent cx="5750560" cy="1743075"/>
            <wp:effectExtent l="0" t="0" r="254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750560" cy="1743075"/>
                    </a:xfrm>
                    <a:prstGeom prst="rect">
                      <a:avLst/>
                    </a:prstGeom>
                    <a:noFill/>
                    <a:ln>
                      <a:noFill/>
                    </a:ln>
                  </pic:spPr>
                </pic:pic>
              </a:graphicData>
            </a:graphic>
          </wp:inline>
        </w:drawing>
      </w:r>
    </w:p>
    <w:p>
      <w:pPr>
        <w:rPr>
          <w:rFonts w:hint="default"/>
          <w:highlight w:val="none"/>
          <w:lang w:val="en-US" w:eastAsia="zh-CN"/>
        </w:rPr>
      </w:pPr>
      <w:r>
        <w:rPr>
          <w:rFonts w:hint="eastAsia"/>
          <w:highlight w:val="none"/>
          <w:lang w:val="en-US" w:eastAsia="zh-CN"/>
        </w:rPr>
        <w:t>征免方式：输入“3”保证金，将“保证金”改为“全免”</w:t>
      </w:r>
    </w:p>
    <w:p>
      <w:pPr>
        <w:rPr>
          <w:rFonts w:hint="eastAsia"/>
          <w:highlight w:val="none"/>
          <w:lang w:val="en-US" w:eastAsia="zh-CN"/>
        </w:rPr>
      </w:pPr>
    </w:p>
    <w:p>
      <w:pPr>
        <w:rPr>
          <w:rFonts w:hint="eastAsia"/>
          <w:color w:val="auto"/>
          <w:lang w:val="en-US" w:eastAsia="zh-CN"/>
        </w:rPr>
      </w:pPr>
      <w:r>
        <w:rPr>
          <w:rFonts w:hint="eastAsia"/>
          <w:highlight w:val="none"/>
          <w:lang w:val="en-US" w:eastAsia="zh-CN"/>
        </w:rPr>
        <w:t>（3）点“暂存”后再次确认修改信息后，填写“修改原因”为</w:t>
      </w:r>
      <w:r>
        <w:rPr>
          <w:rFonts w:hint="eastAsia"/>
          <w:color w:val="FF0000"/>
          <w:lang w:val="en-US" w:eastAsia="zh-CN"/>
        </w:rPr>
        <w:t>暂时进口货物已复运出境</w:t>
      </w:r>
      <w:r>
        <w:rPr>
          <w:rFonts w:hint="eastAsia"/>
          <w:color w:val="auto"/>
          <w:lang w:val="en-US" w:eastAsia="zh-CN"/>
        </w:rPr>
        <w:t>，</w:t>
      </w:r>
    </w:p>
    <w:p>
      <w:pPr>
        <w:rPr>
          <w:rFonts w:hint="default"/>
          <w:color w:val="auto"/>
          <w:highlight w:val="none"/>
          <w:lang w:val="en-US" w:eastAsia="zh-CN"/>
        </w:rPr>
      </w:pPr>
      <w:r>
        <w:rPr>
          <w:rFonts w:hint="eastAsia"/>
          <w:color w:val="auto"/>
          <w:lang w:val="en-US" w:eastAsia="zh-CN"/>
        </w:rPr>
        <w:t>填写联系人和联系方式（报关行操作人员的联系方式）后，</w:t>
      </w:r>
      <w:r>
        <w:rPr>
          <w:rFonts w:hint="eastAsia"/>
          <w:color w:val="FF0000"/>
          <w:lang w:val="en-US" w:eastAsia="zh-CN"/>
        </w:rPr>
        <w:t>上传改单资料</w:t>
      </w:r>
      <w:r>
        <w:rPr>
          <w:rFonts w:hint="eastAsia"/>
          <w:color w:val="auto"/>
          <w:lang w:val="en-US" w:eastAsia="zh-CN"/>
        </w:rPr>
        <w:t>。</w:t>
      </w:r>
    </w:p>
    <w:p>
      <w:pPr>
        <w:rPr>
          <w:rFonts w:hint="eastAsia"/>
          <w:highlight w:val="yellow"/>
          <w:lang w:val="en-US" w:eastAsia="zh-CN"/>
        </w:rPr>
      </w:pPr>
      <w:r>
        <w:drawing>
          <wp:inline distT="0" distB="0" distL="114300" distR="114300">
            <wp:extent cx="5176520" cy="3280410"/>
            <wp:effectExtent l="0" t="0" r="508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176520" cy="3280410"/>
                    </a:xfrm>
                    <a:prstGeom prst="rect">
                      <a:avLst/>
                    </a:prstGeom>
                    <a:noFill/>
                    <a:ln>
                      <a:noFill/>
                    </a:ln>
                  </pic:spPr>
                </pic:pic>
              </a:graphicData>
            </a:graphic>
          </wp:inline>
        </w:drawing>
      </w:r>
    </w:p>
    <w:p>
      <w:pPr>
        <w:rPr>
          <w:rFonts w:hint="eastAsia"/>
          <w:highlight w:val="yellow"/>
          <w:lang w:val="en-US" w:eastAsia="zh-CN"/>
        </w:rPr>
      </w:pPr>
    </w:p>
    <w:p>
      <w:pPr>
        <w:rPr>
          <w:rFonts w:hint="eastAsia"/>
          <w:highlight w:val="none"/>
          <w:lang w:val="en-US" w:eastAsia="zh-CN"/>
        </w:rPr>
      </w:pPr>
      <w:r>
        <w:rPr>
          <w:rFonts w:hint="eastAsia"/>
          <w:highlight w:val="none"/>
          <w:lang w:val="en-US" w:eastAsia="zh-CN"/>
        </w:rPr>
        <w:t>上传完改单资料后再次检查，如无问题点“确定”后再点申报</w:t>
      </w:r>
    </w:p>
    <w:p>
      <w:pPr>
        <w:numPr>
          <w:ilvl w:val="0"/>
          <w:numId w:val="0"/>
        </w:numPr>
        <w:rPr>
          <w:rFonts w:hint="eastAsia"/>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3.交资料：</w:t>
      </w:r>
    </w:p>
    <w:p>
      <w:pPr>
        <w:rPr>
          <w:rFonts w:hint="eastAsia"/>
          <w:highlight w:val="none"/>
          <w:lang w:val="en-US" w:eastAsia="zh-CN"/>
        </w:rPr>
      </w:pPr>
      <w:r>
        <w:rPr>
          <w:rFonts w:hint="eastAsia"/>
          <w:highlight w:val="none"/>
          <w:lang w:val="en-US" w:eastAsia="zh-CN"/>
        </w:rPr>
        <w:t>在系统里面提完改单，第二天立即把纸质资料（改单资料、保证金收据第二联、客户出的大收据、填写“海关交付款通知书”）交给现场同事找海关进行操作。</w:t>
      </w:r>
    </w:p>
    <w:p>
      <w:pPr>
        <w:rPr>
          <w:rFonts w:hint="default"/>
          <w:color w:val="FF0000"/>
          <w:highlight w:val="none"/>
          <w:lang w:val="en-US" w:eastAsia="zh-CN"/>
        </w:rPr>
      </w:pPr>
      <w:r>
        <w:rPr>
          <w:rFonts w:hint="eastAsia"/>
          <w:color w:val="FF0000"/>
          <w:highlight w:val="none"/>
          <w:lang w:val="en-US" w:eastAsia="zh-CN"/>
        </w:rPr>
        <w:t>海关操作成功后改单完成，打印新的报关单并盖报关章（1份）</w:t>
      </w:r>
    </w:p>
    <w:p>
      <w:pPr>
        <w:numPr>
          <w:ilvl w:val="0"/>
          <w:numId w:val="0"/>
        </w:numPr>
        <w:ind w:leftChars="0"/>
        <w:rPr>
          <w:rFonts w:hint="eastAsia"/>
          <w:lang w:val="en-US" w:eastAsia="zh-CN"/>
        </w:rPr>
      </w:pPr>
    </w:p>
    <w:p>
      <w:pPr>
        <w:numPr>
          <w:ilvl w:val="0"/>
          <w:numId w:val="0"/>
        </w:numPr>
        <w:ind w:leftChars="0"/>
        <w:rPr>
          <w:rFonts w:hint="default"/>
          <w:lang w:val="en-US"/>
        </w:rPr>
      </w:pPr>
      <w:r>
        <w:rPr>
          <w:rFonts w:hint="eastAsia"/>
          <w:lang w:val="en-US" w:eastAsia="zh-CN"/>
        </w:rPr>
        <w:t>四、</w:t>
      </w:r>
      <w:r>
        <w:rPr>
          <w:rFonts w:hint="default"/>
          <w:lang w:val="en-US" w:eastAsia="zh-CN"/>
        </w:rPr>
        <w:t>提</w:t>
      </w:r>
      <w:r>
        <w:rPr>
          <w:rFonts w:hint="eastAsia"/>
          <w:lang w:val="en-US" w:eastAsia="zh-CN"/>
        </w:rPr>
        <w:t>销案</w:t>
      </w:r>
      <w:r>
        <w:rPr>
          <w:rFonts w:hint="eastAsia"/>
          <w:color w:val="FF0000"/>
          <w:lang w:val="en-US" w:eastAsia="zh-CN"/>
        </w:rPr>
        <w:t>（需要康宁操作员卡才有权限进行操作）----必须在改单成功后第二天提销案，以免影响海关时效</w:t>
      </w:r>
    </w:p>
    <w:p>
      <w:pPr>
        <w:rPr>
          <w:rFonts w:hint="eastAsia" w:eastAsiaTheme="minorEastAsia"/>
          <w:lang w:val="en-US" w:eastAsia="zh-CN"/>
        </w:rPr>
      </w:pPr>
      <w:r>
        <w:rPr>
          <w:rFonts w:hint="eastAsia"/>
          <w:lang w:val="en-US" w:eastAsia="zh-CN"/>
        </w:rPr>
        <w:t>1.系统操作：</w:t>
      </w:r>
      <w:r>
        <w:rPr>
          <w:rFonts w:hint="eastAsia"/>
          <w:highlight w:val="none"/>
          <w:lang w:val="en-US" w:eastAsia="zh-CN"/>
        </w:rPr>
        <w:t>进入</w:t>
      </w:r>
      <w:r>
        <w:rPr>
          <w:rFonts w:hint="eastAsia"/>
          <w:color w:val="FF0000"/>
          <w:highlight w:val="none"/>
          <w:lang w:val="en-US" w:eastAsia="zh-CN"/>
        </w:rPr>
        <w:t>重庆版</w:t>
      </w:r>
      <w:r>
        <w:rPr>
          <w:rFonts w:hint="eastAsia"/>
          <w:highlight w:val="none"/>
          <w:lang w:val="en-US" w:eastAsia="zh-CN"/>
        </w:rPr>
        <w:t>单一窗口提销案</w:t>
      </w:r>
    </w:p>
    <w:p>
      <w:pPr>
        <w:numPr>
          <w:ilvl w:val="0"/>
          <w:numId w:val="0"/>
        </w:numPr>
        <w:ind w:leftChars="0"/>
        <w:rPr>
          <w:rFonts w:hint="eastAsia"/>
          <w:highlight w:val="none"/>
          <w:lang w:val="en-US" w:eastAsia="zh-CN"/>
        </w:rPr>
      </w:pPr>
      <w:r>
        <w:rPr>
          <w:rFonts w:hint="eastAsia"/>
          <w:highlight w:val="none"/>
          <w:lang w:val="en-US" w:eastAsia="zh-CN"/>
        </w:rPr>
        <w:t>税费办理-货物贸易税费支付-征税要素担保备案。</w:t>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r>
        <w:rPr>
          <w:rFonts w:hint="eastAsia" w:eastAsiaTheme="minorEastAsia"/>
          <w:lang w:eastAsia="zh-CN"/>
        </w:rPr>
        <w:drawing>
          <wp:inline distT="0" distB="0" distL="114300" distR="114300">
            <wp:extent cx="5683885" cy="2674620"/>
            <wp:effectExtent l="0" t="0" r="5715" b="5080"/>
            <wp:docPr id="1" name="图片 1" descr="fba00cd22f04dba7d06695d48ce1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a00cd22f04dba7d06695d48ce1e32"/>
                    <pic:cNvPicPr>
                      <a:picLocks noChangeAspect="1"/>
                    </pic:cNvPicPr>
                  </pic:nvPicPr>
                  <pic:blipFill>
                    <a:blip r:embed="rId8"/>
                    <a:stretch>
                      <a:fillRect/>
                    </a:stretch>
                  </pic:blipFill>
                  <pic:spPr>
                    <a:xfrm>
                      <a:off x="0" y="0"/>
                      <a:ext cx="5683885" cy="2674620"/>
                    </a:xfrm>
                    <a:prstGeom prst="rect">
                      <a:avLst/>
                    </a:prstGeom>
                  </pic:spPr>
                </pic:pic>
              </a:graphicData>
            </a:graphic>
          </wp:inline>
        </w:drawing>
      </w:r>
    </w:p>
    <w:p>
      <w:pPr>
        <w:numPr>
          <w:ilvl w:val="0"/>
          <w:numId w:val="0"/>
        </w:numPr>
        <w:ind w:leftChars="0"/>
        <w:rPr>
          <w:rFonts w:hint="eastAsia"/>
          <w:lang w:eastAsia="zh-CN"/>
        </w:rPr>
      </w:pPr>
    </w:p>
    <w:p>
      <w:pPr>
        <w:numPr>
          <w:ilvl w:val="0"/>
          <w:numId w:val="0"/>
        </w:numPr>
        <w:ind w:leftChars="0"/>
        <w:rPr>
          <w:rFonts w:hint="eastAsia" w:eastAsiaTheme="minorEastAsia"/>
          <w:lang w:eastAsia="zh-CN"/>
        </w:rPr>
      </w:pPr>
      <w:r>
        <w:rPr>
          <w:rFonts w:hint="eastAsia"/>
          <w:lang w:eastAsia="zh-CN"/>
        </w:rPr>
        <w:t>（</w:t>
      </w:r>
      <w:r>
        <w:rPr>
          <w:rFonts w:hint="eastAsia"/>
          <w:lang w:val="en-US" w:eastAsia="zh-CN"/>
        </w:rPr>
        <w:t>1</w:t>
      </w:r>
      <w:r>
        <w:rPr>
          <w:rFonts w:hint="eastAsia"/>
          <w:lang w:eastAsia="zh-CN"/>
        </w:rPr>
        <w:t>）搜寻该票的担保，点击销案</w:t>
      </w:r>
    </w:p>
    <w:p>
      <w:pPr>
        <w:numPr>
          <w:ilvl w:val="0"/>
          <w:numId w:val="0"/>
        </w:numPr>
        <w:ind w:leftChars="0"/>
      </w:pPr>
      <w:r>
        <w:rPr>
          <w:rFonts w:hint="eastAsia"/>
          <w:lang w:eastAsia="zh-CN"/>
        </w:rPr>
        <w:t>根据该票提担保的时间，调整申请时间，粘贴报关单号，选择操作中的</w:t>
      </w:r>
      <w:r>
        <w:rPr>
          <w:rFonts w:hint="eastAsia"/>
          <w:color w:val="FF0000"/>
          <w:lang w:eastAsia="zh-CN"/>
        </w:rPr>
        <w:t>“销案”</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859145" cy="2593975"/>
            <wp:effectExtent l="0" t="0" r="8255" b="9525"/>
            <wp:docPr id="2" name="图片 2" descr="71330133a47e0fd405a972cccdf5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330133a47e0fd405a972cccdf53e9"/>
                    <pic:cNvPicPr>
                      <a:picLocks noChangeAspect="1"/>
                    </pic:cNvPicPr>
                  </pic:nvPicPr>
                  <pic:blipFill>
                    <a:blip r:embed="rId9"/>
                    <a:stretch>
                      <a:fillRect/>
                    </a:stretch>
                  </pic:blipFill>
                  <pic:spPr>
                    <a:xfrm>
                      <a:off x="0" y="0"/>
                      <a:ext cx="5859145" cy="2593975"/>
                    </a:xfrm>
                    <a:prstGeom prst="rect">
                      <a:avLst/>
                    </a:prstGeom>
                  </pic:spPr>
                </pic:pic>
              </a:graphicData>
            </a:graphic>
          </wp:inline>
        </w:drawing>
      </w:r>
    </w:p>
    <w:p>
      <w:pPr>
        <w:numPr>
          <w:ilvl w:val="0"/>
          <w:numId w:val="0"/>
        </w:numPr>
        <w:ind w:leftChars="0"/>
      </w:pPr>
      <w:r>
        <w:rPr>
          <w:rFonts w:hint="eastAsia" w:eastAsiaTheme="minorEastAsia"/>
          <w:lang w:eastAsia="zh-CN"/>
        </w:rPr>
        <w:drawing>
          <wp:inline distT="0" distB="0" distL="114300" distR="114300">
            <wp:extent cx="5267325" cy="2419350"/>
            <wp:effectExtent l="0" t="0" r="9525" b="0"/>
            <wp:docPr id="7" name="图片 7" descr="649eef3423c4d8d67352d7c656a1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49eef3423c4d8d67352d7c656a10b0"/>
                    <pic:cNvPicPr>
                      <a:picLocks noChangeAspect="1"/>
                    </pic:cNvPicPr>
                  </pic:nvPicPr>
                  <pic:blipFill>
                    <a:blip r:embed="rId10"/>
                    <a:stretch>
                      <a:fillRect/>
                    </a:stretch>
                  </pic:blipFill>
                  <pic:spPr>
                    <a:xfrm>
                      <a:off x="0" y="0"/>
                      <a:ext cx="5267325" cy="2419350"/>
                    </a:xfrm>
                    <a:prstGeom prst="rect">
                      <a:avLst/>
                    </a:prstGeom>
                  </pic:spPr>
                </pic:pic>
              </a:graphicData>
            </a:graphic>
          </wp:inline>
        </w:drawing>
      </w:r>
    </w:p>
    <w:p>
      <w:pPr>
        <w:numPr>
          <w:ilvl w:val="0"/>
          <w:numId w:val="0"/>
        </w:numPr>
        <w:rPr>
          <w:rFonts w:hint="eastAsia"/>
          <w:lang w:eastAsia="zh-CN"/>
        </w:rPr>
      </w:pPr>
      <w:r>
        <w:rPr>
          <w:rFonts w:hint="eastAsia"/>
          <w:lang w:eastAsia="zh-CN"/>
        </w:rPr>
        <w:t>（</w:t>
      </w:r>
      <w:r>
        <w:rPr>
          <w:rFonts w:hint="eastAsia"/>
          <w:lang w:val="en-US" w:eastAsia="zh-CN"/>
        </w:rPr>
        <w:t>2）</w:t>
      </w:r>
      <w:r>
        <w:rPr>
          <w:rFonts w:hint="eastAsia"/>
          <w:lang w:eastAsia="zh-CN"/>
        </w:rPr>
        <w:t>填写销案原因</w:t>
      </w:r>
    </w:p>
    <w:p>
      <w:pPr>
        <w:numPr>
          <w:ilvl w:val="0"/>
          <w:numId w:val="0"/>
        </w:numPr>
        <w:rPr>
          <w:rFonts w:hint="default" w:eastAsiaTheme="minorEastAsia"/>
          <w:lang w:val="en-US" w:eastAsia="zh-CN"/>
        </w:rPr>
      </w:pPr>
      <w:r>
        <w:rPr>
          <w:rFonts w:hint="eastAsia"/>
          <w:lang w:val="en-US" w:eastAsia="zh-CN"/>
        </w:rPr>
        <w:t xml:space="preserve"> </w:t>
      </w:r>
      <w:r>
        <w:rPr>
          <w:rFonts w:hint="default"/>
          <w:lang w:val="en-US" w:eastAsia="zh-CN"/>
        </w:rPr>
        <w:t>“</w:t>
      </w:r>
      <w:r>
        <w:rPr>
          <w:rFonts w:hint="eastAsia"/>
          <w:lang w:eastAsia="zh-CN"/>
        </w:rPr>
        <w:t>销案原因</w:t>
      </w:r>
      <w:r>
        <w:rPr>
          <w:rFonts w:hint="default"/>
          <w:lang w:val="en-US" w:eastAsia="zh-CN"/>
        </w:rPr>
        <w:t>”</w:t>
      </w:r>
      <w:r>
        <w:rPr>
          <w:rFonts w:hint="eastAsia"/>
          <w:lang w:val="en-US" w:eastAsia="zh-CN"/>
        </w:rPr>
        <w:t>为</w:t>
      </w:r>
      <w:r>
        <w:rPr>
          <w:rFonts w:hint="eastAsia"/>
          <w:color w:val="FF0000"/>
          <w:lang w:val="en-US" w:eastAsia="zh-CN"/>
        </w:rPr>
        <w:t>原暂时进口货物已复运出境，申请核销，并上传销案资料（改单资料+盖章的新报关单）</w:t>
      </w:r>
      <w:r>
        <w:rPr>
          <w:rFonts w:hint="eastAsia"/>
          <w:color w:val="auto"/>
          <w:lang w:val="en-US" w:eastAsia="zh-CN"/>
        </w:rPr>
        <w:t>最后点击销案，输入登录密码，状态变为</w:t>
      </w:r>
      <w:r>
        <w:rPr>
          <w:rFonts w:hint="eastAsia"/>
          <w:color w:val="FF0000"/>
          <w:lang w:val="en-US" w:eastAsia="zh-CN"/>
        </w:rPr>
        <w:t>“处理中”。</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73040" cy="2447290"/>
            <wp:effectExtent l="0" t="0" r="3810" b="10160"/>
            <wp:docPr id="8" name="图片 8" descr="065c89d99c5efe42cb344c037c9a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65c89d99c5efe42cb344c037c9ae8b"/>
                    <pic:cNvPicPr>
                      <a:picLocks noChangeAspect="1"/>
                    </pic:cNvPicPr>
                  </pic:nvPicPr>
                  <pic:blipFill>
                    <a:blip r:embed="rId11"/>
                    <a:stretch>
                      <a:fillRect/>
                    </a:stretch>
                  </pic:blipFill>
                  <pic:spPr>
                    <a:xfrm>
                      <a:off x="0" y="0"/>
                      <a:ext cx="5273040" cy="2447290"/>
                    </a:xfrm>
                    <a:prstGeom prst="rect">
                      <a:avLst/>
                    </a:prstGeom>
                  </pic:spPr>
                </pic:pic>
              </a:graphicData>
            </a:graphic>
          </wp:inline>
        </w:drawing>
      </w:r>
    </w:p>
    <w:p>
      <w:pPr>
        <w:rPr>
          <w:rFonts w:hint="eastAsia"/>
          <w:lang w:val="en-US" w:eastAsia="zh-CN"/>
        </w:rPr>
      </w:pPr>
    </w:p>
    <w:p>
      <w:pPr>
        <w:rPr>
          <w:rFonts w:hint="default" w:eastAsiaTheme="minorEastAsia"/>
          <w:lang w:val="en-US" w:eastAsia="zh-CN"/>
        </w:rPr>
      </w:pPr>
      <w:r>
        <w:rPr>
          <w:rFonts w:hint="eastAsia"/>
          <w:lang w:val="en-US" w:eastAsia="zh-CN"/>
        </w:rPr>
        <w:t>2.系统操作后等</w:t>
      </w:r>
      <w:r>
        <w:rPr>
          <w:rFonts w:hint="eastAsia"/>
          <w:highlight w:val="none"/>
          <w:lang w:val="en-US" w:eastAsia="zh-CN"/>
        </w:rPr>
        <w:t>海关进行操作，当查询到状态变成“已销案”时，销案完成。</w:t>
      </w:r>
    </w:p>
    <w:p>
      <w:pPr>
        <w:numPr>
          <w:ilvl w:val="0"/>
          <w:numId w:val="0"/>
        </w:numPr>
        <w:ind w:leftChars="0"/>
        <w:rPr>
          <w:rFonts w:hint="eastAsia"/>
          <w:highlight w:val="none"/>
          <w:lang w:val="en-US" w:eastAsia="zh-CN"/>
        </w:rPr>
      </w:pPr>
      <w:r>
        <w:rPr>
          <w:rFonts w:hint="eastAsia"/>
          <w:highlight w:val="none"/>
          <w:lang w:val="en-US" w:eastAsia="zh-CN"/>
        </w:rPr>
        <w:drawing>
          <wp:inline distT="0" distB="0" distL="114300" distR="114300">
            <wp:extent cx="5271135" cy="2616200"/>
            <wp:effectExtent l="0" t="0" r="12065" b="0"/>
            <wp:docPr id="9" name="图片 9" descr="847e949dbb3b30f4b5a29f7ef6a6b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47e949dbb3b30f4b5a29f7ef6a6be9"/>
                    <pic:cNvPicPr>
                      <a:picLocks noChangeAspect="1"/>
                    </pic:cNvPicPr>
                  </pic:nvPicPr>
                  <pic:blipFill>
                    <a:blip r:embed="rId12"/>
                    <a:stretch>
                      <a:fillRect/>
                    </a:stretch>
                  </pic:blipFill>
                  <pic:spPr>
                    <a:xfrm>
                      <a:off x="0" y="0"/>
                      <a:ext cx="5271135" cy="2616200"/>
                    </a:xfrm>
                    <a:prstGeom prst="rect">
                      <a:avLst/>
                    </a:prstGeom>
                  </pic:spPr>
                </pic:pic>
              </a:graphicData>
            </a:graphic>
          </wp:inline>
        </w:drawing>
      </w:r>
    </w:p>
    <w:p>
      <w:pPr>
        <w:numPr>
          <w:ilvl w:val="0"/>
          <w:numId w:val="0"/>
        </w:numPr>
        <w:ind w:leftChars="0"/>
        <w:rPr>
          <w:rFonts w:hint="eastAsia"/>
          <w:highlight w:val="none"/>
          <w:lang w:val="en-US" w:eastAsia="zh-CN"/>
        </w:rPr>
      </w:pPr>
    </w:p>
    <w:p>
      <w:pPr>
        <w:numPr>
          <w:ilvl w:val="0"/>
          <w:numId w:val="2"/>
        </w:numPr>
        <w:ind w:leftChars="0"/>
        <w:rPr>
          <w:rFonts w:hint="eastAsia"/>
          <w:highlight w:val="none"/>
          <w:lang w:val="en-US" w:eastAsia="zh-CN"/>
        </w:rPr>
      </w:pPr>
      <w:r>
        <w:rPr>
          <w:rFonts w:hint="eastAsia"/>
          <w:highlight w:val="none"/>
          <w:lang w:val="en-US" w:eastAsia="zh-CN"/>
        </w:rPr>
        <w:t>提完改单后，交给现场同事改单资料+保证金收据第二联+客户大收据+海关交付款通知书，让财务交总关财务后，等海关退保证金给客户。</w:t>
      </w:r>
    </w:p>
    <w:p>
      <w:pPr>
        <w:widowControl w:val="0"/>
        <w:numPr>
          <w:ilvl w:val="0"/>
          <w:numId w:val="0"/>
        </w:numPr>
        <w:jc w:val="both"/>
        <w:rPr>
          <w:rFonts w:hint="default"/>
          <w:highlight w:val="none"/>
          <w:lang w:val="en-US" w:eastAsia="zh-CN"/>
        </w:rPr>
      </w:pPr>
    </w:p>
    <w:p>
      <w:pPr>
        <w:widowControl w:val="0"/>
        <w:numPr>
          <w:ilvl w:val="0"/>
          <w:numId w:val="0"/>
        </w:numPr>
        <w:jc w:val="both"/>
        <w:rPr>
          <w:rFonts w:hint="eastAsia"/>
          <w:color w:val="FF0000"/>
          <w:highlight w:val="none"/>
          <w:lang w:val="en-US" w:eastAsia="zh-CN"/>
        </w:rPr>
      </w:pPr>
      <w:r>
        <w:rPr>
          <w:rFonts w:hint="eastAsia"/>
          <w:color w:val="FF0000"/>
          <w:highlight w:val="none"/>
          <w:lang w:val="en-US" w:eastAsia="zh-CN"/>
        </w:rPr>
        <w:t>担保方式为“保函”的情况，参照“保证金”提改单和销案。</w:t>
      </w:r>
    </w:p>
    <w:p>
      <w:pPr>
        <w:widowControl w:val="0"/>
        <w:numPr>
          <w:ilvl w:val="0"/>
          <w:numId w:val="0"/>
        </w:numPr>
        <w:jc w:val="both"/>
        <w:rPr>
          <w:rFonts w:hint="eastAsia"/>
          <w:color w:val="FF0000"/>
          <w:highlight w:val="none"/>
          <w:lang w:val="en-US" w:eastAsia="zh-CN"/>
        </w:rPr>
      </w:pPr>
      <w:r>
        <w:rPr>
          <w:rFonts w:hint="eastAsia"/>
          <w:color w:val="FF0000"/>
          <w:highlight w:val="none"/>
          <w:lang w:val="en-US" w:eastAsia="zh-CN"/>
        </w:rPr>
        <w:t>不同点：</w:t>
      </w:r>
    </w:p>
    <w:p>
      <w:pPr>
        <w:widowControl w:val="0"/>
        <w:numPr>
          <w:ilvl w:val="0"/>
          <w:numId w:val="3"/>
        </w:numPr>
        <w:jc w:val="both"/>
        <w:rPr>
          <w:rFonts w:hint="eastAsia"/>
          <w:color w:val="FF0000"/>
          <w:highlight w:val="none"/>
          <w:lang w:val="en-US" w:eastAsia="zh-CN"/>
        </w:rPr>
      </w:pPr>
      <w:r>
        <w:rPr>
          <w:rFonts w:hint="eastAsia"/>
          <w:color w:val="FF0000"/>
          <w:highlight w:val="none"/>
          <w:lang w:val="en-US" w:eastAsia="zh-CN"/>
        </w:rPr>
        <w:t>情况说明不同</w:t>
      </w:r>
    </w:p>
    <w:p>
      <w:pPr>
        <w:widowControl w:val="0"/>
        <w:numPr>
          <w:ilvl w:val="0"/>
          <w:numId w:val="3"/>
        </w:numPr>
        <w:jc w:val="both"/>
        <w:rPr>
          <w:rFonts w:hint="default"/>
          <w:color w:val="FF0000"/>
          <w:highlight w:val="none"/>
          <w:lang w:val="en-US" w:eastAsia="zh-CN"/>
        </w:rPr>
      </w:pPr>
      <w:r>
        <w:rPr>
          <w:rFonts w:hint="eastAsia"/>
          <w:color w:val="FF0000"/>
          <w:highlight w:val="none"/>
          <w:lang w:val="en-US" w:eastAsia="zh-CN"/>
        </w:rPr>
        <w:t>无保证金收据和客户出具的大收据，保证金收据改成网上提担保核扣成功的截图,，再加银行保函。</w:t>
      </w:r>
      <w:bookmarkStart w:id="0" w:name="_GoBack"/>
      <w:bookmarkEnd w:id="0"/>
    </w:p>
    <w:p>
      <w:pPr>
        <w:widowControl w:val="0"/>
        <w:numPr>
          <w:ilvl w:val="0"/>
          <w:numId w:val="0"/>
        </w:numPr>
        <w:jc w:val="both"/>
        <w:rPr>
          <w:rFonts w:hint="default"/>
          <w:highlight w:val="none"/>
          <w:lang w:val="en-US" w:eastAsia="zh-CN"/>
        </w:rPr>
      </w:pPr>
    </w:p>
    <w:p>
      <w:pPr>
        <w:widowControl w:val="0"/>
        <w:numPr>
          <w:ilvl w:val="0"/>
          <w:numId w:val="0"/>
        </w:numPr>
        <w:jc w:val="both"/>
        <w:rPr>
          <w:rFonts w:hint="default"/>
          <w:highlight w:val="none"/>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D7C2"/>
    <w:multiLevelType w:val="singleLevel"/>
    <w:tmpl w:val="0248D7C2"/>
    <w:lvl w:ilvl="0" w:tentative="0">
      <w:start w:val="1"/>
      <w:numFmt w:val="decimal"/>
      <w:lvlText w:val="%1."/>
      <w:lvlJc w:val="left"/>
      <w:pPr>
        <w:tabs>
          <w:tab w:val="left" w:pos="312"/>
        </w:tabs>
      </w:pPr>
    </w:lvl>
  </w:abstractNum>
  <w:abstractNum w:abstractNumId="1">
    <w:nsid w:val="2317AFEF"/>
    <w:multiLevelType w:val="singleLevel"/>
    <w:tmpl w:val="2317AFEF"/>
    <w:lvl w:ilvl="0" w:tentative="0">
      <w:start w:val="1"/>
      <w:numFmt w:val="chineseCounting"/>
      <w:suff w:val="nothing"/>
      <w:lvlText w:val="%1、"/>
      <w:lvlJc w:val="left"/>
      <w:rPr>
        <w:rFonts w:hint="eastAsia"/>
      </w:rPr>
    </w:lvl>
  </w:abstractNum>
  <w:abstractNum w:abstractNumId="2">
    <w:nsid w:val="419EE2ED"/>
    <w:multiLevelType w:val="singleLevel"/>
    <w:tmpl w:val="419EE2ED"/>
    <w:lvl w:ilvl="0" w:tentative="0">
      <w:start w:val="5"/>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TZkMWIyNjYxYTI1NzhmZWE3M2E0YmUzYzk3NTcifQ=="/>
  </w:docVars>
  <w:rsids>
    <w:rsidRoot w:val="3D2407D7"/>
    <w:rsid w:val="00643BE3"/>
    <w:rsid w:val="008102F1"/>
    <w:rsid w:val="00AB3F75"/>
    <w:rsid w:val="00CE6026"/>
    <w:rsid w:val="00CF1EA1"/>
    <w:rsid w:val="01716B3B"/>
    <w:rsid w:val="017F53A9"/>
    <w:rsid w:val="01AD7E89"/>
    <w:rsid w:val="02274EC8"/>
    <w:rsid w:val="022A40C8"/>
    <w:rsid w:val="0242215C"/>
    <w:rsid w:val="02425330"/>
    <w:rsid w:val="025D08EA"/>
    <w:rsid w:val="026C6D7F"/>
    <w:rsid w:val="03261E7D"/>
    <w:rsid w:val="03571FF7"/>
    <w:rsid w:val="03586327"/>
    <w:rsid w:val="036272CC"/>
    <w:rsid w:val="03696BB4"/>
    <w:rsid w:val="036C5CD8"/>
    <w:rsid w:val="03761AC7"/>
    <w:rsid w:val="03D84698"/>
    <w:rsid w:val="03DD6186"/>
    <w:rsid w:val="045C2822"/>
    <w:rsid w:val="054B711F"/>
    <w:rsid w:val="057B770F"/>
    <w:rsid w:val="05A12BAF"/>
    <w:rsid w:val="05F477B7"/>
    <w:rsid w:val="06645723"/>
    <w:rsid w:val="066B24DD"/>
    <w:rsid w:val="06A91A6F"/>
    <w:rsid w:val="06CC4290"/>
    <w:rsid w:val="06CF069D"/>
    <w:rsid w:val="073360BD"/>
    <w:rsid w:val="085B03F1"/>
    <w:rsid w:val="086E0F0F"/>
    <w:rsid w:val="08AC25CB"/>
    <w:rsid w:val="08B4132D"/>
    <w:rsid w:val="08F463B6"/>
    <w:rsid w:val="08F6078C"/>
    <w:rsid w:val="09067F2D"/>
    <w:rsid w:val="092B7994"/>
    <w:rsid w:val="095416CD"/>
    <w:rsid w:val="098D5F59"/>
    <w:rsid w:val="09920481"/>
    <w:rsid w:val="09E75CD3"/>
    <w:rsid w:val="09F064E7"/>
    <w:rsid w:val="0A1641A0"/>
    <w:rsid w:val="0A560A40"/>
    <w:rsid w:val="0A96314A"/>
    <w:rsid w:val="0AD646DE"/>
    <w:rsid w:val="0BA70F15"/>
    <w:rsid w:val="0BA73016"/>
    <w:rsid w:val="0C026A48"/>
    <w:rsid w:val="0CC04897"/>
    <w:rsid w:val="0CC1672A"/>
    <w:rsid w:val="0D0C53E6"/>
    <w:rsid w:val="0D944959"/>
    <w:rsid w:val="0DA049E9"/>
    <w:rsid w:val="0E574581"/>
    <w:rsid w:val="0E875E54"/>
    <w:rsid w:val="0ECF76E8"/>
    <w:rsid w:val="0ED308B1"/>
    <w:rsid w:val="0EEE56EB"/>
    <w:rsid w:val="0EFD0B35"/>
    <w:rsid w:val="0F1D7D7F"/>
    <w:rsid w:val="0F2479CE"/>
    <w:rsid w:val="0F2C1D70"/>
    <w:rsid w:val="0F495B69"/>
    <w:rsid w:val="0F5E6A4F"/>
    <w:rsid w:val="10626BBE"/>
    <w:rsid w:val="106C3D8B"/>
    <w:rsid w:val="10A32505"/>
    <w:rsid w:val="10ED552F"/>
    <w:rsid w:val="11101090"/>
    <w:rsid w:val="116C10CA"/>
    <w:rsid w:val="11860465"/>
    <w:rsid w:val="11C10E95"/>
    <w:rsid w:val="11FD3D81"/>
    <w:rsid w:val="124311D7"/>
    <w:rsid w:val="12470A4A"/>
    <w:rsid w:val="128F2D41"/>
    <w:rsid w:val="12D06A31"/>
    <w:rsid w:val="12F6691D"/>
    <w:rsid w:val="12FD6173"/>
    <w:rsid w:val="138B5334"/>
    <w:rsid w:val="13A02FEA"/>
    <w:rsid w:val="13AD196E"/>
    <w:rsid w:val="14C65C99"/>
    <w:rsid w:val="14CA4086"/>
    <w:rsid w:val="1500558C"/>
    <w:rsid w:val="152E23E1"/>
    <w:rsid w:val="154A2F50"/>
    <w:rsid w:val="15A21DD5"/>
    <w:rsid w:val="15E62712"/>
    <w:rsid w:val="1601311F"/>
    <w:rsid w:val="163D301D"/>
    <w:rsid w:val="16421E79"/>
    <w:rsid w:val="16685D83"/>
    <w:rsid w:val="168E092D"/>
    <w:rsid w:val="16927B48"/>
    <w:rsid w:val="16956E3C"/>
    <w:rsid w:val="16CF7BB0"/>
    <w:rsid w:val="16F37B9A"/>
    <w:rsid w:val="16F67B2E"/>
    <w:rsid w:val="17BA2969"/>
    <w:rsid w:val="17D15BAA"/>
    <w:rsid w:val="17FA28D9"/>
    <w:rsid w:val="18510D3B"/>
    <w:rsid w:val="1855534E"/>
    <w:rsid w:val="18D54320"/>
    <w:rsid w:val="193123E1"/>
    <w:rsid w:val="19357C9E"/>
    <w:rsid w:val="19933DB7"/>
    <w:rsid w:val="19D83220"/>
    <w:rsid w:val="1A0D6914"/>
    <w:rsid w:val="1A18361C"/>
    <w:rsid w:val="1A881DC6"/>
    <w:rsid w:val="1A900EDE"/>
    <w:rsid w:val="1AEB63DC"/>
    <w:rsid w:val="1BC66543"/>
    <w:rsid w:val="1BCB46BE"/>
    <w:rsid w:val="1C0320AA"/>
    <w:rsid w:val="1C8250D0"/>
    <w:rsid w:val="1CF70EC8"/>
    <w:rsid w:val="1D0005EE"/>
    <w:rsid w:val="1D741997"/>
    <w:rsid w:val="1D815B90"/>
    <w:rsid w:val="1E7B1345"/>
    <w:rsid w:val="1E9125FA"/>
    <w:rsid w:val="1EB05C2C"/>
    <w:rsid w:val="1EE23AFA"/>
    <w:rsid w:val="1EEE0437"/>
    <w:rsid w:val="1EF55DCF"/>
    <w:rsid w:val="1EFF4D7D"/>
    <w:rsid w:val="1EFF637F"/>
    <w:rsid w:val="1F175742"/>
    <w:rsid w:val="1FAF67D1"/>
    <w:rsid w:val="1FB738D7"/>
    <w:rsid w:val="1FE733C2"/>
    <w:rsid w:val="1FF16DE9"/>
    <w:rsid w:val="200F072D"/>
    <w:rsid w:val="201D0208"/>
    <w:rsid w:val="20A04858"/>
    <w:rsid w:val="20A15CB6"/>
    <w:rsid w:val="20F43B82"/>
    <w:rsid w:val="218617B3"/>
    <w:rsid w:val="219519F6"/>
    <w:rsid w:val="21F361DF"/>
    <w:rsid w:val="21FA5B26"/>
    <w:rsid w:val="22112C76"/>
    <w:rsid w:val="223C632A"/>
    <w:rsid w:val="22C44B0F"/>
    <w:rsid w:val="237C2E6E"/>
    <w:rsid w:val="23D13B4D"/>
    <w:rsid w:val="23D40ECC"/>
    <w:rsid w:val="24557038"/>
    <w:rsid w:val="24CD0068"/>
    <w:rsid w:val="25315F08"/>
    <w:rsid w:val="257A162F"/>
    <w:rsid w:val="257B7583"/>
    <w:rsid w:val="25A677C4"/>
    <w:rsid w:val="25A848F4"/>
    <w:rsid w:val="26DB364F"/>
    <w:rsid w:val="26E44BFC"/>
    <w:rsid w:val="2700441B"/>
    <w:rsid w:val="273E26C2"/>
    <w:rsid w:val="27453FAE"/>
    <w:rsid w:val="276411DD"/>
    <w:rsid w:val="27895B59"/>
    <w:rsid w:val="27C44DE4"/>
    <w:rsid w:val="28590858"/>
    <w:rsid w:val="289E6E63"/>
    <w:rsid w:val="28B4328D"/>
    <w:rsid w:val="29001E4B"/>
    <w:rsid w:val="294C5CCC"/>
    <w:rsid w:val="2984482A"/>
    <w:rsid w:val="29FB2613"/>
    <w:rsid w:val="2A040D41"/>
    <w:rsid w:val="2A0862E6"/>
    <w:rsid w:val="2A5721FC"/>
    <w:rsid w:val="2B6D2649"/>
    <w:rsid w:val="2BA32F62"/>
    <w:rsid w:val="2BB95725"/>
    <w:rsid w:val="2C352F66"/>
    <w:rsid w:val="2C4B6853"/>
    <w:rsid w:val="2C967F60"/>
    <w:rsid w:val="2CB06F6C"/>
    <w:rsid w:val="2D0862CD"/>
    <w:rsid w:val="2DDB2F86"/>
    <w:rsid w:val="2E2C5E9B"/>
    <w:rsid w:val="2E701821"/>
    <w:rsid w:val="2F61116A"/>
    <w:rsid w:val="2F77098D"/>
    <w:rsid w:val="2F886BD0"/>
    <w:rsid w:val="2F970113"/>
    <w:rsid w:val="2FC918AD"/>
    <w:rsid w:val="2FCA31B3"/>
    <w:rsid w:val="30113B40"/>
    <w:rsid w:val="301663F8"/>
    <w:rsid w:val="3025488D"/>
    <w:rsid w:val="309D3F50"/>
    <w:rsid w:val="30A754FB"/>
    <w:rsid w:val="30C6397A"/>
    <w:rsid w:val="311C17EC"/>
    <w:rsid w:val="31DE4CF4"/>
    <w:rsid w:val="320329AC"/>
    <w:rsid w:val="32480723"/>
    <w:rsid w:val="32E21B0F"/>
    <w:rsid w:val="333E5AC3"/>
    <w:rsid w:val="33467C9A"/>
    <w:rsid w:val="33B76065"/>
    <w:rsid w:val="3406688C"/>
    <w:rsid w:val="34E66526"/>
    <w:rsid w:val="355A0B35"/>
    <w:rsid w:val="35F26FC0"/>
    <w:rsid w:val="35F31A89"/>
    <w:rsid w:val="363155DA"/>
    <w:rsid w:val="3649478A"/>
    <w:rsid w:val="365E6403"/>
    <w:rsid w:val="36985DB9"/>
    <w:rsid w:val="36FA5A72"/>
    <w:rsid w:val="377C2FE5"/>
    <w:rsid w:val="378901DB"/>
    <w:rsid w:val="37DD50DB"/>
    <w:rsid w:val="380043EB"/>
    <w:rsid w:val="382529D0"/>
    <w:rsid w:val="389C2135"/>
    <w:rsid w:val="390275FA"/>
    <w:rsid w:val="393E7968"/>
    <w:rsid w:val="394E6C03"/>
    <w:rsid w:val="396957EB"/>
    <w:rsid w:val="397C3770"/>
    <w:rsid w:val="3A281202"/>
    <w:rsid w:val="3A612D17"/>
    <w:rsid w:val="3A6B117F"/>
    <w:rsid w:val="3A6D3B04"/>
    <w:rsid w:val="3A890766"/>
    <w:rsid w:val="3A995C5C"/>
    <w:rsid w:val="3BA7084C"/>
    <w:rsid w:val="3C4A1903"/>
    <w:rsid w:val="3C7E335B"/>
    <w:rsid w:val="3D060A9F"/>
    <w:rsid w:val="3D222162"/>
    <w:rsid w:val="3D2407D7"/>
    <w:rsid w:val="3D585337"/>
    <w:rsid w:val="3D5B18EE"/>
    <w:rsid w:val="3D762A39"/>
    <w:rsid w:val="3DC97D5B"/>
    <w:rsid w:val="3DCB3B01"/>
    <w:rsid w:val="3E285C74"/>
    <w:rsid w:val="3E432C54"/>
    <w:rsid w:val="404D19C2"/>
    <w:rsid w:val="40523C2A"/>
    <w:rsid w:val="406E7B8B"/>
    <w:rsid w:val="40A125E9"/>
    <w:rsid w:val="41232723"/>
    <w:rsid w:val="41952942"/>
    <w:rsid w:val="41D43A1D"/>
    <w:rsid w:val="41DF2D28"/>
    <w:rsid w:val="42022339"/>
    <w:rsid w:val="4246454A"/>
    <w:rsid w:val="426D00FA"/>
    <w:rsid w:val="427F41DE"/>
    <w:rsid w:val="43056584"/>
    <w:rsid w:val="43D10CC6"/>
    <w:rsid w:val="43D804C6"/>
    <w:rsid w:val="43F5247E"/>
    <w:rsid w:val="44022EB8"/>
    <w:rsid w:val="44046027"/>
    <w:rsid w:val="443E36EE"/>
    <w:rsid w:val="445B0929"/>
    <w:rsid w:val="44AB2D38"/>
    <w:rsid w:val="44C60A4A"/>
    <w:rsid w:val="44CD1E2B"/>
    <w:rsid w:val="454134ED"/>
    <w:rsid w:val="4574179F"/>
    <w:rsid w:val="458A46AF"/>
    <w:rsid w:val="459534C4"/>
    <w:rsid w:val="45977FB0"/>
    <w:rsid w:val="45C53EFB"/>
    <w:rsid w:val="463B406B"/>
    <w:rsid w:val="46565349"/>
    <w:rsid w:val="46594EE5"/>
    <w:rsid w:val="46C202E8"/>
    <w:rsid w:val="46D30747"/>
    <w:rsid w:val="477F61D9"/>
    <w:rsid w:val="47851B49"/>
    <w:rsid w:val="47891C49"/>
    <w:rsid w:val="47962477"/>
    <w:rsid w:val="47B24801"/>
    <w:rsid w:val="47BC742D"/>
    <w:rsid w:val="47CF7161"/>
    <w:rsid w:val="47FE0506"/>
    <w:rsid w:val="48630B94"/>
    <w:rsid w:val="48690B6E"/>
    <w:rsid w:val="487D6BBD"/>
    <w:rsid w:val="488371D3"/>
    <w:rsid w:val="4884619D"/>
    <w:rsid w:val="48AC2FFE"/>
    <w:rsid w:val="49137521"/>
    <w:rsid w:val="493960DE"/>
    <w:rsid w:val="497D2111"/>
    <w:rsid w:val="49F55A43"/>
    <w:rsid w:val="4AD62ABF"/>
    <w:rsid w:val="4B085834"/>
    <w:rsid w:val="4B273380"/>
    <w:rsid w:val="4B48001C"/>
    <w:rsid w:val="4B7F08E7"/>
    <w:rsid w:val="4BD034A7"/>
    <w:rsid w:val="4BD25472"/>
    <w:rsid w:val="4BFC3701"/>
    <w:rsid w:val="4C6F19D6"/>
    <w:rsid w:val="4CBB3AB7"/>
    <w:rsid w:val="4CD11285"/>
    <w:rsid w:val="4D2B308B"/>
    <w:rsid w:val="4D746E8E"/>
    <w:rsid w:val="4DC25964"/>
    <w:rsid w:val="4E237D58"/>
    <w:rsid w:val="4E6F61F3"/>
    <w:rsid w:val="4E7114F4"/>
    <w:rsid w:val="4EF4562B"/>
    <w:rsid w:val="4F09534F"/>
    <w:rsid w:val="4F583EE0"/>
    <w:rsid w:val="4F8F08DA"/>
    <w:rsid w:val="4FD44B11"/>
    <w:rsid w:val="507408A5"/>
    <w:rsid w:val="50CE2822"/>
    <w:rsid w:val="50FD106F"/>
    <w:rsid w:val="51002807"/>
    <w:rsid w:val="51454B8D"/>
    <w:rsid w:val="514D0982"/>
    <w:rsid w:val="514F63D5"/>
    <w:rsid w:val="51594984"/>
    <w:rsid w:val="51B15B29"/>
    <w:rsid w:val="51FC1D48"/>
    <w:rsid w:val="5268221E"/>
    <w:rsid w:val="52E50754"/>
    <w:rsid w:val="52F211D8"/>
    <w:rsid w:val="533C0135"/>
    <w:rsid w:val="5386726D"/>
    <w:rsid w:val="538B4DF2"/>
    <w:rsid w:val="538C3AF7"/>
    <w:rsid w:val="53940983"/>
    <w:rsid w:val="53E10CDC"/>
    <w:rsid w:val="53F41922"/>
    <w:rsid w:val="54174B5D"/>
    <w:rsid w:val="54240089"/>
    <w:rsid w:val="544E765F"/>
    <w:rsid w:val="545A02F7"/>
    <w:rsid w:val="54A343F4"/>
    <w:rsid w:val="552F56E3"/>
    <w:rsid w:val="55F14F9A"/>
    <w:rsid w:val="56077881"/>
    <w:rsid w:val="560B0F2A"/>
    <w:rsid w:val="561D378D"/>
    <w:rsid w:val="563A5545"/>
    <w:rsid w:val="56446F6C"/>
    <w:rsid w:val="56B62776"/>
    <w:rsid w:val="56B85264"/>
    <w:rsid w:val="56F42740"/>
    <w:rsid w:val="57376AD1"/>
    <w:rsid w:val="57580F21"/>
    <w:rsid w:val="575B456D"/>
    <w:rsid w:val="57D32355"/>
    <w:rsid w:val="57E04A72"/>
    <w:rsid w:val="57E836F4"/>
    <w:rsid w:val="581E48C1"/>
    <w:rsid w:val="58315093"/>
    <w:rsid w:val="58E81E30"/>
    <w:rsid w:val="58F70B11"/>
    <w:rsid w:val="591A58A7"/>
    <w:rsid w:val="59254E33"/>
    <w:rsid w:val="596F4E3C"/>
    <w:rsid w:val="59B14C60"/>
    <w:rsid w:val="59BB4F13"/>
    <w:rsid w:val="59D92850"/>
    <w:rsid w:val="59EC76FE"/>
    <w:rsid w:val="59EF0F9B"/>
    <w:rsid w:val="5A0802B0"/>
    <w:rsid w:val="5AF446C7"/>
    <w:rsid w:val="5B04316E"/>
    <w:rsid w:val="5B106A49"/>
    <w:rsid w:val="5B1C4013"/>
    <w:rsid w:val="5B804F67"/>
    <w:rsid w:val="5BD5006F"/>
    <w:rsid w:val="5BE80399"/>
    <w:rsid w:val="5C3239BE"/>
    <w:rsid w:val="5CB0535B"/>
    <w:rsid w:val="5D0E3E30"/>
    <w:rsid w:val="5D137698"/>
    <w:rsid w:val="5D7D668D"/>
    <w:rsid w:val="5D973E25"/>
    <w:rsid w:val="5D99194B"/>
    <w:rsid w:val="5DAF5613"/>
    <w:rsid w:val="5E046905"/>
    <w:rsid w:val="5E2751A9"/>
    <w:rsid w:val="5E532442"/>
    <w:rsid w:val="5E6F1D9F"/>
    <w:rsid w:val="5E8F2D4E"/>
    <w:rsid w:val="5E940365"/>
    <w:rsid w:val="5EA762EA"/>
    <w:rsid w:val="5EC56770"/>
    <w:rsid w:val="5ECA0E06"/>
    <w:rsid w:val="5EE44621"/>
    <w:rsid w:val="5F2E2567"/>
    <w:rsid w:val="5F375AE6"/>
    <w:rsid w:val="5F381638"/>
    <w:rsid w:val="5FBE7D8F"/>
    <w:rsid w:val="5FBF7663"/>
    <w:rsid w:val="5FDE4192"/>
    <w:rsid w:val="60652313"/>
    <w:rsid w:val="60820254"/>
    <w:rsid w:val="60FF3154"/>
    <w:rsid w:val="613146C1"/>
    <w:rsid w:val="61511F81"/>
    <w:rsid w:val="615B1709"/>
    <w:rsid w:val="61B72CE8"/>
    <w:rsid w:val="61D57849"/>
    <w:rsid w:val="62211D17"/>
    <w:rsid w:val="62271DF7"/>
    <w:rsid w:val="62362A18"/>
    <w:rsid w:val="62726930"/>
    <w:rsid w:val="62D81168"/>
    <w:rsid w:val="62E348E8"/>
    <w:rsid w:val="630755A9"/>
    <w:rsid w:val="63370617"/>
    <w:rsid w:val="637062E5"/>
    <w:rsid w:val="63A45DDB"/>
    <w:rsid w:val="63B405C7"/>
    <w:rsid w:val="63CC234F"/>
    <w:rsid w:val="63EA55C2"/>
    <w:rsid w:val="63F41FD1"/>
    <w:rsid w:val="640D3093"/>
    <w:rsid w:val="64582174"/>
    <w:rsid w:val="64B21544"/>
    <w:rsid w:val="65336B29"/>
    <w:rsid w:val="65B37C6A"/>
    <w:rsid w:val="667623FF"/>
    <w:rsid w:val="66A51EA8"/>
    <w:rsid w:val="676247C5"/>
    <w:rsid w:val="679B4C78"/>
    <w:rsid w:val="685F3791"/>
    <w:rsid w:val="687C119C"/>
    <w:rsid w:val="68C20EB3"/>
    <w:rsid w:val="68C4021E"/>
    <w:rsid w:val="68DE57F4"/>
    <w:rsid w:val="68F62348"/>
    <w:rsid w:val="695D23C7"/>
    <w:rsid w:val="69823469"/>
    <w:rsid w:val="698D4DB4"/>
    <w:rsid w:val="6996121F"/>
    <w:rsid w:val="69AA2ECC"/>
    <w:rsid w:val="6A7D28EC"/>
    <w:rsid w:val="6A7E0847"/>
    <w:rsid w:val="6AA9793D"/>
    <w:rsid w:val="6AB46016"/>
    <w:rsid w:val="6AE306AA"/>
    <w:rsid w:val="6AF705F9"/>
    <w:rsid w:val="6B1A2A90"/>
    <w:rsid w:val="6B3237C2"/>
    <w:rsid w:val="6BC137E3"/>
    <w:rsid w:val="6BFA5C4D"/>
    <w:rsid w:val="6BFD1C3F"/>
    <w:rsid w:val="6C5775A1"/>
    <w:rsid w:val="6C791E03"/>
    <w:rsid w:val="6CB56652"/>
    <w:rsid w:val="6CD01102"/>
    <w:rsid w:val="6D3F47AC"/>
    <w:rsid w:val="6D4A1F41"/>
    <w:rsid w:val="6D6B4D08"/>
    <w:rsid w:val="6EAD08C7"/>
    <w:rsid w:val="6F117BE3"/>
    <w:rsid w:val="6F3040D9"/>
    <w:rsid w:val="6F3815AE"/>
    <w:rsid w:val="7003534A"/>
    <w:rsid w:val="70926D10"/>
    <w:rsid w:val="70975F23"/>
    <w:rsid w:val="712A2F9E"/>
    <w:rsid w:val="71A16BC9"/>
    <w:rsid w:val="71B42DA0"/>
    <w:rsid w:val="71B903B6"/>
    <w:rsid w:val="71C141A3"/>
    <w:rsid w:val="71E03B95"/>
    <w:rsid w:val="71FA16DE"/>
    <w:rsid w:val="72564634"/>
    <w:rsid w:val="72966949"/>
    <w:rsid w:val="73014D0C"/>
    <w:rsid w:val="731D2D5A"/>
    <w:rsid w:val="73E63D32"/>
    <w:rsid w:val="73F63625"/>
    <w:rsid w:val="74D6302D"/>
    <w:rsid w:val="75315904"/>
    <w:rsid w:val="75466405"/>
    <w:rsid w:val="75866801"/>
    <w:rsid w:val="75881D98"/>
    <w:rsid w:val="75954C96"/>
    <w:rsid w:val="759830BF"/>
    <w:rsid w:val="75AB270C"/>
    <w:rsid w:val="75BA6752"/>
    <w:rsid w:val="75BB0753"/>
    <w:rsid w:val="76B56EA2"/>
    <w:rsid w:val="76CC74F2"/>
    <w:rsid w:val="76E73621"/>
    <w:rsid w:val="76FF4ABD"/>
    <w:rsid w:val="7729509B"/>
    <w:rsid w:val="77601471"/>
    <w:rsid w:val="778E7BEF"/>
    <w:rsid w:val="786D1EFA"/>
    <w:rsid w:val="787943FB"/>
    <w:rsid w:val="788D05EB"/>
    <w:rsid w:val="797F3C93"/>
    <w:rsid w:val="79FE72AE"/>
    <w:rsid w:val="7A792DD8"/>
    <w:rsid w:val="7A9B037D"/>
    <w:rsid w:val="7ADD3367"/>
    <w:rsid w:val="7B2673DE"/>
    <w:rsid w:val="7B2F0DFB"/>
    <w:rsid w:val="7B36457F"/>
    <w:rsid w:val="7B7F61CD"/>
    <w:rsid w:val="7BB35E76"/>
    <w:rsid w:val="7BD237B6"/>
    <w:rsid w:val="7C36642B"/>
    <w:rsid w:val="7C3B3EC8"/>
    <w:rsid w:val="7C4C7850"/>
    <w:rsid w:val="7C794B30"/>
    <w:rsid w:val="7CC200AA"/>
    <w:rsid w:val="7D52346D"/>
    <w:rsid w:val="7D9F035A"/>
    <w:rsid w:val="7DB0137F"/>
    <w:rsid w:val="7E636A64"/>
    <w:rsid w:val="7E7F71CD"/>
    <w:rsid w:val="7E8A750B"/>
    <w:rsid w:val="7E9B3416"/>
    <w:rsid w:val="7EC96ABA"/>
    <w:rsid w:val="7ED07987"/>
    <w:rsid w:val="7ED677B7"/>
    <w:rsid w:val="7F8637CC"/>
    <w:rsid w:val="7F91014F"/>
    <w:rsid w:val="7FB776B2"/>
    <w:rsid w:val="7FCD3B91"/>
    <w:rsid w:val="7FF3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1282</Words>
  <Characters>1301</Characters>
  <Lines>0</Lines>
  <Paragraphs>0</Paragraphs>
  <TotalTime>3</TotalTime>
  <ScaleCrop>false</ScaleCrop>
  <LinksUpToDate>false</LinksUpToDate>
  <CharactersWithSpaces>1302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2021-08-24T01:21:00Z</dcterms:created>
  <dc:creator>LENOVO</dc:creator>
  <cp:lastModifiedBy>400 LUX</cp:lastModifiedBy>
  <dcterms:modified xsi:type="dcterms:W3CDTF">2022-10-09T01:50:38Z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34F2B0C1A3F64A6497D2B167177266B6</vt:lpwstr>
  </property>
</Properties>
</file>