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17269941"/>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FD127D">
            <w:tc>
              <w:tcPr>
                <w:tcW w:w="7672" w:type="dxa"/>
                <w:tcMar>
                  <w:top w:w="216" w:type="dxa"/>
                  <w:left w:w="115" w:type="dxa"/>
                  <w:bottom w:w="216" w:type="dxa"/>
                  <w:right w:w="115" w:type="dxa"/>
                </w:tcMar>
              </w:tcPr>
              <w:p w:rsidR="00FD127D" w:rsidRDefault="00FD127D" w:rsidP="00672A1C">
                <w:pPr>
                  <w:pStyle w:val="NoSpacing"/>
                  <w:jc w:val="both"/>
                  <w:rPr>
                    <w:rFonts w:asciiTheme="majorHAnsi" w:eastAsiaTheme="majorEastAsia" w:hAnsiTheme="majorHAnsi" w:cstheme="majorBidi"/>
                  </w:rPr>
                </w:pPr>
              </w:p>
            </w:tc>
          </w:tr>
          <w:tr w:rsidR="00FD127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A3128D1A5D5486DAD85C9B726DC9C9E"/>
                  </w:placeholder>
                  <w:dataBinding w:prefixMappings="xmlns:ns0='http://schemas.openxmlformats.org/package/2006/metadata/core-properties' xmlns:ns1='http://purl.org/dc/elements/1.1/'" w:xpath="/ns0:coreProperties[1]/ns1:title[1]" w:storeItemID="{6C3C8BC8-F283-45AE-878A-BAB7291924A1}"/>
                  <w:text/>
                </w:sdtPr>
                <w:sdtContent>
                  <w:p w:rsidR="00FD127D" w:rsidRDefault="00FD127D" w:rsidP="00672A1C">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Automobile Crashes Involving Deer</w:t>
                    </w:r>
                  </w:p>
                </w:sdtContent>
              </w:sdt>
            </w:tc>
          </w:tr>
          <w:tr w:rsidR="00FD127D">
            <w:sdt>
              <w:sdtPr>
                <w:rPr>
                  <w:rFonts w:asciiTheme="majorHAnsi" w:eastAsiaTheme="majorEastAsia" w:hAnsiTheme="majorHAnsi" w:cstheme="majorBidi"/>
                </w:rPr>
                <w:alias w:val="Subtitle"/>
                <w:id w:val="13406923"/>
                <w:placeholder>
                  <w:docPart w:val="D2FA834785D1416B81F168896B4E66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D127D" w:rsidRDefault="00FD127D" w:rsidP="00672A1C">
                    <w:pPr>
                      <w:pStyle w:val="NoSpacing"/>
                      <w:jc w:val="both"/>
                      <w:rPr>
                        <w:rFonts w:asciiTheme="majorHAnsi" w:eastAsiaTheme="majorEastAsia" w:hAnsiTheme="majorHAnsi" w:cstheme="majorBidi"/>
                      </w:rPr>
                    </w:pPr>
                    <w:r>
                      <w:rPr>
                        <w:rFonts w:asciiTheme="majorHAnsi" w:eastAsiaTheme="majorEastAsia" w:hAnsiTheme="majorHAnsi" w:cstheme="majorBidi"/>
                      </w:rPr>
                      <w:t>Jan 2003 – Dec 2007</w:t>
                    </w:r>
                  </w:p>
                </w:tc>
              </w:sdtContent>
            </w:sdt>
          </w:tr>
        </w:tbl>
        <w:p w:rsidR="00FD127D" w:rsidRDefault="00FD127D" w:rsidP="00672A1C">
          <w:pPr>
            <w:jc w:val="both"/>
          </w:pPr>
        </w:p>
        <w:p w:rsidR="00FD127D" w:rsidRDefault="00FD127D" w:rsidP="00672A1C">
          <w:pPr>
            <w:jc w:val="both"/>
          </w:pPr>
        </w:p>
        <w:tbl>
          <w:tblPr>
            <w:tblpPr w:leftFromText="187" w:rightFromText="187" w:horzAnchor="margin" w:tblpXSpec="center" w:tblpYSpec="bottom"/>
            <w:tblW w:w="4000" w:type="pct"/>
            <w:tblLook w:val="04A0" w:firstRow="1" w:lastRow="0" w:firstColumn="1" w:lastColumn="0" w:noHBand="0" w:noVBand="1"/>
          </w:tblPr>
          <w:tblGrid>
            <w:gridCol w:w="7672"/>
          </w:tblGrid>
          <w:tr w:rsidR="00FD127D">
            <w:tc>
              <w:tcPr>
                <w:tcW w:w="7672" w:type="dxa"/>
                <w:tcMar>
                  <w:top w:w="216" w:type="dxa"/>
                  <w:left w:w="115" w:type="dxa"/>
                  <w:bottom w:w="216" w:type="dxa"/>
                  <w:right w:w="115" w:type="dxa"/>
                </w:tcMar>
              </w:tcPr>
              <w:sdt>
                <w:sdtPr>
                  <w:rPr>
                    <w:color w:val="4F81BD" w:themeColor="accent1"/>
                  </w:rPr>
                  <w:alias w:val="Author"/>
                  <w:id w:val="13406928"/>
                  <w:placeholder>
                    <w:docPart w:val="EC1768DF3B1C4C189E9FBD78FC24A853"/>
                  </w:placeholder>
                  <w:dataBinding w:prefixMappings="xmlns:ns0='http://schemas.openxmlformats.org/package/2006/metadata/core-properties' xmlns:ns1='http://purl.org/dc/elements/1.1/'" w:xpath="/ns0:coreProperties[1]/ns1:creator[1]" w:storeItemID="{6C3C8BC8-F283-45AE-878A-BAB7291924A1}"/>
                  <w:text/>
                </w:sdtPr>
                <w:sdtContent>
                  <w:p w:rsidR="00FD127D" w:rsidRDefault="00FD127D" w:rsidP="00672A1C">
                    <w:pPr>
                      <w:pStyle w:val="NoSpacing"/>
                      <w:jc w:val="both"/>
                      <w:rPr>
                        <w:color w:val="4F81BD" w:themeColor="accent1"/>
                      </w:rPr>
                    </w:pPr>
                    <w:r>
                      <w:rPr>
                        <w:color w:val="4F81BD" w:themeColor="accent1"/>
                      </w:rPr>
                      <w:t xml:space="preserve">Sarah Rawls, Phillip </w:t>
                    </w:r>
                    <w:proofErr w:type="spellStart"/>
                    <w:r>
                      <w:rPr>
                        <w:color w:val="4F81BD" w:themeColor="accent1"/>
                      </w:rPr>
                      <w:t>Domschke</w:t>
                    </w:r>
                    <w:proofErr w:type="spellEnd"/>
                    <w:r>
                      <w:rPr>
                        <w:color w:val="4F81BD" w:themeColor="accent1"/>
                      </w:rPr>
                      <w:t>, Michael Davidoff, Alex Lentz, Jim Box</w:t>
                    </w:r>
                  </w:p>
                </w:sdtContent>
              </w:sdt>
              <w:sdt>
                <w:sdtPr>
                  <w:rPr>
                    <w:color w:val="4F81BD" w:themeColor="accent1"/>
                  </w:rPr>
                  <w:alias w:val="Date"/>
                  <w:id w:val="13406932"/>
                  <w:placeholder>
                    <w:docPart w:val="2D948E93286A41E39BF5E17A04146DEE"/>
                  </w:placeholder>
                  <w:dataBinding w:prefixMappings="xmlns:ns0='http://schemas.microsoft.com/office/2006/coverPageProps'" w:xpath="/ns0:CoverPageProperties[1]/ns0:PublishDate[1]" w:storeItemID="{55AF091B-3C7A-41E3-B477-F2FDAA23CFDA}"/>
                  <w:date w:fullDate="2013-08-26T00:00:00Z">
                    <w:dateFormat w:val="dd-MMM-yy"/>
                    <w:lid w:val="en-US"/>
                    <w:storeMappedDataAs w:val="dateTime"/>
                    <w:calendar w:val="gregorian"/>
                  </w:date>
                </w:sdtPr>
                <w:sdtContent>
                  <w:p w:rsidR="00FD127D" w:rsidRDefault="00FD127D" w:rsidP="00672A1C">
                    <w:pPr>
                      <w:pStyle w:val="NoSpacing"/>
                      <w:jc w:val="both"/>
                      <w:rPr>
                        <w:color w:val="4F81BD" w:themeColor="accent1"/>
                      </w:rPr>
                    </w:pPr>
                    <w:r>
                      <w:rPr>
                        <w:color w:val="4F81BD" w:themeColor="accent1"/>
                      </w:rPr>
                      <w:t>26-Aug-13</w:t>
                    </w:r>
                  </w:p>
                </w:sdtContent>
              </w:sdt>
              <w:p w:rsidR="00FD127D" w:rsidRDefault="00FD127D" w:rsidP="00672A1C">
                <w:pPr>
                  <w:pStyle w:val="NoSpacing"/>
                  <w:jc w:val="both"/>
                  <w:rPr>
                    <w:color w:val="4F81BD" w:themeColor="accent1"/>
                  </w:rPr>
                </w:pPr>
              </w:p>
            </w:tc>
          </w:tr>
        </w:tbl>
        <w:p w:rsidR="00FD127D" w:rsidRDefault="00FD127D" w:rsidP="00672A1C">
          <w:pPr>
            <w:jc w:val="both"/>
          </w:pPr>
        </w:p>
        <w:p w:rsidR="00FD127D" w:rsidRDefault="00FD127D" w:rsidP="00672A1C">
          <w:pPr>
            <w:jc w:val="both"/>
          </w:pPr>
          <w:r>
            <w:br w:type="page"/>
          </w:r>
        </w:p>
      </w:sdtContent>
    </w:sdt>
    <w:p w:rsidR="00B823FE" w:rsidRDefault="00FD127D" w:rsidP="00672A1C">
      <w:pPr>
        <w:pStyle w:val="Heading1"/>
        <w:jc w:val="both"/>
      </w:pPr>
      <w:bookmarkStart w:id="0" w:name="_Toc364975846"/>
      <w:r>
        <w:lastRenderedPageBreak/>
        <w:t>Summary</w:t>
      </w:r>
      <w:r w:rsidR="008D5B0A">
        <w:t xml:space="preserve"> of Findings</w:t>
      </w:r>
      <w:bookmarkEnd w:id="0"/>
    </w:p>
    <w:p w:rsidR="00F253C1" w:rsidRDefault="00F253C1" w:rsidP="00672A1C">
      <w:pPr>
        <w:jc w:val="both"/>
      </w:pPr>
    </w:p>
    <w:p w:rsidR="008D5B0A" w:rsidRDefault="00F253C1" w:rsidP="00672A1C">
      <w:pPr>
        <w:jc w:val="both"/>
      </w:pPr>
      <w:r>
        <w:t xml:space="preserve">Based on accident data from the NC Department of Transportation, there is a marked increase in automobile accidents involving deer </w:t>
      </w:r>
      <w:r w:rsidR="008D5B0A">
        <w:t>in the fourth quarter of the year.  In the years 2003 – 2007, there was an average of 929 deer-related accidents per month in the months of January – September.  In those same years, there were 2796 deer-related accidents per month on average</w:t>
      </w:r>
      <w:r w:rsidR="00E92699">
        <w:t xml:space="preserve"> in October – December</w:t>
      </w:r>
      <w:bookmarkStart w:id="1" w:name="_GoBack"/>
      <w:bookmarkEnd w:id="1"/>
      <w:r w:rsidR="008D5B0A">
        <w:t xml:space="preserve">.  </w:t>
      </w:r>
    </w:p>
    <w:p w:rsidR="008D5B0A" w:rsidRDefault="008D5B0A" w:rsidP="00672A1C">
      <w:pPr>
        <w:jc w:val="both"/>
      </w:pPr>
    </w:p>
    <w:tbl>
      <w:tblPr>
        <w:tblStyle w:val="MediumShading1-Accent1"/>
        <w:tblW w:w="0" w:type="auto"/>
        <w:tblLook w:val="04A0" w:firstRow="1" w:lastRow="0" w:firstColumn="1" w:lastColumn="0" w:noHBand="0" w:noVBand="1"/>
      </w:tblPr>
      <w:tblGrid>
        <w:gridCol w:w="1638"/>
        <w:gridCol w:w="1800"/>
      </w:tblGrid>
      <w:tr w:rsidR="008D5B0A" w:rsidTr="008D5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5B0A" w:rsidRDefault="008D5B0A" w:rsidP="00672A1C">
            <w:pPr>
              <w:jc w:val="both"/>
            </w:pPr>
            <w:r>
              <w:t>Month</w:t>
            </w:r>
          </w:p>
        </w:tc>
        <w:tc>
          <w:tcPr>
            <w:tcW w:w="1800" w:type="dxa"/>
          </w:tcPr>
          <w:p w:rsidR="008D5B0A" w:rsidRDefault="008D5B0A" w:rsidP="00672A1C">
            <w:pPr>
              <w:jc w:val="both"/>
              <w:cnfStyle w:val="100000000000" w:firstRow="1" w:lastRow="0" w:firstColumn="0" w:lastColumn="0" w:oddVBand="0" w:evenVBand="0" w:oddHBand="0" w:evenHBand="0" w:firstRowFirstColumn="0" w:firstRowLastColumn="0" w:lastRowFirstColumn="0" w:lastRowLastColumn="0"/>
            </w:pPr>
            <w:proofErr w:type="spellStart"/>
            <w:r>
              <w:t>Avg</w:t>
            </w:r>
            <w:proofErr w:type="spellEnd"/>
            <w:r>
              <w:t xml:space="preserve"> Deer Related Accidents</w:t>
            </w:r>
          </w:p>
        </w:tc>
      </w:tr>
      <w:tr w:rsidR="008D5B0A" w:rsidTr="008D5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5B0A" w:rsidRDefault="008D5B0A" w:rsidP="00672A1C">
            <w:pPr>
              <w:jc w:val="both"/>
            </w:pPr>
            <w:r>
              <w:t>Jan – Sep</w:t>
            </w:r>
          </w:p>
        </w:tc>
        <w:tc>
          <w:tcPr>
            <w:tcW w:w="1800" w:type="dxa"/>
          </w:tcPr>
          <w:p w:rsidR="008D5B0A" w:rsidRDefault="008D5B0A" w:rsidP="00672A1C">
            <w:pPr>
              <w:jc w:val="both"/>
              <w:cnfStyle w:val="000000100000" w:firstRow="0" w:lastRow="0" w:firstColumn="0" w:lastColumn="0" w:oddVBand="0" w:evenVBand="0" w:oddHBand="1" w:evenHBand="0" w:firstRowFirstColumn="0" w:firstRowLastColumn="0" w:lastRowFirstColumn="0" w:lastRowLastColumn="0"/>
            </w:pPr>
            <w:r>
              <w:t>969</w:t>
            </w:r>
          </w:p>
        </w:tc>
      </w:tr>
      <w:tr w:rsidR="008D5B0A" w:rsidTr="008D5B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5B0A" w:rsidRDefault="008D5B0A" w:rsidP="00672A1C">
            <w:pPr>
              <w:jc w:val="both"/>
            </w:pPr>
            <w:r>
              <w:t>October</w:t>
            </w:r>
          </w:p>
        </w:tc>
        <w:tc>
          <w:tcPr>
            <w:tcW w:w="1800" w:type="dxa"/>
          </w:tcPr>
          <w:p w:rsidR="008D5B0A" w:rsidRDefault="008D5B0A" w:rsidP="00672A1C">
            <w:pPr>
              <w:jc w:val="both"/>
              <w:cnfStyle w:val="000000010000" w:firstRow="0" w:lastRow="0" w:firstColumn="0" w:lastColumn="0" w:oddVBand="0" w:evenVBand="0" w:oddHBand="0" w:evenHBand="1" w:firstRowFirstColumn="0" w:firstRowLastColumn="0" w:lastRowFirstColumn="0" w:lastRowLastColumn="0"/>
            </w:pPr>
            <w:r>
              <w:t>2321</w:t>
            </w:r>
          </w:p>
        </w:tc>
      </w:tr>
      <w:tr w:rsidR="008D5B0A" w:rsidTr="008D5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5B0A" w:rsidRDefault="008D5B0A" w:rsidP="00672A1C">
            <w:pPr>
              <w:jc w:val="both"/>
            </w:pPr>
            <w:r>
              <w:t>November</w:t>
            </w:r>
          </w:p>
        </w:tc>
        <w:tc>
          <w:tcPr>
            <w:tcW w:w="1800" w:type="dxa"/>
          </w:tcPr>
          <w:p w:rsidR="008D5B0A" w:rsidRDefault="008D5B0A" w:rsidP="00672A1C">
            <w:pPr>
              <w:jc w:val="both"/>
              <w:cnfStyle w:val="000000100000" w:firstRow="0" w:lastRow="0" w:firstColumn="0" w:lastColumn="0" w:oddVBand="0" w:evenVBand="0" w:oddHBand="1" w:evenHBand="0" w:firstRowFirstColumn="0" w:firstRowLastColumn="0" w:lastRowFirstColumn="0" w:lastRowLastColumn="0"/>
            </w:pPr>
            <w:r>
              <w:t>3760</w:t>
            </w:r>
          </w:p>
        </w:tc>
      </w:tr>
      <w:tr w:rsidR="008D5B0A" w:rsidTr="008D5B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5B0A" w:rsidRDefault="008D5B0A" w:rsidP="00672A1C">
            <w:pPr>
              <w:jc w:val="both"/>
            </w:pPr>
            <w:r>
              <w:t>December</w:t>
            </w:r>
          </w:p>
        </w:tc>
        <w:tc>
          <w:tcPr>
            <w:tcW w:w="1800" w:type="dxa"/>
          </w:tcPr>
          <w:p w:rsidR="008D5B0A" w:rsidRDefault="008D5B0A" w:rsidP="00672A1C">
            <w:pPr>
              <w:jc w:val="both"/>
              <w:cnfStyle w:val="000000010000" w:firstRow="0" w:lastRow="0" w:firstColumn="0" w:lastColumn="0" w:oddVBand="0" w:evenVBand="0" w:oddHBand="0" w:evenHBand="1" w:firstRowFirstColumn="0" w:firstRowLastColumn="0" w:lastRowFirstColumn="0" w:lastRowLastColumn="0"/>
            </w:pPr>
            <w:r>
              <w:t>2306</w:t>
            </w:r>
          </w:p>
        </w:tc>
      </w:tr>
    </w:tbl>
    <w:p w:rsidR="008D5B0A" w:rsidRDefault="008D5B0A" w:rsidP="00672A1C">
      <w:pPr>
        <w:jc w:val="both"/>
      </w:pPr>
    </w:p>
    <w:p w:rsidR="00923865" w:rsidRDefault="008D5B0A" w:rsidP="00672A1C">
      <w:pPr>
        <w:jc w:val="both"/>
      </w:pPr>
      <w:r>
        <w:t xml:space="preserve">Based on these findings, we strongly recommend an outreach program to your customers via radio advertising and </w:t>
      </w:r>
      <w:r w:rsidR="00EC4630">
        <w:t>billing inserts</w:t>
      </w:r>
      <w:r>
        <w:t xml:space="preserve"> to remind your drivers of the added risks of deer related accidents in these months.</w:t>
      </w:r>
    </w:p>
    <w:p w:rsidR="00923865" w:rsidRDefault="00923865" w:rsidP="00672A1C">
      <w:pPr>
        <w:jc w:val="both"/>
      </w:pPr>
    </w:p>
    <w:p w:rsidR="000D4CDA" w:rsidRDefault="000D4CDA" w:rsidP="00672A1C">
      <w:pPr>
        <w:jc w:val="both"/>
      </w:pPr>
    </w:p>
    <w:p w:rsidR="000D4CDA" w:rsidRDefault="000D4CDA" w:rsidP="00672A1C">
      <w:pPr>
        <w:jc w:val="both"/>
      </w:pPr>
    </w:p>
    <w:p w:rsidR="000D4CDA" w:rsidRDefault="000D4CDA" w:rsidP="00672A1C">
      <w:pPr>
        <w:jc w:val="both"/>
      </w:pPr>
    </w:p>
    <w:sdt>
      <w:sdtPr>
        <w:id w:val="86772853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D4CDA" w:rsidRDefault="000D4CDA">
          <w:pPr>
            <w:pStyle w:val="TOCHeading"/>
          </w:pPr>
          <w:r>
            <w:t>Contents</w:t>
          </w:r>
        </w:p>
        <w:p w:rsidR="000D4CDA" w:rsidRDefault="000D4CDA">
          <w:pPr>
            <w:pStyle w:val="TOC1"/>
            <w:tabs>
              <w:tab w:val="right" w:leader="dot" w:pos="9350"/>
            </w:tabs>
            <w:rPr>
              <w:noProof/>
            </w:rPr>
          </w:pPr>
          <w:r>
            <w:fldChar w:fldCharType="begin"/>
          </w:r>
          <w:r>
            <w:instrText xml:space="preserve"> TOC \o "1-3" \h \z \u </w:instrText>
          </w:r>
          <w:r>
            <w:fldChar w:fldCharType="separate"/>
          </w:r>
          <w:hyperlink w:anchor="_Toc364975846" w:history="1">
            <w:r w:rsidRPr="00A26AB2">
              <w:rPr>
                <w:rStyle w:val="Hyperlink"/>
                <w:noProof/>
              </w:rPr>
              <w:t>Summary of Findings</w:t>
            </w:r>
            <w:r>
              <w:rPr>
                <w:noProof/>
                <w:webHidden/>
              </w:rPr>
              <w:tab/>
            </w:r>
            <w:r>
              <w:rPr>
                <w:noProof/>
                <w:webHidden/>
              </w:rPr>
              <w:fldChar w:fldCharType="begin"/>
            </w:r>
            <w:r>
              <w:rPr>
                <w:noProof/>
                <w:webHidden/>
              </w:rPr>
              <w:instrText xml:space="preserve"> PAGEREF _Toc364975846 \h </w:instrText>
            </w:r>
            <w:r>
              <w:rPr>
                <w:noProof/>
                <w:webHidden/>
              </w:rPr>
            </w:r>
            <w:r>
              <w:rPr>
                <w:noProof/>
                <w:webHidden/>
              </w:rPr>
              <w:fldChar w:fldCharType="separate"/>
            </w:r>
            <w:r>
              <w:rPr>
                <w:noProof/>
                <w:webHidden/>
              </w:rPr>
              <w:t>1</w:t>
            </w:r>
            <w:r>
              <w:rPr>
                <w:noProof/>
                <w:webHidden/>
              </w:rPr>
              <w:fldChar w:fldCharType="end"/>
            </w:r>
          </w:hyperlink>
        </w:p>
        <w:p w:rsidR="000D4CDA" w:rsidRDefault="000D4CDA">
          <w:pPr>
            <w:pStyle w:val="TOC1"/>
            <w:tabs>
              <w:tab w:val="right" w:leader="dot" w:pos="9350"/>
            </w:tabs>
            <w:rPr>
              <w:noProof/>
            </w:rPr>
          </w:pPr>
          <w:hyperlink w:anchor="_Toc364975847" w:history="1">
            <w:r w:rsidRPr="00A26AB2">
              <w:rPr>
                <w:rStyle w:val="Hyperlink"/>
                <w:noProof/>
              </w:rPr>
              <w:t>Analytical Methods</w:t>
            </w:r>
            <w:r>
              <w:rPr>
                <w:noProof/>
                <w:webHidden/>
              </w:rPr>
              <w:tab/>
            </w:r>
            <w:r>
              <w:rPr>
                <w:noProof/>
                <w:webHidden/>
              </w:rPr>
              <w:fldChar w:fldCharType="begin"/>
            </w:r>
            <w:r>
              <w:rPr>
                <w:noProof/>
                <w:webHidden/>
              </w:rPr>
              <w:instrText xml:space="preserve"> PAGEREF _Toc364975847 \h </w:instrText>
            </w:r>
            <w:r>
              <w:rPr>
                <w:noProof/>
                <w:webHidden/>
              </w:rPr>
            </w:r>
            <w:r>
              <w:rPr>
                <w:noProof/>
                <w:webHidden/>
              </w:rPr>
              <w:fldChar w:fldCharType="separate"/>
            </w:r>
            <w:r>
              <w:rPr>
                <w:noProof/>
                <w:webHidden/>
              </w:rPr>
              <w:t>2</w:t>
            </w:r>
            <w:r>
              <w:rPr>
                <w:noProof/>
                <w:webHidden/>
              </w:rPr>
              <w:fldChar w:fldCharType="end"/>
            </w:r>
          </w:hyperlink>
        </w:p>
        <w:p w:rsidR="000D4CDA" w:rsidRDefault="000D4CDA">
          <w:pPr>
            <w:pStyle w:val="TOC2"/>
            <w:tabs>
              <w:tab w:val="right" w:leader="dot" w:pos="9350"/>
            </w:tabs>
            <w:rPr>
              <w:noProof/>
            </w:rPr>
          </w:pPr>
          <w:hyperlink w:anchor="_Toc364975848" w:history="1">
            <w:r w:rsidRPr="00A26AB2">
              <w:rPr>
                <w:rStyle w:val="Hyperlink"/>
                <w:noProof/>
              </w:rPr>
              <w:t>Plots of Deer Related Accidents Over Time</w:t>
            </w:r>
            <w:r>
              <w:rPr>
                <w:noProof/>
                <w:webHidden/>
              </w:rPr>
              <w:tab/>
            </w:r>
            <w:r>
              <w:rPr>
                <w:noProof/>
                <w:webHidden/>
              </w:rPr>
              <w:fldChar w:fldCharType="begin"/>
            </w:r>
            <w:r>
              <w:rPr>
                <w:noProof/>
                <w:webHidden/>
              </w:rPr>
              <w:instrText xml:space="preserve"> PAGEREF _Toc364975848 \h </w:instrText>
            </w:r>
            <w:r>
              <w:rPr>
                <w:noProof/>
                <w:webHidden/>
              </w:rPr>
            </w:r>
            <w:r>
              <w:rPr>
                <w:noProof/>
                <w:webHidden/>
              </w:rPr>
              <w:fldChar w:fldCharType="separate"/>
            </w:r>
            <w:r>
              <w:rPr>
                <w:noProof/>
                <w:webHidden/>
              </w:rPr>
              <w:t>2</w:t>
            </w:r>
            <w:r>
              <w:rPr>
                <w:noProof/>
                <w:webHidden/>
              </w:rPr>
              <w:fldChar w:fldCharType="end"/>
            </w:r>
          </w:hyperlink>
        </w:p>
        <w:p w:rsidR="000D4CDA" w:rsidRDefault="000D4CDA">
          <w:pPr>
            <w:pStyle w:val="TOC2"/>
            <w:tabs>
              <w:tab w:val="right" w:leader="dot" w:pos="9350"/>
            </w:tabs>
            <w:rPr>
              <w:noProof/>
            </w:rPr>
          </w:pPr>
          <w:hyperlink w:anchor="_Toc364975849" w:history="1">
            <w:r w:rsidRPr="00A26AB2">
              <w:rPr>
                <w:rStyle w:val="Hyperlink"/>
                <w:noProof/>
              </w:rPr>
              <w:t>Regression Analysis – Base SAS</w:t>
            </w:r>
            <w:r>
              <w:rPr>
                <w:noProof/>
                <w:webHidden/>
              </w:rPr>
              <w:tab/>
            </w:r>
            <w:r>
              <w:rPr>
                <w:noProof/>
                <w:webHidden/>
              </w:rPr>
              <w:fldChar w:fldCharType="begin"/>
            </w:r>
            <w:r>
              <w:rPr>
                <w:noProof/>
                <w:webHidden/>
              </w:rPr>
              <w:instrText xml:space="preserve"> PAGEREF _Toc364975849 \h </w:instrText>
            </w:r>
            <w:r>
              <w:rPr>
                <w:noProof/>
                <w:webHidden/>
              </w:rPr>
            </w:r>
            <w:r>
              <w:rPr>
                <w:noProof/>
                <w:webHidden/>
              </w:rPr>
              <w:fldChar w:fldCharType="separate"/>
            </w:r>
            <w:r>
              <w:rPr>
                <w:noProof/>
                <w:webHidden/>
              </w:rPr>
              <w:t>3</w:t>
            </w:r>
            <w:r>
              <w:rPr>
                <w:noProof/>
                <w:webHidden/>
              </w:rPr>
              <w:fldChar w:fldCharType="end"/>
            </w:r>
          </w:hyperlink>
        </w:p>
        <w:p w:rsidR="000D4CDA" w:rsidRDefault="000D4CDA">
          <w:pPr>
            <w:pStyle w:val="TOC2"/>
            <w:tabs>
              <w:tab w:val="right" w:leader="dot" w:pos="9350"/>
            </w:tabs>
            <w:rPr>
              <w:noProof/>
            </w:rPr>
          </w:pPr>
          <w:hyperlink w:anchor="_Toc364975850" w:history="1">
            <w:r w:rsidRPr="00A26AB2">
              <w:rPr>
                <w:rStyle w:val="Hyperlink"/>
                <w:noProof/>
              </w:rPr>
              <w:t>Regression Analysis – Enterprise Miner</w:t>
            </w:r>
            <w:r>
              <w:rPr>
                <w:noProof/>
                <w:webHidden/>
              </w:rPr>
              <w:tab/>
            </w:r>
            <w:r>
              <w:rPr>
                <w:noProof/>
                <w:webHidden/>
              </w:rPr>
              <w:fldChar w:fldCharType="begin"/>
            </w:r>
            <w:r>
              <w:rPr>
                <w:noProof/>
                <w:webHidden/>
              </w:rPr>
              <w:instrText xml:space="preserve"> PAGEREF _Toc364975850 \h </w:instrText>
            </w:r>
            <w:r>
              <w:rPr>
                <w:noProof/>
                <w:webHidden/>
              </w:rPr>
            </w:r>
            <w:r>
              <w:rPr>
                <w:noProof/>
                <w:webHidden/>
              </w:rPr>
              <w:fldChar w:fldCharType="separate"/>
            </w:r>
            <w:r>
              <w:rPr>
                <w:noProof/>
                <w:webHidden/>
              </w:rPr>
              <w:t>5</w:t>
            </w:r>
            <w:r>
              <w:rPr>
                <w:noProof/>
                <w:webHidden/>
              </w:rPr>
              <w:fldChar w:fldCharType="end"/>
            </w:r>
          </w:hyperlink>
        </w:p>
        <w:p w:rsidR="000D4CDA" w:rsidRDefault="000D4CDA">
          <w:pPr>
            <w:pStyle w:val="TOC1"/>
            <w:tabs>
              <w:tab w:val="right" w:leader="dot" w:pos="9350"/>
            </w:tabs>
            <w:rPr>
              <w:noProof/>
            </w:rPr>
          </w:pPr>
          <w:hyperlink w:anchor="_Toc364975851" w:history="1">
            <w:r w:rsidRPr="00A26AB2">
              <w:rPr>
                <w:rStyle w:val="Hyperlink"/>
                <w:noProof/>
              </w:rPr>
              <w:t>Discussion</w:t>
            </w:r>
            <w:r>
              <w:rPr>
                <w:noProof/>
                <w:webHidden/>
              </w:rPr>
              <w:tab/>
            </w:r>
            <w:r>
              <w:rPr>
                <w:noProof/>
                <w:webHidden/>
              </w:rPr>
              <w:fldChar w:fldCharType="begin"/>
            </w:r>
            <w:r>
              <w:rPr>
                <w:noProof/>
                <w:webHidden/>
              </w:rPr>
              <w:instrText xml:space="preserve"> PAGEREF _Toc364975851 \h </w:instrText>
            </w:r>
            <w:r>
              <w:rPr>
                <w:noProof/>
                <w:webHidden/>
              </w:rPr>
            </w:r>
            <w:r>
              <w:rPr>
                <w:noProof/>
                <w:webHidden/>
              </w:rPr>
              <w:fldChar w:fldCharType="separate"/>
            </w:r>
            <w:r>
              <w:rPr>
                <w:noProof/>
                <w:webHidden/>
              </w:rPr>
              <w:t>7</w:t>
            </w:r>
            <w:r>
              <w:rPr>
                <w:noProof/>
                <w:webHidden/>
              </w:rPr>
              <w:fldChar w:fldCharType="end"/>
            </w:r>
          </w:hyperlink>
        </w:p>
        <w:p w:rsidR="000D4CDA" w:rsidRDefault="000D4CDA">
          <w:r>
            <w:rPr>
              <w:b/>
              <w:bCs/>
              <w:noProof/>
            </w:rPr>
            <w:fldChar w:fldCharType="end"/>
          </w:r>
        </w:p>
      </w:sdtContent>
    </w:sdt>
    <w:p w:rsidR="00FD127D" w:rsidRDefault="00FD127D" w:rsidP="00672A1C">
      <w:pPr>
        <w:jc w:val="both"/>
      </w:pPr>
      <w:r>
        <w:br w:type="page"/>
      </w:r>
    </w:p>
    <w:p w:rsidR="00FD127D" w:rsidRDefault="00FD127D" w:rsidP="00672A1C">
      <w:pPr>
        <w:pStyle w:val="Heading1"/>
        <w:jc w:val="both"/>
      </w:pPr>
      <w:bookmarkStart w:id="2" w:name="_Toc364975847"/>
      <w:r>
        <w:lastRenderedPageBreak/>
        <w:t>Analytical Methods</w:t>
      </w:r>
      <w:bookmarkEnd w:id="2"/>
    </w:p>
    <w:p w:rsidR="008D5B0A" w:rsidRDefault="008D5B0A" w:rsidP="00672A1C">
      <w:pPr>
        <w:pStyle w:val="Heading2"/>
        <w:jc w:val="both"/>
      </w:pPr>
      <w:bookmarkStart w:id="3" w:name="_Toc364975848"/>
      <w:r>
        <w:t>Plots of Deer Related Accidents Over Time</w:t>
      </w:r>
      <w:bookmarkEnd w:id="3"/>
    </w:p>
    <w:p w:rsidR="00C27E5C" w:rsidRDefault="00C27E5C" w:rsidP="00672A1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27E5C" w:rsidTr="00C27E5C">
        <w:tc>
          <w:tcPr>
            <w:tcW w:w="9576" w:type="dxa"/>
          </w:tcPr>
          <w:p w:rsidR="00C27E5C" w:rsidRDefault="00C27E5C" w:rsidP="00672A1C">
            <w:pPr>
              <w:jc w:val="both"/>
            </w:pPr>
            <w:r>
              <w:rPr>
                <w:noProof/>
              </w:rPr>
              <w:drawing>
                <wp:inline distT="0" distB="0" distL="0" distR="0" wp14:anchorId="4A80E95D" wp14:editId="4E856C27">
                  <wp:extent cx="4587240" cy="2636520"/>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4590942" cy="2638648"/>
                          </a:xfrm>
                          <a:prstGeom prst="rect">
                            <a:avLst/>
                          </a:prstGeom>
                        </pic:spPr>
                      </pic:pic>
                    </a:graphicData>
                  </a:graphic>
                </wp:inline>
              </w:drawing>
            </w:r>
          </w:p>
        </w:tc>
      </w:tr>
      <w:tr w:rsidR="00C27E5C" w:rsidRPr="00C27E5C" w:rsidTr="00C27E5C">
        <w:tc>
          <w:tcPr>
            <w:tcW w:w="9576" w:type="dxa"/>
          </w:tcPr>
          <w:p w:rsidR="00C27E5C" w:rsidRPr="00C27E5C" w:rsidRDefault="00C27E5C" w:rsidP="00672A1C">
            <w:pPr>
              <w:jc w:val="both"/>
              <w:rPr>
                <w:i/>
                <w:sz w:val="20"/>
              </w:rPr>
            </w:pPr>
            <w:r w:rsidRPr="00C27E5C">
              <w:rPr>
                <w:i/>
                <w:sz w:val="20"/>
              </w:rPr>
              <w:t>Fig 1:  Number of Deer Related Accidents per Month, 2003 - 2007</w:t>
            </w:r>
          </w:p>
        </w:tc>
      </w:tr>
    </w:tbl>
    <w:p w:rsidR="00C27E5C" w:rsidRDefault="00C27E5C" w:rsidP="00672A1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00046" w:rsidTr="00FA0214">
        <w:tc>
          <w:tcPr>
            <w:tcW w:w="9576" w:type="dxa"/>
          </w:tcPr>
          <w:p w:rsidR="00700046" w:rsidRDefault="00700046" w:rsidP="00672A1C">
            <w:pPr>
              <w:jc w:val="both"/>
            </w:pPr>
            <w:r>
              <w:rPr>
                <w:noProof/>
              </w:rPr>
              <w:drawing>
                <wp:inline distT="0" distB="0" distL="0" distR="0" wp14:anchorId="6F92E610" wp14:editId="7190E21B">
                  <wp:extent cx="4549140" cy="2133600"/>
                  <wp:effectExtent l="0" t="0" r="381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4553548" cy="2135667"/>
                          </a:xfrm>
                          <a:prstGeom prst="rect">
                            <a:avLst/>
                          </a:prstGeom>
                        </pic:spPr>
                      </pic:pic>
                    </a:graphicData>
                  </a:graphic>
                </wp:inline>
              </w:drawing>
            </w:r>
          </w:p>
        </w:tc>
      </w:tr>
      <w:tr w:rsidR="00700046" w:rsidRPr="00C27E5C" w:rsidTr="00FA0214">
        <w:tc>
          <w:tcPr>
            <w:tcW w:w="9576" w:type="dxa"/>
          </w:tcPr>
          <w:p w:rsidR="00700046" w:rsidRPr="00C27E5C" w:rsidRDefault="00700046" w:rsidP="00672A1C">
            <w:pPr>
              <w:jc w:val="both"/>
              <w:rPr>
                <w:i/>
                <w:sz w:val="20"/>
              </w:rPr>
            </w:pPr>
            <w:r>
              <w:rPr>
                <w:i/>
                <w:sz w:val="20"/>
              </w:rPr>
              <w:t>Fig 2</w:t>
            </w:r>
            <w:r w:rsidRPr="00C27E5C">
              <w:rPr>
                <w:i/>
                <w:sz w:val="20"/>
              </w:rPr>
              <w:t xml:space="preserve">:  </w:t>
            </w:r>
            <w:r>
              <w:rPr>
                <w:i/>
                <w:sz w:val="20"/>
              </w:rPr>
              <w:t>Percent of Automobile Accidents Involving Deer per Month</w:t>
            </w:r>
            <w:r w:rsidRPr="00C27E5C">
              <w:rPr>
                <w:i/>
                <w:sz w:val="20"/>
              </w:rPr>
              <w:t>, 2003 - 2007</w:t>
            </w:r>
          </w:p>
        </w:tc>
      </w:tr>
    </w:tbl>
    <w:p w:rsidR="00700046" w:rsidRDefault="00700046" w:rsidP="00672A1C">
      <w:pPr>
        <w:jc w:val="both"/>
      </w:pPr>
    </w:p>
    <w:p w:rsidR="00C27E5C" w:rsidRPr="00C27E5C" w:rsidRDefault="00C27E5C" w:rsidP="00672A1C">
      <w:pPr>
        <w:jc w:val="both"/>
      </w:pPr>
      <w:r>
        <w:t xml:space="preserve">Figure 1 shows the </w:t>
      </w:r>
      <w:r w:rsidR="00700046">
        <w:t xml:space="preserve">monthly number of deer related accidents for 203 – 2007. </w:t>
      </w:r>
      <w:r>
        <w:t xml:space="preserve">We clearly see that there is a peak in November each year for several years. There seems to be an increasing trend of the peak each year since 2005. </w:t>
      </w:r>
      <w:r w:rsidR="00700046">
        <w:t xml:space="preserve">Figure 2 shows the percentage of accidents that involve deer.  The fact that the patterns match indicates that cyclical increase in deer related accidents is not due to more accidents occurring; it is due to more interactions between drivers and deer in the fourth quarter of each year. </w:t>
      </w:r>
    </w:p>
    <w:p w:rsidR="00FD127D" w:rsidRDefault="00FD127D" w:rsidP="00672A1C">
      <w:pPr>
        <w:jc w:val="both"/>
      </w:pPr>
    </w:p>
    <w:p w:rsidR="00546FEB" w:rsidRDefault="00546FEB" w:rsidP="00672A1C">
      <w:pPr>
        <w:pStyle w:val="Heading2"/>
        <w:jc w:val="both"/>
      </w:pPr>
      <w:bookmarkStart w:id="4" w:name="_Toc364975849"/>
      <w:r>
        <w:lastRenderedPageBreak/>
        <w:t>Regression Analysis – Base SAS</w:t>
      </w:r>
      <w:bookmarkEnd w:id="4"/>
    </w:p>
    <w:p w:rsidR="00546FEB" w:rsidRDefault="00546FEB" w:rsidP="00672A1C">
      <w:pPr>
        <w:jc w:val="both"/>
      </w:pPr>
    </w:p>
    <w:p w:rsidR="00546FEB" w:rsidRDefault="00546FEB" w:rsidP="00672A1C">
      <w:pPr>
        <w:jc w:val="both"/>
      </w:pPr>
      <w:r>
        <w:t>The first analysis was a regression of Deer on the time variable and the seasonal dummy variables Mon1 – Mon12.  This model returned the parameter estimates in Table 1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46FEB" w:rsidTr="00546FEB">
        <w:tc>
          <w:tcPr>
            <w:tcW w:w="9576" w:type="dxa"/>
            <w:shd w:val="clear" w:color="auto" w:fill="auto"/>
          </w:tcPr>
          <w:p w:rsidR="00546FEB" w:rsidRDefault="00546FEB" w:rsidP="00672A1C">
            <w:pPr>
              <w:jc w:val="both"/>
            </w:pPr>
            <w:r>
              <w:rPr>
                <w:noProof/>
              </w:rPr>
              <w:drawing>
                <wp:inline distT="0" distB="0" distL="0" distR="0" wp14:anchorId="5E3F0E08" wp14:editId="340A3C39">
                  <wp:extent cx="5943600" cy="479996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4799965"/>
                          </a:xfrm>
                          <a:prstGeom prst="rect">
                            <a:avLst/>
                          </a:prstGeom>
                        </pic:spPr>
                      </pic:pic>
                    </a:graphicData>
                  </a:graphic>
                </wp:inline>
              </w:drawing>
            </w:r>
          </w:p>
        </w:tc>
      </w:tr>
      <w:tr w:rsidR="00546FEB" w:rsidTr="00546FEB">
        <w:tc>
          <w:tcPr>
            <w:tcW w:w="9576" w:type="dxa"/>
            <w:shd w:val="clear" w:color="auto" w:fill="auto"/>
          </w:tcPr>
          <w:p w:rsidR="00546FEB" w:rsidRPr="00546FEB" w:rsidRDefault="00546FEB" w:rsidP="00672A1C">
            <w:pPr>
              <w:jc w:val="both"/>
              <w:rPr>
                <w:i/>
              </w:rPr>
            </w:pPr>
            <w:r w:rsidRPr="00546FEB">
              <w:rPr>
                <w:i/>
                <w:sz w:val="20"/>
              </w:rPr>
              <w:t>Table 1:  Parameter Estimates of Linear Regression Model #1</w:t>
            </w:r>
          </w:p>
        </w:tc>
      </w:tr>
    </w:tbl>
    <w:p w:rsidR="00546FEB" w:rsidRDefault="00546FEB" w:rsidP="00672A1C">
      <w:pPr>
        <w:jc w:val="both"/>
      </w:pPr>
    </w:p>
    <w:p w:rsidR="00774F0E" w:rsidRDefault="00774F0E" w:rsidP="00A14625">
      <w:pPr>
        <w:jc w:val="both"/>
      </w:pPr>
      <w:r>
        <w:t xml:space="preserve">There is a problem with mon12, because it is a perfect linear combination of all the other </w:t>
      </w:r>
      <w:r>
        <w:t xml:space="preserve">month </w:t>
      </w:r>
      <w:r>
        <w:t>variables in the model. This causes the model to not be full rank, which means that in PROC REG it will choose nonzero solutions for all the variables that are linearly independent of the previous variables, but will put zero as the solutions for the variables that are not linearly</w:t>
      </w:r>
      <w:r>
        <w:t xml:space="preserve"> independent</w:t>
      </w:r>
      <w:r>
        <w:t xml:space="preserve">. In this case SAS produced nonzero estimates for all the variables except mon12. Another problem with not having a full rank model is that the solution given by the PROC REG output is not unique. The estimates that SAS produces are biased as well, and in the output SAS does put a B, for biased, beside all the variables that are biased. </w:t>
      </w:r>
    </w:p>
    <w:p w:rsidR="00774F0E" w:rsidRDefault="00774F0E" w:rsidP="00A14625">
      <w:pPr>
        <w:jc w:val="both"/>
      </w:pPr>
      <w:r>
        <w:lastRenderedPageBreak/>
        <w:t xml:space="preserve">We reran the model, taking Mon12 out of the model statement.  </w:t>
      </w:r>
      <w:r>
        <w:t xml:space="preserve">The beta estimates </w:t>
      </w:r>
      <w:r>
        <w:t xml:space="preserve">remained the </w:t>
      </w:r>
      <w:r>
        <w:t xml:space="preserve">same for each regression. This is due to the fact that when the first model was coded mon12 was the last variable and SAS saw that it was a linear combination of the previous variables </w:t>
      </w:r>
      <w:r>
        <w:t>and</w:t>
      </w:r>
      <w:r>
        <w:t xml:space="preserve"> set it equal to zero. Thus the beta estimates will be the same for the second regression that doesn’t include mon12, since all the previous variables are not linear combinations of the other variables</w:t>
      </w:r>
      <w:r w:rsidR="00BA0B99">
        <w:t>.</w:t>
      </w:r>
    </w:p>
    <w:p w:rsidR="00BA0B99" w:rsidRDefault="00BA0B99" w:rsidP="00A14625">
      <w:pPr>
        <w:jc w:val="both"/>
      </w:pPr>
      <w:r>
        <w:t>Table 2 shows the ANOVA outputs for this second model (these were identical to the first).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BA0B99" w:rsidTr="00BA0B99">
        <w:tc>
          <w:tcPr>
            <w:tcW w:w="9576" w:type="dxa"/>
          </w:tcPr>
          <w:p w:rsidR="00BA0B99" w:rsidRDefault="00BA0B99" w:rsidP="00672A1C">
            <w:pPr>
              <w:jc w:val="both"/>
            </w:pPr>
            <w:r>
              <w:rPr>
                <w:noProof/>
              </w:rPr>
              <w:drawing>
                <wp:inline distT="0" distB="0" distL="0" distR="0" wp14:anchorId="07B51F17" wp14:editId="4A767AAA">
                  <wp:extent cx="4140200" cy="20243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4140200" cy="2024380"/>
                          </a:xfrm>
                          <a:prstGeom prst="rect">
                            <a:avLst/>
                          </a:prstGeom>
                        </pic:spPr>
                      </pic:pic>
                    </a:graphicData>
                  </a:graphic>
                </wp:inline>
              </w:drawing>
            </w:r>
          </w:p>
        </w:tc>
      </w:tr>
      <w:tr w:rsidR="00BA0B99" w:rsidTr="00BA0B99">
        <w:tc>
          <w:tcPr>
            <w:tcW w:w="9576" w:type="dxa"/>
          </w:tcPr>
          <w:p w:rsidR="00BA0B99" w:rsidRPr="00BA0B99" w:rsidRDefault="00BA0B99" w:rsidP="00672A1C">
            <w:pPr>
              <w:jc w:val="both"/>
              <w:rPr>
                <w:i/>
              </w:rPr>
            </w:pPr>
            <w:r w:rsidRPr="00BA0B99">
              <w:rPr>
                <w:i/>
                <w:sz w:val="20"/>
              </w:rPr>
              <w:t>Table 2:  ANOVA outputs for Linear Regression Model #2</w:t>
            </w:r>
          </w:p>
        </w:tc>
      </w:tr>
    </w:tbl>
    <w:p w:rsidR="00BA0B99" w:rsidRDefault="00BA0B99" w:rsidP="00672A1C">
      <w:pPr>
        <w:ind w:left="360"/>
        <w:jc w:val="both"/>
      </w:pPr>
    </w:p>
    <w:p w:rsidR="00546FEB" w:rsidRDefault="00672A1C" w:rsidP="00672A1C">
      <w:pPr>
        <w:jc w:val="both"/>
      </w:pPr>
      <w:r>
        <w:t xml:space="preserve">The F test indicates that our model has statistically significant results.  From the value of R-Square, we see that the model explains 98% of the variation of deer related crashes over time.  The parameter estimates shown in Table 1 show the predicted number of deer related crashes each month relative to the number of crashes in December (indicated by the Intercept estimate), once you add in the month indicator t.  </w:t>
      </w:r>
    </w:p>
    <w:p w:rsidR="00672A1C" w:rsidRDefault="00672A1C" w:rsidP="00672A1C">
      <w:pPr>
        <w:jc w:val="both"/>
      </w:pPr>
      <w:r>
        <w:t>Based off of the beta estimates there are time tre</w:t>
      </w:r>
      <w:r>
        <w:t>nds in the number of accidents - fewer</w:t>
      </w:r>
      <w:r>
        <w:t xml:space="preserve"> in the </w:t>
      </w:r>
      <w:proofErr w:type="gramStart"/>
      <w:r>
        <w:t>Spring</w:t>
      </w:r>
      <w:proofErr w:type="gramEnd"/>
      <w:r>
        <w:t xml:space="preserve"> and Summer and an increase in the late Fall and early Winter. This corresponds to</w:t>
      </w:r>
      <w:r>
        <w:t xml:space="preserve"> the graphs that were shown in figures 1 and 2</w:t>
      </w:r>
      <w:r>
        <w:t>.</w:t>
      </w:r>
    </w:p>
    <w:p w:rsidR="00A14625" w:rsidRDefault="00A14625">
      <w:pPr>
        <w:rPr>
          <w:b/>
        </w:rPr>
      </w:pPr>
      <w:r>
        <w:rPr>
          <w:b/>
        </w:rPr>
        <w:br w:type="page"/>
      </w:r>
    </w:p>
    <w:p w:rsidR="00672A1C" w:rsidRDefault="00A14625" w:rsidP="00A14625">
      <w:pPr>
        <w:pStyle w:val="Heading2"/>
      </w:pPr>
      <w:bookmarkStart w:id="5" w:name="_Toc364975850"/>
      <w:r w:rsidRPr="00A14625">
        <w:lastRenderedPageBreak/>
        <w:t>Regression</w:t>
      </w:r>
      <w:r>
        <w:t xml:space="preserve"> Analysis – Enterprise Miner</w:t>
      </w:r>
      <w:bookmarkEnd w:id="5"/>
    </w:p>
    <w:p w:rsidR="00A14625" w:rsidRDefault="00A14625" w:rsidP="00672A1C">
      <w:pPr>
        <w:jc w:val="both"/>
      </w:pPr>
    </w:p>
    <w:p w:rsidR="00A14625" w:rsidRDefault="00A14625" w:rsidP="00672A1C">
      <w:pPr>
        <w:jc w:val="both"/>
      </w:pPr>
      <w:r>
        <w:t>We ran the same models in Enterprise Miner.</w:t>
      </w:r>
      <w:r w:rsidR="002E16E5">
        <w:t xml:space="preserve">  Figure 3 shows the same plot produced in Figure 1.  Other than formatting, these figures are identical.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E16E5" w:rsidTr="002E16E5">
        <w:tc>
          <w:tcPr>
            <w:tcW w:w="9576" w:type="dxa"/>
          </w:tcPr>
          <w:p w:rsidR="002E16E5" w:rsidRDefault="002E16E5" w:rsidP="00672A1C">
            <w:pPr>
              <w:jc w:val="both"/>
            </w:pPr>
            <w:r w:rsidRPr="004E38F5">
              <w:rPr>
                <w:noProof/>
              </w:rPr>
              <w:drawing>
                <wp:inline distT="0" distB="0" distL="0" distR="0" wp14:anchorId="2410A1DF" wp14:editId="2D1EBFAE">
                  <wp:extent cx="4472940" cy="3064736"/>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1153" cy="3070363"/>
                          </a:xfrm>
                          <a:prstGeom prst="rect">
                            <a:avLst/>
                          </a:prstGeom>
                        </pic:spPr>
                      </pic:pic>
                    </a:graphicData>
                  </a:graphic>
                </wp:inline>
              </w:drawing>
            </w:r>
          </w:p>
        </w:tc>
      </w:tr>
      <w:tr w:rsidR="002E16E5" w:rsidTr="002E16E5">
        <w:tc>
          <w:tcPr>
            <w:tcW w:w="9576" w:type="dxa"/>
          </w:tcPr>
          <w:p w:rsidR="002E16E5" w:rsidRDefault="002E16E5" w:rsidP="00672A1C">
            <w:pPr>
              <w:jc w:val="both"/>
            </w:pPr>
            <w:r w:rsidRPr="00C27E5C">
              <w:rPr>
                <w:i/>
                <w:sz w:val="20"/>
              </w:rPr>
              <w:t xml:space="preserve">Fig 1:  Number of Deer Related Accidents per Month, 2003 </w:t>
            </w:r>
            <w:r>
              <w:rPr>
                <w:i/>
                <w:sz w:val="20"/>
              </w:rPr>
              <w:t>–</w:t>
            </w:r>
            <w:r w:rsidRPr="00C27E5C">
              <w:rPr>
                <w:i/>
                <w:sz w:val="20"/>
              </w:rPr>
              <w:t xml:space="preserve"> 2007</w:t>
            </w:r>
            <w:r>
              <w:rPr>
                <w:i/>
                <w:sz w:val="20"/>
              </w:rPr>
              <w:t>(Enterprise Miner)</w:t>
            </w:r>
          </w:p>
        </w:tc>
      </w:tr>
    </w:tbl>
    <w:p w:rsidR="002E16E5" w:rsidRDefault="002E16E5" w:rsidP="00672A1C">
      <w:pPr>
        <w:jc w:val="both"/>
      </w:pPr>
    </w:p>
    <w:p w:rsidR="002E16E5" w:rsidRDefault="002E16E5" w:rsidP="00672A1C">
      <w:pPr>
        <w:jc w:val="both"/>
      </w:pPr>
      <w:r>
        <w:t>We reran Linear Regression Model #1, which included all seasonal dummies for mon1 – mon12.  Table 3 shows the parameter estimates.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E16E5" w:rsidTr="00BC2D3D">
        <w:tc>
          <w:tcPr>
            <w:tcW w:w="9576" w:type="dxa"/>
          </w:tcPr>
          <w:p w:rsidR="002E16E5" w:rsidRDefault="002E16E5" w:rsidP="00672A1C">
            <w:pPr>
              <w:jc w:val="both"/>
            </w:pPr>
            <w:r>
              <w:rPr>
                <w:noProof/>
              </w:rPr>
              <w:drawing>
                <wp:inline distT="0" distB="0" distL="0" distR="0" wp14:anchorId="3E16FBF7" wp14:editId="12CCFD23">
                  <wp:extent cx="3604260" cy="2596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2109" cy="2595069"/>
                          </a:xfrm>
                          <a:prstGeom prst="rect">
                            <a:avLst/>
                          </a:prstGeom>
                        </pic:spPr>
                      </pic:pic>
                    </a:graphicData>
                  </a:graphic>
                </wp:inline>
              </w:drawing>
            </w:r>
          </w:p>
        </w:tc>
      </w:tr>
      <w:tr w:rsidR="002E16E5" w:rsidTr="00BC2D3D">
        <w:tc>
          <w:tcPr>
            <w:tcW w:w="9576" w:type="dxa"/>
          </w:tcPr>
          <w:p w:rsidR="002E16E5" w:rsidRDefault="00BC2D3D" w:rsidP="00672A1C">
            <w:pPr>
              <w:jc w:val="both"/>
            </w:pPr>
            <w:r>
              <w:rPr>
                <w:i/>
                <w:sz w:val="20"/>
              </w:rPr>
              <w:t>Table 3</w:t>
            </w:r>
            <w:r w:rsidR="002E16E5" w:rsidRPr="00546FEB">
              <w:rPr>
                <w:i/>
                <w:sz w:val="20"/>
              </w:rPr>
              <w:t>:  Parameter Estimates of Linear Regression Model #1</w:t>
            </w:r>
            <w:r w:rsidR="002E16E5">
              <w:rPr>
                <w:i/>
                <w:sz w:val="20"/>
              </w:rPr>
              <w:t>(Enterprise Miner)</w:t>
            </w:r>
          </w:p>
        </w:tc>
      </w:tr>
    </w:tbl>
    <w:p w:rsidR="00BC2D3D" w:rsidRDefault="00BC2D3D" w:rsidP="00672A1C">
      <w:pPr>
        <w:jc w:val="both"/>
      </w:pPr>
    </w:p>
    <w:p w:rsidR="002E16E5" w:rsidRDefault="00BC2D3D" w:rsidP="00672A1C">
      <w:pPr>
        <w:jc w:val="both"/>
      </w:pPr>
      <w:r>
        <w:t>Note that the parameter estimates are different, and there is a different month with a 0 estimate.  There is still the problem with specifying all twelve months, as one will be a perfect linear combination of the other 11.  With the SAS output, Mon12 was the last variable we specified it the model, so that was the one that SAS identified as a linear combination of the others.  With Enterprise Miner, the variables were added into the model by alphanumeric order, so Mon9 was the last specified and thus the one identified as a linear combination of the others.  The values of the parameter estimates are different from Table 1 because they are using the Mon9 as the reference month.</w:t>
      </w:r>
    </w:p>
    <w:p w:rsidR="00557621" w:rsidRDefault="00BA3A68" w:rsidP="00672A1C">
      <w:pPr>
        <w:jc w:val="both"/>
      </w:pPr>
      <w:r>
        <w:t xml:space="preserve">We manually went in to the </w:t>
      </w:r>
      <w:r w:rsidR="00557621">
        <w:t>variable selection panel and set Mon12 as rejected and got the parameter estimates shown in Table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57621" w:rsidTr="00557621">
        <w:tc>
          <w:tcPr>
            <w:tcW w:w="9576" w:type="dxa"/>
          </w:tcPr>
          <w:p w:rsidR="00557621" w:rsidRDefault="00557621" w:rsidP="00672A1C">
            <w:pPr>
              <w:jc w:val="both"/>
            </w:pPr>
            <w:r>
              <w:rPr>
                <w:noProof/>
              </w:rPr>
              <w:drawing>
                <wp:inline distT="0" distB="0" distL="0" distR="0" wp14:anchorId="6E843A9E" wp14:editId="61C9AD9E">
                  <wp:extent cx="3596640" cy="2530668"/>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94329" cy="2529042"/>
                          </a:xfrm>
                          <a:prstGeom prst="rect">
                            <a:avLst/>
                          </a:prstGeom>
                        </pic:spPr>
                      </pic:pic>
                    </a:graphicData>
                  </a:graphic>
                </wp:inline>
              </w:drawing>
            </w:r>
          </w:p>
        </w:tc>
      </w:tr>
      <w:tr w:rsidR="00557621" w:rsidTr="00557621">
        <w:tc>
          <w:tcPr>
            <w:tcW w:w="9576" w:type="dxa"/>
          </w:tcPr>
          <w:p w:rsidR="00557621" w:rsidRDefault="00557621" w:rsidP="00672A1C">
            <w:pPr>
              <w:jc w:val="both"/>
            </w:pPr>
            <w:r>
              <w:rPr>
                <w:i/>
                <w:sz w:val="20"/>
              </w:rPr>
              <w:t>Table 4</w:t>
            </w:r>
            <w:r w:rsidRPr="00546FEB">
              <w:rPr>
                <w:i/>
                <w:sz w:val="20"/>
              </w:rPr>
              <w:t>:  Parameter Estimat</w:t>
            </w:r>
            <w:r>
              <w:rPr>
                <w:i/>
                <w:sz w:val="20"/>
              </w:rPr>
              <w:t>es of Linear Regression Model #2 (Enterprise Miner)</w:t>
            </w:r>
          </w:p>
        </w:tc>
      </w:tr>
    </w:tbl>
    <w:p w:rsidR="00BA3A68" w:rsidRDefault="00557621" w:rsidP="00672A1C">
      <w:pPr>
        <w:jc w:val="both"/>
      </w:pPr>
      <w:r>
        <w:t xml:space="preserve"> </w:t>
      </w:r>
    </w:p>
    <w:p w:rsidR="00BA3A68" w:rsidRDefault="00995D2B" w:rsidP="00672A1C">
      <w:pPr>
        <w:jc w:val="both"/>
      </w:pPr>
      <w:r>
        <w:t>These parameter estimates are equal to the ones provided in Table 1, with small differences due to rounding.</w:t>
      </w:r>
    </w:p>
    <w:p w:rsidR="00995D2B" w:rsidRDefault="00995D2B" w:rsidP="00672A1C">
      <w:pPr>
        <w:jc w:val="both"/>
      </w:pPr>
      <w:r>
        <w:t>To compute the predicted number of deer crashes in December 2004, we need to use the parameters for the Intercept (since Mon12 is not in the model) and for the time variable t.  December 2004 is the 24</w:t>
      </w:r>
      <w:r w:rsidRPr="00995D2B">
        <w:rPr>
          <w:vertAlign w:val="superscript"/>
        </w:rPr>
        <w:t>th</w:t>
      </w:r>
      <w:r>
        <w:t xml:space="preserve"> month in the data, so the prediction is the following:</w:t>
      </w:r>
    </w:p>
    <w:p w:rsidR="00C964DF" w:rsidRDefault="00995D2B" w:rsidP="00672A1C">
      <w:pPr>
        <w:jc w:val="both"/>
      </w:pPr>
      <w:r>
        <w:t>PV</w:t>
      </w:r>
      <w:r w:rsidRPr="00995D2B">
        <w:rPr>
          <w:vertAlign w:val="subscript"/>
        </w:rPr>
        <w:t>Dec2004</w:t>
      </w:r>
      <w:r>
        <w:t xml:space="preserve"> = 2062.0 + 6.8007(24) = 2225.2.  The observed value for December 2004 was 2147, so our prediction was 3.6% higher than the observed value.</w:t>
      </w:r>
    </w:p>
    <w:p w:rsidR="00C964DF" w:rsidRDefault="00C964DF">
      <w:r>
        <w:br w:type="page"/>
      </w:r>
    </w:p>
    <w:p w:rsidR="00995D2B" w:rsidRDefault="00C964DF" w:rsidP="00C964DF">
      <w:pPr>
        <w:pStyle w:val="Heading1"/>
      </w:pPr>
      <w:bookmarkStart w:id="6" w:name="_Toc364975851"/>
      <w:r>
        <w:lastRenderedPageBreak/>
        <w:t>Discussion</w:t>
      </w:r>
      <w:bookmarkEnd w:id="6"/>
    </w:p>
    <w:p w:rsidR="00C964DF" w:rsidRDefault="00C964DF" w:rsidP="00672A1C">
      <w:pPr>
        <w:jc w:val="both"/>
      </w:pPr>
    </w:p>
    <w:p w:rsidR="00C964DF" w:rsidRDefault="00C964DF" w:rsidP="00C964DF">
      <w:pPr>
        <w:jc w:val="both"/>
      </w:pPr>
      <w:r>
        <w:t xml:space="preserve">The current estimated white-tailed deer population in North Carolina is 1.35 million. There was a rapid population increase of deer in the state up until the early 1990s, when either-sex hunting season restrictions were loosened. This means that hunters were now able to hunt antlerless deer. The relaxation of these laws saw </w:t>
      </w:r>
      <w:r>
        <w:t>stabilization</w:t>
      </w:r>
      <w:r>
        <w:t xml:space="preserve"> and in some cases a decrease in deer population for parts of the state. There are several areas that are continuing to see an increase in deer population which are the urban and suburban areas of North Carolina. </w:t>
      </w:r>
      <w:r>
        <w:t>The</w:t>
      </w:r>
      <w:r>
        <w:t xml:space="preserve"> urbanization and suburban increase in North Carolina has limited the space deer have and there are stricter hunting laws in place in towns and suburban areas. We can see this in the county level laws in which most prohibit firing of a gun from the right-of-way of a highway and most urban areas have restricted archery seasons. November happens to be the middle of deer hunting season in North Carolina, which causes deer to be more skittish and move to safer areas.</w:t>
      </w:r>
    </w:p>
    <w:p w:rsidR="00C964DF" w:rsidRDefault="00C964DF" w:rsidP="00C964DF">
      <w:pPr>
        <w:jc w:val="both"/>
      </w:pPr>
      <w:r>
        <w:t>The sharp increase in accidents in November could also be due to the rut (deer mating season) that occurs on average from the last week of October to the first week of December, depending on where you are located in the state. During this time male deer</w:t>
      </w:r>
      <w:r>
        <w:t xml:space="preserve"> </w:t>
      </w:r>
      <w:r>
        <w:t xml:space="preserve">(bucks) increase their “home turf” to look for possible mates. This causes deer to come out and roam in more areas and during the day which is very rare during non-hunting or mating seasons. </w:t>
      </w:r>
    </w:p>
    <w:p w:rsidR="00C964DF" w:rsidRDefault="00C964DF" w:rsidP="00C964DF">
      <w:pPr>
        <w:jc w:val="both"/>
      </w:pPr>
      <w:r>
        <w:t xml:space="preserve">Based off the results of the estimates of the regression models and the deer population information I would recommend either a paper ad or radio ad. In conclusion November is a pressure filled time for deer with mating and hunting season all at once, which causes many to roam where they normally wouldn’t and more frequently as well. If you wish to make your clients more aware and possible decrease the number of accidents a radio or paper ad in September or October would make the clients aware and hopefully safer drivers during that time of the year. </w:t>
      </w:r>
    </w:p>
    <w:p w:rsidR="00C964DF" w:rsidRPr="00A14625" w:rsidRDefault="00C964DF" w:rsidP="00672A1C">
      <w:pPr>
        <w:jc w:val="both"/>
      </w:pPr>
    </w:p>
    <w:sectPr w:rsidR="00C964DF" w:rsidRPr="00A14625" w:rsidSect="00FD127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780" w:rsidRDefault="00554780" w:rsidP="00C27E5C">
      <w:pPr>
        <w:spacing w:after="0" w:line="240" w:lineRule="auto"/>
      </w:pPr>
      <w:r>
        <w:separator/>
      </w:r>
    </w:p>
  </w:endnote>
  <w:endnote w:type="continuationSeparator" w:id="0">
    <w:p w:rsidR="00554780" w:rsidRDefault="00554780" w:rsidP="00C2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E5C" w:rsidRDefault="00C27E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E5C" w:rsidRPr="00C27E5C" w:rsidRDefault="00C27E5C">
    <w:pPr>
      <w:pStyle w:val="Footer"/>
      <w:rPr>
        <w:color w:val="000000" w:themeColor="text1"/>
        <w:sz w:val="20"/>
        <w:szCs w:val="20"/>
      </w:rPr>
    </w:pPr>
    <w:sdt>
      <w:sdtPr>
        <w:rPr>
          <w:color w:val="000000" w:themeColor="text1"/>
          <w:sz w:val="20"/>
          <w:szCs w:val="20"/>
        </w:rPr>
        <w:alias w:val="Author"/>
        <w:id w:val="54214575"/>
        <w:placeholder>
          <w:docPart w:val="43A56DC60D3F4C8D92B990BB537785CD"/>
        </w:placeholder>
        <w:dataBinding w:prefixMappings="xmlns:ns0='http://schemas.openxmlformats.org/package/2006/metadata/core-properties' xmlns:ns1='http://purl.org/dc/elements/1.1/'" w:xpath="/ns0:coreProperties[1]/ns1:creator[1]" w:storeItemID="{6C3C8BC8-F283-45AE-878A-BAB7291924A1}"/>
        <w:text/>
      </w:sdtPr>
      <w:sdtContent>
        <w:r w:rsidRPr="00C27E5C">
          <w:rPr>
            <w:color w:val="000000" w:themeColor="text1"/>
            <w:sz w:val="20"/>
            <w:szCs w:val="20"/>
          </w:rPr>
          <w:t xml:space="preserve">Sarah Rawls, Phillip </w:t>
        </w:r>
        <w:proofErr w:type="spellStart"/>
        <w:r w:rsidRPr="00C27E5C">
          <w:rPr>
            <w:color w:val="000000" w:themeColor="text1"/>
            <w:sz w:val="20"/>
            <w:szCs w:val="20"/>
          </w:rPr>
          <w:t>Domschke</w:t>
        </w:r>
        <w:proofErr w:type="spellEnd"/>
        <w:r w:rsidRPr="00C27E5C">
          <w:rPr>
            <w:color w:val="000000" w:themeColor="text1"/>
            <w:sz w:val="20"/>
            <w:szCs w:val="20"/>
          </w:rPr>
          <w:t>, Michael Davidoff, Alex Lentz, Jim Box</w:t>
        </w:r>
      </w:sdtContent>
    </w:sdt>
  </w:p>
  <w:p w:rsidR="00C27E5C" w:rsidRDefault="00C27E5C">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27E5C" w:rsidRPr="00C27E5C" w:rsidRDefault="00C27E5C">
                          <w:pPr>
                            <w:pStyle w:val="Footer"/>
                            <w:jc w:val="right"/>
                            <w:rPr>
                              <w:rFonts w:asciiTheme="majorHAnsi" w:hAnsiTheme="majorHAnsi"/>
                              <w:color w:val="000000" w:themeColor="text1"/>
                              <w:sz w:val="24"/>
                              <w:szCs w:val="24"/>
                            </w:rPr>
                          </w:pPr>
                          <w:r w:rsidRPr="00C27E5C">
                            <w:rPr>
                              <w:rFonts w:asciiTheme="majorHAnsi" w:hAnsiTheme="majorHAnsi"/>
                              <w:color w:val="000000" w:themeColor="text1"/>
                              <w:sz w:val="24"/>
                              <w:szCs w:val="24"/>
                            </w:rPr>
                            <w:fldChar w:fldCharType="begin"/>
                          </w:r>
                          <w:r w:rsidRPr="00C27E5C">
                            <w:rPr>
                              <w:rFonts w:asciiTheme="majorHAnsi" w:hAnsiTheme="majorHAnsi"/>
                              <w:color w:val="000000" w:themeColor="text1"/>
                              <w:sz w:val="24"/>
                              <w:szCs w:val="24"/>
                            </w:rPr>
                            <w:instrText xml:space="preserve"> PAGE  \* Arabic  \* MERGEFORMAT </w:instrText>
                          </w:r>
                          <w:r w:rsidRPr="00C27E5C">
                            <w:rPr>
                              <w:rFonts w:asciiTheme="majorHAnsi" w:hAnsiTheme="majorHAnsi"/>
                              <w:color w:val="000000" w:themeColor="text1"/>
                              <w:sz w:val="24"/>
                              <w:szCs w:val="24"/>
                            </w:rPr>
                            <w:fldChar w:fldCharType="separate"/>
                          </w:r>
                          <w:r w:rsidR="00E92699">
                            <w:rPr>
                              <w:rFonts w:asciiTheme="majorHAnsi" w:hAnsiTheme="majorHAnsi"/>
                              <w:noProof/>
                              <w:color w:val="000000" w:themeColor="text1"/>
                              <w:sz w:val="24"/>
                              <w:szCs w:val="24"/>
                            </w:rPr>
                            <w:t>1</w:t>
                          </w:r>
                          <w:r w:rsidRPr="00C27E5C">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27E5C" w:rsidRPr="00C27E5C" w:rsidRDefault="00C27E5C">
                    <w:pPr>
                      <w:pStyle w:val="Footer"/>
                      <w:jc w:val="right"/>
                      <w:rPr>
                        <w:rFonts w:asciiTheme="majorHAnsi" w:hAnsiTheme="majorHAnsi"/>
                        <w:color w:val="000000" w:themeColor="text1"/>
                        <w:sz w:val="24"/>
                        <w:szCs w:val="24"/>
                      </w:rPr>
                    </w:pPr>
                    <w:r w:rsidRPr="00C27E5C">
                      <w:rPr>
                        <w:rFonts w:asciiTheme="majorHAnsi" w:hAnsiTheme="majorHAnsi"/>
                        <w:color w:val="000000" w:themeColor="text1"/>
                        <w:sz w:val="24"/>
                        <w:szCs w:val="24"/>
                      </w:rPr>
                      <w:fldChar w:fldCharType="begin"/>
                    </w:r>
                    <w:r w:rsidRPr="00C27E5C">
                      <w:rPr>
                        <w:rFonts w:asciiTheme="majorHAnsi" w:hAnsiTheme="majorHAnsi"/>
                        <w:color w:val="000000" w:themeColor="text1"/>
                        <w:sz w:val="24"/>
                        <w:szCs w:val="24"/>
                      </w:rPr>
                      <w:instrText xml:space="preserve"> PAGE  \* Arabic  \* MERGEFORMAT </w:instrText>
                    </w:r>
                    <w:r w:rsidRPr="00C27E5C">
                      <w:rPr>
                        <w:rFonts w:asciiTheme="majorHAnsi" w:hAnsiTheme="majorHAnsi"/>
                        <w:color w:val="000000" w:themeColor="text1"/>
                        <w:sz w:val="24"/>
                        <w:szCs w:val="24"/>
                      </w:rPr>
                      <w:fldChar w:fldCharType="separate"/>
                    </w:r>
                    <w:r w:rsidR="00E92699">
                      <w:rPr>
                        <w:rFonts w:asciiTheme="majorHAnsi" w:hAnsiTheme="majorHAnsi"/>
                        <w:noProof/>
                        <w:color w:val="000000" w:themeColor="text1"/>
                        <w:sz w:val="24"/>
                        <w:szCs w:val="24"/>
                      </w:rPr>
                      <w:t>1</w:t>
                    </w:r>
                    <w:r w:rsidRPr="00C27E5C">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E5C" w:rsidRDefault="00C27E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780" w:rsidRDefault="00554780" w:rsidP="00C27E5C">
      <w:pPr>
        <w:spacing w:after="0" w:line="240" w:lineRule="auto"/>
      </w:pPr>
      <w:r>
        <w:separator/>
      </w:r>
    </w:p>
  </w:footnote>
  <w:footnote w:type="continuationSeparator" w:id="0">
    <w:p w:rsidR="00554780" w:rsidRDefault="00554780" w:rsidP="00C27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E5C" w:rsidRDefault="00C27E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E5C" w:rsidRDefault="00C27E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E5C" w:rsidRDefault="00C27E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7D"/>
    <w:rsid w:val="00005042"/>
    <w:rsid w:val="00042101"/>
    <w:rsid w:val="00057A04"/>
    <w:rsid w:val="00066364"/>
    <w:rsid w:val="000764FE"/>
    <w:rsid w:val="00094057"/>
    <w:rsid w:val="000A2E33"/>
    <w:rsid w:val="000A5D26"/>
    <w:rsid w:val="000D0224"/>
    <w:rsid w:val="000D4CDA"/>
    <w:rsid w:val="000D6E60"/>
    <w:rsid w:val="001169A8"/>
    <w:rsid w:val="001568BF"/>
    <w:rsid w:val="00171577"/>
    <w:rsid w:val="001813A4"/>
    <w:rsid w:val="001B6A5B"/>
    <w:rsid w:val="001D7D6A"/>
    <w:rsid w:val="002148AA"/>
    <w:rsid w:val="00227B67"/>
    <w:rsid w:val="00245CAF"/>
    <w:rsid w:val="00275616"/>
    <w:rsid w:val="00291ED8"/>
    <w:rsid w:val="002B1A95"/>
    <w:rsid w:val="002C13EE"/>
    <w:rsid w:val="002E16E5"/>
    <w:rsid w:val="0031154B"/>
    <w:rsid w:val="00344823"/>
    <w:rsid w:val="0036322A"/>
    <w:rsid w:val="003836B0"/>
    <w:rsid w:val="003C70B6"/>
    <w:rsid w:val="003D27F3"/>
    <w:rsid w:val="003D4F81"/>
    <w:rsid w:val="00432749"/>
    <w:rsid w:val="00495730"/>
    <w:rsid w:val="004C601B"/>
    <w:rsid w:val="00546FEB"/>
    <w:rsid w:val="00554780"/>
    <w:rsid w:val="00557621"/>
    <w:rsid w:val="00563DAC"/>
    <w:rsid w:val="00585F4D"/>
    <w:rsid w:val="005B7204"/>
    <w:rsid w:val="005F2376"/>
    <w:rsid w:val="006324DA"/>
    <w:rsid w:val="0066495B"/>
    <w:rsid w:val="00672A1C"/>
    <w:rsid w:val="006C2BDF"/>
    <w:rsid w:val="006D618F"/>
    <w:rsid w:val="00700046"/>
    <w:rsid w:val="00706519"/>
    <w:rsid w:val="007111EA"/>
    <w:rsid w:val="007219C5"/>
    <w:rsid w:val="00725884"/>
    <w:rsid w:val="0076626C"/>
    <w:rsid w:val="00774F0E"/>
    <w:rsid w:val="00785261"/>
    <w:rsid w:val="00785677"/>
    <w:rsid w:val="0082416E"/>
    <w:rsid w:val="008358A6"/>
    <w:rsid w:val="00836A35"/>
    <w:rsid w:val="00850492"/>
    <w:rsid w:val="008711E5"/>
    <w:rsid w:val="00873378"/>
    <w:rsid w:val="00876AA6"/>
    <w:rsid w:val="00896070"/>
    <w:rsid w:val="00897630"/>
    <w:rsid w:val="008A3AAE"/>
    <w:rsid w:val="008D5B0A"/>
    <w:rsid w:val="008E3073"/>
    <w:rsid w:val="008F204B"/>
    <w:rsid w:val="00912457"/>
    <w:rsid w:val="00923865"/>
    <w:rsid w:val="00935880"/>
    <w:rsid w:val="00945873"/>
    <w:rsid w:val="00964B44"/>
    <w:rsid w:val="00970588"/>
    <w:rsid w:val="00986DB1"/>
    <w:rsid w:val="00986F02"/>
    <w:rsid w:val="00995D2B"/>
    <w:rsid w:val="009A391D"/>
    <w:rsid w:val="009A58F0"/>
    <w:rsid w:val="009B6929"/>
    <w:rsid w:val="009D7BE7"/>
    <w:rsid w:val="00A0605C"/>
    <w:rsid w:val="00A06AF8"/>
    <w:rsid w:val="00A14625"/>
    <w:rsid w:val="00A216AA"/>
    <w:rsid w:val="00A2578D"/>
    <w:rsid w:val="00A374D9"/>
    <w:rsid w:val="00A50632"/>
    <w:rsid w:val="00A637E5"/>
    <w:rsid w:val="00A855E5"/>
    <w:rsid w:val="00AE30EA"/>
    <w:rsid w:val="00AF2E23"/>
    <w:rsid w:val="00B11A82"/>
    <w:rsid w:val="00B404AA"/>
    <w:rsid w:val="00B41701"/>
    <w:rsid w:val="00B64BB9"/>
    <w:rsid w:val="00B823FE"/>
    <w:rsid w:val="00BA0B99"/>
    <w:rsid w:val="00BA3A68"/>
    <w:rsid w:val="00BB2B9D"/>
    <w:rsid w:val="00BC2D3D"/>
    <w:rsid w:val="00BE3BC6"/>
    <w:rsid w:val="00BF3756"/>
    <w:rsid w:val="00C03C75"/>
    <w:rsid w:val="00C043DF"/>
    <w:rsid w:val="00C06FBB"/>
    <w:rsid w:val="00C27E5C"/>
    <w:rsid w:val="00C56AB9"/>
    <w:rsid w:val="00C72BEE"/>
    <w:rsid w:val="00C964DF"/>
    <w:rsid w:val="00C97AD3"/>
    <w:rsid w:val="00D1169E"/>
    <w:rsid w:val="00D43157"/>
    <w:rsid w:val="00D8020E"/>
    <w:rsid w:val="00D95D69"/>
    <w:rsid w:val="00D96989"/>
    <w:rsid w:val="00D96AEA"/>
    <w:rsid w:val="00DC0C0B"/>
    <w:rsid w:val="00DD2804"/>
    <w:rsid w:val="00E02B24"/>
    <w:rsid w:val="00E11B0C"/>
    <w:rsid w:val="00E6684A"/>
    <w:rsid w:val="00E825EE"/>
    <w:rsid w:val="00E84654"/>
    <w:rsid w:val="00E92699"/>
    <w:rsid w:val="00E94CC6"/>
    <w:rsid w:val="00EC0011"/>
    <w:rsid w:val="00EC41E5"/>
    <w:rsid w:val="00EC4630"/>
    <w:rsid w:val="00EE0636"/>
    <w:rsid w:val="00F253C1"/>
    <w:rsid w:val="00F63B42"/>
    <w:rsid w:val="00FA6E79"/>
    <w:rsid w:val="00FB7268"/>
    <w:rsid w:val="00FC3C9D"/>
    <w:rsid w:val="00FD108F"/>
    <w:rsid w:val="00FD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5B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2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D127D"/>
    <w:rPr>
      <w:rFonts w:eastAsiaTheme="minorEastAsia"/>
      <w:lang w:eastAsia="ja-JP"/>
    </w:rPr>
  </w:style>
  <w:style w:type="paragraph" w:styleId="BalloonText">
    <w:name w:val="Balloon Text"/>
    <w:basedOn w:val="Normal"/>
    <w:link w:val="BalloonTextChar"/>
    <w:uiPriority w:val="99"/>
    <w:semiHidden/>
    <w:unhideWhenUsed/>
    <w:rsid w:val="00FD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7D"/>
    <w:rPr>
      <w:rFonts w:ascii="Tahoma" w:hAnsi="Tahoma" w:cs="Tahoma"/>
      <w:sz w:val="16"/>
      <w:szCs w:val="16"/>
    </w:rPr>
  </w:style>
  <w:style w:type="character" w:customStyle="1" w:styleId="Heading1Char">
    <w:name w:val="Heading 1 Char"/>
    <w:basedOn w:val="DefaultParagraphFont"/>
    <w:link w:val="Heading1"/>
    <w:uiPriority w:val="9"/>
    <w:rsid w:val="00FD12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D5B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8D5B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5B0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D5B0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2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E5C"/>
  </w:style>
  <w:style w:type="paragraph" w:styleId="Footer">
    <w:name w:val="footer"/>
    <w:basedOn w:val="Normal"/>
    <w:link w:val="FooterChar"/>
    <w:uiPriority w:val="99"/>
    <w:unhideWhenUsed/>
    <w:rsid w:val="00C2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E5C"/>
  </w:style>
  <w:style w:type="paragraph" w:customStyle="1" w:styleId="CE490426FA1F417B964E942E3A6CE9DE">
    <w:name w:val="CE490426FA1F417B964E942E3A6CE9DE"/>
    <w:rsid w:val="00C27E5C"/>
    <w:rPr>
      <w:rFonts w:eastAsiaTheme="minorEastAsia"/>
      <w:lang w:eastAsia="ja-JP"/>
    </w:rPr>
  </w:style>
  <w:style w:type="paragraph" w:styleId="TOCHeading">
    <w:name w:val="TOC Heading"/>
    <w:basedOn w:val="Heading1"/>
    <w:next w:val="Normal"/>
    <w:uiPriority w:val="39"/>
    <w:semiHidden/>
    <w:unhideWhenUsed/>
    <w:qFormat/>
    <w:rsid w:val="000D4CDA"/>
    <w:pPr>
      <w:outlineLvl w:val="9"/>
    </w:pPr>
    <w:rPr>
      <w:lang w:eastAsia="ja-JP"/>
    </w:rPr>
  </w:style>
  <w:style w:type="paragraph" w:styleId="TOC1">
    <w:name w:val="toc 1"/>
    <w:basedOn w:val="Normal"/>
    <w:next w:val="Normal"/>
    <w:autoRedefine/>
    <w:uiPriority w:val="39"/>
    <w:unhideWhenUsed/>
    <w:rsid w:val="000D4CDA"/>
    <w:pPr>
      <w:spacing w:after="100"/>
    </w:pPr>
  </w:style>
  <w:style w:type="paragraph" w:styleId="TOC2">
    <w:name w:val="toc 2"/>
    <w:basedOn w:val="Normal"/>
    <w:next w:val="Normal"/>
    <w:autoRedefine/>
    <w:uiPriority w:val="39"/>
    <w:unhideWhenUsed/>
    <w:rsid w:val="000D4CDA"/>
    <w:pPr>
      <w:spacing w:after="100"/>
      <w:ind w:left="220"/>
    </w:pPr>
  </w:style>
  <w:style w:type="character" w:styleId="Hyperlink">
    <w:name w:val="Hyperlink"/>
    <w:basedOn w:val="DefaultParagraphFont"/>
    <w:uiPriority w:val="99"/>
    <w:unhideWhenUsed/>
    <w:rsid w:val="000D4C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5B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2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D127D"/>
    <w:rPr>
      <w:rFonts w:eastAsiaTheme="minorEastAsia"/>
      <w:lang w:eastAsia="ja-JP"/>
    </w:rPr>
  </w:style>
  <w:style w:type="paragraph" w:styleId="BalloonText">
    <w:name w:val="Balloon Text"/>
    <w:basedOn w:val="Normal"/>
    <w:link w:val="BalloonTextChar"/>
    <w:uiPriority w:val="99"/>
    <w:semiHidden/>
    <w:unhideWhenUsed/>
    <w:rsid w:val="00FD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7D"/>
    <w:rPr>
      <w:rFonts w:ascii="Tahoma" w:hAnsi="Tahoma" w:cs="Tahoma"/>
      <w:sz w:val="16"/>
      <w:szCs w:val="16"/>
    </w:rPr>
  </w:style>
  <w:style w:type="character" w:customStyle="1" w:styleId="Heading1Char">
    <w:name w:val="Heading 1 Char"/>
    <w:basedOn w:val="DefaultParagraphFont"/>
    <w:link w:val="Heading1"/>
    <w:uiPriority w:val="9"/>
    <w:rsid w:val="00FD12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D5B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8D5B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5B0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D5B0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2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E5C"/>
  </w:style>
  <w:style w:type="paragraph" w:styleId="Footer">
    <w:name w:val="footer"/>
    <w:basedOn w:val="Normal"/>
    <w:link w:val="FooterChar"/>
    <w:uiPriority w:val="99"/>
    <w:unhideWhenUsed/>
    <w:rsid w:val="00C2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E5C"/>
  </w:style>
  <w:style w:type="paragraph" w:customStyle="1" w:styleId="CE490426FA1F417B964E942E3A6CE9DE">
    <w:name w:val="CE490426FA1F417B964E942E3A6CE9DE"/>
    <w:rsid w:val="00C27E5C"/>
    <w:rPr>
      <w:rFonts w:eastAsiaTheme="minorEastAsia"/>
      <w:lang w:eastAsia="ja-JP"/>
    </w:rPr>
  </w:style>
  <w:style w:type="paragraph" w:styleId="TOCHeading">
    <w:name w:val="TOC Heading"/>
    <w:basedOn w:val="Heading1"/>
    <w:next w:val="Normal"/>
    <w:uiPriority w:val="39"/>
    <w:semiHidden/>
    <w:unhideWhenUsed/>
    <w:qFormat/>
    <w:rsid w:val="000D4CDA"/>
    <w:pPr>
      <w:outlineLvl w:val="9"/>
    </w:pPr>
    <w:rPr>
      <w:lang w:eastAsia="ja-JP"/>
    </w:rPr>
  </w:style>
  <w:style w:type="paragraph" w:styleId="TOC1">
    <w:name w:val="toc 1"/>
    <w:basedOn w:val="Normal"/>
    <w:next w:val="Normal"/>
    <w:autoRedefine/>
    <w:uiPriority w:val="39"/>
    <w:unhideWhenUsed/>
    <w:rsid w:val="000D4CDA"/>
    <w:pPr>
      <w:spacing w:after="100"/>
    </w:pPr>
  </w:style>
  <w:style w:type="paragraph" w:styleId="TOC2">
    <w:name w:val="toc 2"/>
    <w:basedOn w:val="Normal"/>
    <w:next w:val="Normal"/>
    <w:autoRedefine/>
    <w:uiPriority w:val="39"/>
    <w:unhideWhenUsed/>
    <w:rsid w:val="000D4CDA"/>
    <w:pPr>
      <w:spacing w:after="100"/>
      <w:ind w:left="220"/>
    </w:pPr>
  </w:style>
  <w:style w:type="character" w:styleId="Hyperlink">
    <w:name w:val="Hyperlink"/>
    <w:basedOn w:val="DefaultParagraphFont"/>
    <w:uiPriority w:val="99"/>
    <w:unhideWhenUsed/>
    <w:rsid w:val="000D4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52733">
      <w:bodyDiv w:val="1"/>
      <w:marLeft w:val="0"/>
      <w:marRight w:val="0"/>
      <w:marTop w:val="0"/>
      <w:marBottom w:val="0"/>
      <w:divBdr>
        <w:top w:val="none" w:sz="0" w:space="0" w:color="auto"/>
        <w:left w:val="none" w:sz="0" w:space="0" w:color="auto"/>
        <w:bottom w:val="none" w:sz="0" w:space="0" w:color="auto"/>
        <w:right w:val="none" w:sz="0" w:space="0" w:color="auto"/>
      </w:divBdr>
    </w:div>
    <w:div w:id="991174604">
      <w:bodyDiv w:val="1"/>
      <w:marLeft w:val="0"/>
      <w:marRight w:val="0"/>
      <w:marTop w:val="0"/>
      <w:marBottom w:val="0"/>
      <w:divBdr>
        <w:top w:val="none" w:sz="0" w:space="0" w:color="auto"/>
        <w:left w:val="none" w:sz="0" w:space="0" w:color="auto"/>
        <w:bottom w:val="none" w:sz="0" w:space="0" w:color="auto"/>
        <w:right w:val="none" w:sz="0" w:space="0" w:color="auto"/>
      </w:divBdr>
    </w:div>
    <w:div w:id="1183010835">
      <w:bodyDiv w:val="1"/>
      <w:marLeft w:val="0"/>
      <w:marRight w:val="0"/>
      <w:marTop w:val="0"/>
      <w:marBottom w:val="0"/>
      <w:divBdr>
        <w:top w:val="none" w:sz="0" w:space="0" w:color="auto"/>
        <w:left w:val="none" w:sz="0" w:space="0" w:color="auto"/>
        <w:bottom w:val="none" w:sz="0" w:space="0" w:color="auto"/>
        <w:right w:val="none" w:sz="0" w:space="0" w:color="auto"/>
      </w:divBdr>
    </w:div>
    <w:div w:id="15476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128D1A5D5486DAD85C9B726DC9C9E"/>
        <w:category>
          <w:name w:val="General"/>
          <w:gallery w:val="placeholder"/>
        </w:category>
        <w:types>
          <w:type w:val="bbPlcHdr"/>
        </w:types>
        <w:behaviors>
          <w:behavior w:val="content"/>
        </w:behaviors>
        <w:guid w:val="{0EF4D7B7-2618-453F-BF94-D02835718431}"/>
      </w:docPartPr>
      <w:docPartBody>
        <w:p w:rsidR="00000000" w:rsidRDefault="00E63184" w:rsidP="00E63184">
          <w:pPr>
            <w:pStyle w:val="6A3128D1A5D5486DAD85C9B726DC9C9E"/>
          </w:pPr>
          <w:r>
            <w:rPr>
              <w:rFonts w:asciiTheme="majorHAnsi" w:eastAsiaTheme="majorEastAsia" w:hAnsiTheme="majorHAnsi" w:cstheme="majorBidi"/>
              <w:color w:val="4F81BD" w:themeColor="accent1"/>
              <w:sz w:val="80"/>
              <w:szCs w:val="80"/>
            </w:rPr>
            <w:t>[Type the document title]</w:t>
          </w:r>
        </w:p>
      </w:docPartBody>
    </w:docPart>
    <w:docPart>
      <w:docPartPr>
        <w:name w:val="D2FA834785D1416B81F168896B4E666C"/>
        <w:category>
          <w:name w:val="General"/>
          <w:gallery w:val="placeholder"/>
        </w:category>
        <w:types>
          <w:type w:val="bbPlcHdr"/>
        </w:types>
        <w:behaviors>
          <w:behavior w:val="content"/>
        </w:behaviors>
        <w:guid w:val="{5B8E573A-8FDF-40E5-A902-2136A28AA3FC}"/>
      </w:docPartPr>
      <w:docPartBody>
        <w:p w:rsidR="00000000" w:rsidRDefault="00E63184" w:rsidP="00E63184">
          <w:pPr>
            <w:pStyle w:val="D2FA834785D1416B81F168896B4E666C"/>
          </w:pPr>
          <w:r>
            <w:rPr>
              <w:rFonts w:asciiTheme="majorHAnsi" w:eastAsiaTheme="majorEastAsia" w:hAnsiTheme="majorHAnsi" w:cstheme="majorBidi"/>
            </w:rPr>
            <w:t>[Type the document subtitle]</w:t>
          </w:r>
        </w:p>
      </w:docPartBody>
    </w:docPart>
    <w:docPart>
      <w:docPartPr>
        <w:name w:val="EC1768DF3B1C4C189E9FBD78FC24A853"/>
        <w:category>
          <w:name w:val="General"/>
          <w:gallery w:val="placeholder"/>
        </w:category>
        <w:types>
          <w:type w:val="bbPlcHdr"/>
        </w:types>
        <w:behaviors>
          <w:behavior w:val="content"/>
        </w:behaviors>
        <w:guid w:val="{1ADDABEB-8A91-47DA-BBB0-EAC1B3B75B0E}"/>
      </w:docPartPr>
      <w:docPartBody>
        <w:p w:rsidR="00000000" w:rsidRDefault="00E63184" w:rsidP="00E63184">
          <w:pPr>
            <w:pStyle w:val="EC1768DF3B1C4C189E9FBD78FC24A853"/>
          </w:pPr>
          <w:r>
            <w:rPr>
              <w:color w:val="4F81BD" w:themeColor="accent1"/>
            </w:rPr>
            <w:t>[Type the author name]</w:t>
          </w:r>
        </w:p>
      </w:docPartBody>
    </w:docPart>
    <w:docPart>
      <w:docPartPr>
        <w:name w:val="2D948E93286A41E39BF5E17A04146DEE"/>
        <w:category>
          <w:name w:val="General"/>
          <w:gallery w:val="placeholder"/>
        </w:category>
        <w:types>
          <w:type w:val="bbPlcHdr"/>
        </w:types>
        <w:behaviors>
          <w:behavior w:val="content"/>
        </w:behaviors>
        <w:guid w:val="{C7FB8441-46E0-45B0-8519-F58AFBEEBBEF}"/>
      </w:docPartPr>
      <w:docPartBody>
        <w:p w:rsidR="00000000" w:rsidRDefault="00E63184" w:rsidP="00E63184">
          <w:pPr>
            <w:pStyle w:val="2D948E93286A41E39BF5E17A04146DEE"/>
          </w:pPr>
          <w:r>
            <w:rPr>
              <w:color w:val="4F81BD" w:themeColor="accent1"/>
            </w:rPr>
            <w:t>[Pick the date]</w:t>
          </w:r>
        </w:p>
      </w:docPartBody>
    </w:docPart>
    <w:docPart>
      <w:docPartPr>
        <w:name w:val="43A56DC60D3F4C8D92B990BB537785CD"/>
        <w:category>
          <w:name w:val="General"/>
          <w:gallery w:val="placeholder"/>
        </w:category>
        <w:types>
          <w:type w:val="bbPlcHdr"/>
        </w:types>
        <w:behaviors>
          <w:behavior w:val="content"/>
        </w:behaviors>
        <w:guid w:val="{5D689816-6825-4325-9AC0-77369B43ACB2}"/>
      </w:docPartPr>
      <w:docPartBody>
        <w:p w:rsidR="00000000" w:rsidRDefault="00E63184" w:rsidP="00E63184">
          <w:pPr>
            <w:pStyle w:val="43A56DC60D3F4C8D92B990BB537785CD"/>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84"/>
    <w:rsid w:val="00E63184"/>
    <w:rsid w:val="00F9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9DFD6309843AA91FC0FBF142D993B">
    <w:name w:val="4B79DFD6309843AA91FC0FBF142D993B"/>
    <w:rsid w:val="00E63184"/>
  </w:style>
  <w:style w:type="paragraph" w:customStyle="1" w:styleId="6A3128D1A5D5486DAD85C9B726DC9C9E">
    <w:name w:val="6A3128D1A5D5486DAD85C9B726DC9C9E"/>
    <w:rsid w:val="00E63184"/>
  </w:style>
  <w:style w:type="paragraph" w:customStyle="1" w:styleId="D2FA834785D1416B81F168896B4E666C">
    <w:name w:val="D2FA834785D1416B81F168896B4E666C"/>
    <w:rsid w:val="00E63184"/>
  </w:style>
  <w:style w:type="paragraph" w:customStyle="1" w:styleId="EC1768DF3B1C4C189E9FBD78FC24A853">
    <w:name w:val="EC1768DF3B1C4C189E9FBD78FC24A853"/>
    <w:rsid w:val="00E63184"/>
  </w:style>
  <w:style w:type="paragraph" w:customStyle="1" w:styleId="2D948E93286A41E39BF5E17A04146DEE">
    <w:name w:val="2D948E93286A41E39BF5E17A04146DEE"/>
    <w:rsid w:val="00E63184"/>
  </w:style>
  <w:style w:type="paragraph" w:customStyle="1" w:styleId="43A56DC60D3F4C8D92B990BB537785CD">
    <w:name w:val="43A56DC60D3F4C8D92B990BB537785CD"/>
    <w:rsid w:val="00E631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9DFD6309843AA91FC0FBF142D993B">
    <w:name w:val="4B79DFD6309843AA91FC0FBF142D993B"/>
    <w:rsid w:val="00E63184"/>
  </w:style>
  <w:style w:type="paragraph" w:customStyle="1" w:styleId="6A3128D1A5D5486DAD85C9B726DC9C9E">
    <w:name w:val="6A3128D1A5D5486DAD85C9B726DC9C9E"/>
    <w:rsid w:val="00E63184"/>
  </w:style>
  <w:style w:type="paragraph" w:customStyle="1" w:styleId="D2FA834785D1416B81F168896B4E666C">
    <w:name w:val="D2FA834785D1416B81F168896B4E666C"/>
    <w:rsid w:val="00E63184"/>
  </w:style>
  <w:style w:type="paragraph" w:customStyle="1" w:styleId="EC1768DF3B1C4C189E9FBD78FC24A853">
    <w:name w:val="EC1768DF3B1C4C189E9FBD78FC24A853"/>
    <w:rsid w:val="00E63184"/>
  </w:style>
  <w:style w:type="paragraph" w:customStyle="1" w:styleId="2D948E93286A41E39BF5E17A04146DEE">
    <w:name w:val="2D948E93286A41E39BF5E17A04146DEE"/>
    <w:rsid w:val="00E63184"/>
  </w:style>
  <w:style w:type="paragraph" w:customStyle="1" w:styleId="43A56DC60D3F4C8D92B990BB537785CD">
    <w:name w:val="43A56DC60D3F4C8D92B990BB537785CD"/>
    <w:rsid w:val="00E63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4EBF9-2B38-4C3B-81FC-6687CC42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1452</Words>
  <Characters>6999</Characters>
  <Application>Microsoft Office Word</Application>
  <DocSecurity>0</DocSecurity>
  <Lines>155</Lines>
  <Paragraphs>60</Paragraphs>
  <ScaleCrop>false</ScaleCrop>
  <HeadingPairs>
    <vt:vector size="2" baseType="variant">
      <vt:variant>
        <vt:lpstr>Title</vt:lpstr>
      </vt:variant>
      <vt:variant>
        <vt:i4>1</vt:i4>
      </vt:variant>
    </vt:vector>
  </HeadingPairs>
  <TitlesOfParts>
    <vt:vector size="1" baseType="lpstr">
      <vt:lpstr>Automobile Crashes Involving Deer</vt:lpstr>
    </vt:vector>
  </TitlesOfParts>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Automobile Crashes Involving Deer</dc:title>
  <dc:subject>Jan 2003 – Dec 2007</dc:subject>
  <dc:creator>Sarah Rawls, Phillip Domschke, Michael Davidoff, Alex Lentz, Jim Box</dc:creator>
  <cp:lastModifiedBy>Box</cp:lastModifiedBy>
  <cp:revision>12</cp:revision>
  <dcterms:created xsi:type="dcterms:W3CDTF">2013-08-22T15:09:00Z</dcterms:created>
  <dcterms:modified xsi:type="dcterms:W3CDTF">2013-08-23T03:03:00Z</dcterms:modified>
</cp:coreProperties>
</file>