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拼豆工坊使用说明书</w:t>
      </w:r>
    </w:p>
    <w:p>
      <w:pPr>
        <w:pStyle w:val="Subtitle"/>
      </w:pPr>
      <w:r>
        <w:t>图片转豆格与逐格编辑操作手册</w:t>
      </w:r>
    </w:p>
    <w:p>
      <w:r>
        <w:t>适用版本 拼豆工坊 v1.0    更新日期 2026年10月9日</w:t>
      </w:r>
    </w:p>
    <w:p>
      <w:r>
        <w:t>本说明书介绍在线版与离线版的图片导入、图纸转换、手动编辑、工程保存和导出打印。先按第一章完成一张图纸，再按目录查询具体功能；每个带色号的格子代表一颗豆子，空格不放豆。</w:t>
      </w:r>
    </w:p>
    <w:p>
      <w:pPr>
        <w:pStyle w:val="Heading1"/>
      </w:pPr>
      <w:r>
        <w:t>目录</w:t>
      </w:r>
    </w:p>
    <w:p>
      <w:pPr>
        <w:spacing w:after="80"/>
      </w:pPr>
      <w:hyperlink w:anchor="chapter_1">
        <w:r>
          <w:rPr>
            <w:rFonts w:ascii="Microsoft YaHei" w:hAnsi="Microsoft YaHei" w:eastAsia="Microsoft YaHei"/>
          </w:rPr>
          <w:t>1  第一次使用</w:t>
        </w:r>
      </w:hyperlink>
    </w:p>
    <w:p>
      <w:pPr>
        <w:spacing w:after="80"/>
      </w:pPr>
      <w:hyperlink w:anchor="chapter_2">
        <w:r>
          <w:rPr>
            <w:rFonts w:ascii="Microsoft YaHei" w:hAnsi="Microsoft YaHei" w:eastAsia="Microsoft YaHei"/>
          </w:rPr>
          <w:t>2  界面怎么看</w:t>
        </w:r>
      </w:hyperlink>
    </w:p>
    <w:p>
      <w:pPr>
        <w:spacing w:after="80"/>
      </w:pPr>
      <w:hyperlink w:anchor="chapter_3">
        <w:r>
          <w:rPr>
            <w:rFonts w:ascii="Microsoft YaHei" w:hAnsi="Microsoft YaHei" w:eastAsia="Microsoft YaHei"/>
          </w:rPr>
          <w:t>3  图片导入与裁切</w:t>
        </w:r>
      </w:hyperlink>
    </w:p>
    <w:p>
      <w:pPr>
        <w:spacing w:after="80"/>
      </w:pPr>
      <w:hyperlink w:anchor="chapter_4">
        <w:r>
          <w:rPr>
            <w:rFonts w:ascii="Microsoft YaHei" w:hAnsi="Microsoft YaHei" w:eastAsia="Microsoft YaHei"/>
          </w:rPr>
          <w:t>4  转换参数怎么选</w:t>
        </w:r>
      </w:hyperlink>
    </w:p>
    <w:p>
      <w:pPr>
        <w:spacing w:after="80"/>
      </w:pPr>
      <w:hyperlink w:anchor="chapter_5">
        <w:r>
          <w:rPr>
            <w:rFonts w:ascii="Microsoft YaHei" w:hAnsi="Microsoft YaHei" w:eastAsia="Microsoft YaHei"/>
          </w:rPr>
          <w:t>5  色卡、豆子尺寸与分板</w:t>
        </w:r>
      </w:hyperlink>
    </w:p>
    <w:p>
      <w:pPr>
        <w:spacing w:after="80"/>
      </w:pPr>
      <w:hyperlink w:anchor="chapter_6">
        <w:r>
          <w:rPr>
            <w:rFonts w:ascii="Microsoft YaHei" w:hAnsi="Microsoft YaHei" w:eastAsia="Microsoft YaHei"/>
          </w:rPr>
          <w:t>6  逐格编辑工具</w:t>
        </w:r>
      </w:hyperlink>
    </w:p>
    <w:p>
      <w:pPr>
        <w:spacing w:after="80"/>
      </w:pPr>
      <w:hyperlink w:anchor="chapter_7">
        <w:r>
          <w:rPr>
            <w:rFonts w:ascii="Microsoft YaHei" w:hAnsi="Microsoft YaHei" w:eastAsia="Microsoft YaHei"/>
          </w:rPr>
          <w:t>7  画布与查看功能</w:t>
        </w:r>
      </w:hyperlink>
    </w:p>
    <w:p>
      <w:pPr>
        <w:spacing w:after="80"/>
      </w:pPr>
      <w:hyperlink w:anchor="chapter_8">
        <w:r>
          <w:rPr>
            <w:rFonts w:ascii="Microsoft YaHei" w:hAnsi="Microsoft YaHei" w:eastAsia="Microsoft YaHei"/>
          </w:rPr>
          <w:t>8  材料清单、画笔颜色与整色替换</w:t>
        </w:r>
      </w:hyperlink>
    </w:p>
    <w:p>
      <w:pPr>
        <w:spacing w:after="80"/>
      </w:pPr>
      <w:hyperlink w:anchor="chapter_9">
        <w:r>
          <w:rPr>
            <w:rFonts w:ascii="Microsoft YaHei" w:hAnsi="Microsoft YaHei" w:eastAsia="Microsoft YaHei"/>
          </w:rPr>
          <w:t>9  打开、保存、新建与示例</w:t>
        </w:r>
      </w:hyperlink>
    </w:p>
    <w:p>
      <w:pPr>
        <w:spacing w:after="80"/>
      </w:pPr>
      <w:hyperlink w:anchor="chapter_10">
        <w:r>
          <w:rPr>
            <w:rFonts w:ascii="Microsoft YaHei" w:hAnsi="Microsoft YaHei" w:eastAsia="Microsoft YaHei"/>
          </w:rPr>
          <w:t>10  导出与打印</w:t>
        </w:r>
      </w:hyperlink>
    </w:p>
    <w:p>
      <w:pPr>
        <w:spacing w:after="80"/>
      </w:pPr>
      <w:hyperlink w:anchor="chapter_11">
        <w:r>
          <w:rPr>
            <w:rFonts w:ascii="Microsoft YaHei" w:hAnsi="Microsoft YaHei" w:eastAsia="Microsoft YaHei"/>
          </w:rPr>
          <w:t>11  芮小鸡标准与一个练习</w:t>
        </w:r>
      </w:hyperlink>
    </w:p>
    <w:p>
      <w:pPr>
        <w:spacing w:after="80"/>
      </w:pPr>
      <w:hyperlink w:anchor="chapter_12">
        <w:r>
          <w:rPr>
            <w:rFonts w:ascii="Microsoft YaHei" w:hAnsi="Microsoft YaHei" w:eastAsia="Microsoft YaHei"/>
          </w:rPr>
          <w:t>12  快捷键和常见问题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t>1  第一次使用</w:t>
      </w:r>
      <w:bookmarkEnd w:id="1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在线版直接点击拼豆工坊网址，用手机或电脑浏览器打开；应用顶部的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说明书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可以打开网页版手册。推荐使用较新版本的 Chrome、Edge 或 Safari。在微信等应用内打开时，如不能选择图片或下载文件，请从菜单选择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在浏览器中打开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离线版双击成品目录里的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拼豆工坊.html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，用 Chrome 或 Edge 打开即可，可以断网使用。在线版首次打开需要联网，图片转换和编辑仍在当前设备的浏览器本地完成。建议先用电脑制作，在手机上查看或做少量修改。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第一次打开会看到芮小鸡示例。如果之前编辑过，软件优先恢复当前浏览器保存的图纸。</w:t>
      </w:r>
    </w:p>
    <w:p>
      <w:pPr>
        <w:pStyle w:val="Heading2"/>
      </w:pPr>
      <w:r>
        <w:t>用自己的图片制作一张图纸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在左侧点击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选择或拖入图片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，选择 PNG、JPG 或 WEBP，也可以把图片拖进上传框。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图片加载后，点击缩略图旁边的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裁切原图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图标，拖出一个矩形框住主体，再点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应用裁切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。不需要裁切可跳过。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设置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宽度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和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高度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，例如先用 54×54 格。勾选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保持原图比例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选择与你的豆子对应的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色卡版本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。首次试用可选 MARD 社区 A，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最多用色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先设为 24。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透明底图片选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透明区域留空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；白色或纯色底图片可试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去除边缘相近背景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。检查轮廓和眼睛、嘴巴等细节，用画笔、橡皮或填充修整。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留一份 JSON 工程，再从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菜单导出 PNG 图纸或 PDF。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重新点击“生成豆格”会从原图重新计算，替换整张当前图纸，包括你已手动修改的格子。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转换后继续修改，或先保存工程；误操作后可以在本次打开期间点撤销。</w:t>
      </w:r>
    </w:p>
    <w:p>
      <w:pPr>
        <w:pStyle w:val="Heading2"/>
      </w:pPr>
      <w:r>
        <w:t>不用图片，直接手绘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新建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，输入宽高，点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确定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。在右侧选颜色，再用画笔点击或拖动网格。空白图纸的豆子数量从 0 开始，随绘制自动更新。</w:t>
      </w:r>
    </w:p>
    <w:p>
      <w:bookmarkStart w:id="2" w:name="chapter_2"/>
      <w:pPr>
        <w:pStyle w:val="Heading1"/>
      </w:pPr>
      <w:r>
        <w:t>2  界面怎么看</w:t>
      </w:r>
      <w:bookmarkEnd w:id="2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0909" cy="4500000"/>
            <wp:docPr id="1" name="Picture 1" descr="拼豆工坊完整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090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拼豆工坊完整界面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2608"/>
        <w:gridCol w:w="1701"/>
        <w:gridCol w:w="5329"/>
      </w:tblGrid>
      <w:tr>
        <w:trPr>
          <w:tblHeader/>
          <w:cantSplit/>
        </w:trPr>
        <w:tc>
          <w:tcPr>
            <w:tcW w:type="dxa" w:w="260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区域</w:t>
            </w:r>
          </w:p>
        </w:tc>
        <w:tc>
          <w:tcPr>
            <w:tcW w:type="dxa" w:w="170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位置</w:t>
            </w:r>
          </w:p>
        </w:tc>
        <w:tc>
          <w:tcPr>
            <w:tcW w:type="dxa" w:w="532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顶部文件操作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最上方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打开、保存、新建、导出；查看自动保存状态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图片转换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左上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导入、裁切、设置格数、背景及颜色处理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色卡与板型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左侧中部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选择色卡、豆子直径、分板格数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画布操作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左侧下方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调整尺寸、裁边、旋转、镜像、清理色点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编辑画布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中间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图纸名称、工具栏、网格、视图及缩放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材料清单与画笔颜色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右侧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查看每色用量、选画笔色、搜索色号、整色替换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手机窄屏会把画布放在前面，转换设置和材料清单排在下方，向下滚动查看。没有文字的按钮，电脑上可把鼠标停在图标上查看名称；本说明书按工具栏从左到右列出。</w:t>
      </w:r>
    </w:p>
    <w:p>
      <w:pPr>
        <w:pStyle w:val="Heading2"/>
      </w:pPr>
      <w:r>
        <w:t>修改图纸名称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点击中间上方的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芮小鸡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或当前名称，输入新名字，再点击其他位置完成修改。导出的文件会以这个名称命名。用新图片生成图纸时，名称会更新为图片文件名。</w:t>
      </w:r>
    </w:p>
    <w:p>
      <w:bookmarkStart w:id="3" w:name="chapter_3"/>
      <w:pPr>
        <w:pStyle w:val="Heading1"/>
      </w:pPr>
      <w:r>
        <w:t>3  图片导入与裁切</w:t>
      </w:r>
      <w:bookmarkEnd w:id="3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支持常见图片格式；推荐 PNG、JPG、WEBP。单张文件不能超过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30 MB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，图片总像素不能超过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5000 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。图片生成时会缩小到指定格数，不需要先把原图缩成很小。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图片加载后，上传框会换成缩略图、文件名和像素尺寸。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操作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怎么用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会影响什么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裁切原图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点缩略图旁的裁切图标，在弹窗中按住拖出矩形，点应用裁切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后续转换只使用框选范围；原文件不变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恢复整图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在裁切弹窗中点恢复整图，再点应用裁切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取消已设置的裁切范围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关闭裁切弹窗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点右上角叉号或按 Esc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本次未应用的框选不生效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移除原图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点缩略图右侧叉号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清除当前原图和裁切范围，已有豆格保留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裁切不会立刻改变当前豆格。裁切后还需要点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。裁切矩形框选的是像素范围，不是自动识别人物轮廓。</w:t>
      </w:r>
    </w:p>
    <w:p>
      <w:bookmarkStart w:id="4" w:name="chapter_4"/>
      <w:pPr>
        <w:pStyle w:val="Heading1"/>
      </w:pPr>
      <w:r>
        <w:t>4  转换参数怎么选</w:t>
      </w:r>
      <w:bookmarkEnd w:id="4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2520000" cy="5121000"/>
            <wp:docPr id="2" name="Picture 2" descr="图片转换和画布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21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2520000" cy="5121000"/>
            <wp:docPr id="3" name="Picture 3" descr="图片转换和画布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图片转换和画布设置（左为上半部，右为下半部）</w:t>
      </w:r>
    </w:p>
    <w:p>
      <w:pPr>
        <w:pStyle w:val="Heading2"/>
      </w:pPr>
      <w:r>
        <w:t>格数与比例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宽度是列数，高度是行数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，每项可以设置 1–256 的整数。格数越多，可保留的小细节越多，所需豆子和制作时间也可能增加。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勾选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保持原图比例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后，宽高是图案要适配的最大框。软件会缩小其中一项，避免拉伸，不会补空格强行填满。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例如 1200×800 的横图，设置 54×24 格，保持比例后会生成约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36×24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格。取消保持比例，才会按输入的宽高拉伸。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左侧宽高主要用于下一次图片转换。修改输入框不会直接调整已生成图纸；要增减现有画布，使用下方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调整尺寸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Heading2"/>
      </w:pPr>
      <w:r>
        <w:t>取样和最多用色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设置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作用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适合什么情况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区域平均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缩小时平滑取样，综合一个小区域的颜色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普通插画、照片、较大的原图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像素保真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保留取样位置的像素，避免颜色被平滑混合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已经是像素画、色块清晰的低分辨率原图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最多用色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限制转换候选颜色数量，最终实际用色可能更少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减少相近色、降低备料数量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最多用色可以设为 1 到当前色卡的颜色数量。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输入 24 不等于必须用满 24 色，也不表示要购买一套“24 色”豆子。需要查看右侧的实际色号清单。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初次转换可用 16–24 色；轮廓和表情已经清楚后，再决定是否增加到 48 色。把最多用色设得很高，不一定能让小图更好拼。</w:t>
      </w:r>
    </w:p>
    <w:p>
      <w:pPr>
        <w:pStyle w:val="Heading2"/>
      </w:pPr>
      <w:r>
        <w:t>三种背景处理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背景选项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实际行为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推荐用途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透明区域留空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原图足够透明的地方不放豆；原图白色仍会匹配成豆子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透明底 PNG、已经去底的图片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去除边缘相近背景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按图像角落颜色和容差，清除与边缘连通的相近区域，同时保留透明区域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背景较单一、主体与背景分得开的图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透明区域填白豆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将透明部分按白底合成，再匹配当前色卡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需要完整白底方形作品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选择去除背景后会出现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背景容差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，范围 0–100。数值越大，允许背景颜色差异越大，也更容易误删主体中接近背景的部分。默认 18，可从小到大试。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这项去背景不是智能抠图。主体紧贴边缘、角落有主体颜色、背景很复杂时，应先裁切或在转换后用橡皮修整。白色原图背景不会因为选择“透明区域留空”自动消失。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“透明区域填白豆”匹配的是当前色卡里的近似白色，并不保证在任意品牌里都叫 H2。</w:t>
      </w:r>
    </w:p>
    <w:p>
      <w:pPr>
        <w:pStyle w:val="Heading2"/>
      </w:pPr>
      <w:r>
        <w:t>色彩与细节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色彩与细节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展开设置。这些设置影响下一次转换；调好后需要重新点生成豆格。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设置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范围 / 选项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如何使用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亮度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-40 到 40，默认 0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负值变暗，正值变亮；主体过暗时少量上调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对比度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-40 到 60，默认 0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正值加强明暗差异，负值让明暗更接近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饱和度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-100 到 80，默认 0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负值减少鲜艳程度；-100 接近灰度；正值增加鲜艳程度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不抖动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默认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用干净色块表达图案，通常适合小型角色图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Floyd–Steinberg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渐变处理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用相邻颜色交错表达过渡，适合照片或大图；会增加碎色和拼装难度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清理孤立色点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默认不勾选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替换被四个同色非空格包围的异色格；眼睛等小细节也可能被清掉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先保持亮度、对比度、饱和度为 0；确实有问题时再每次调整一个设置，便于比较。恢复这些设置需要手动把滑块调回 0。</w:t>
      </w:r>
    </w:p>
    <w:p>
      <w:bookmarkStart w:id="5" w:name="chapter_5"/>
      <w:pPr>
        <w:pStyle w:val="Heading1"/>
      </w:pPr>
      <w:r>
        <w:t>5  色卡 豆子尺寸与分板</w:t>
      </w:r>
      <w:bookmarkEnd w:id="5"/>
    </w:p>
    <w:p>
      <w:pPr>
        <w:pStyle w:val="Heading2"/>
      </w:pPr>
      <w:r>
        <w:t>色卡版本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软件内置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MARD 社区 A / B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两份候选配色，每份都有 291 色完整版和 221 色基础版。A 和 B 的相同色号可能有不同屏幕 RGB，这两份都不是已做实物校准的官方颜色。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选择与你的色号体系一致的色卡。切换 A / B 会沿用现有格子的色号，按新色卡重新显示颜色，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不会重新分析原图并替你改色号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；要重新匹配原图，需再次生成豆格。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从 291 色切到 221 色，如果已有图纸用了基础版没有的扩展色，软件会拒绝切换并提示先替换。可以用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整色替换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处理这些扩展色，或新建图纸重新转换。</w:t>
      </w:r>
    </w:p>
    <w:p>
      <w:pPr>
        <w:pStyle w:val="Heading2"/>
      </w:pPr>
      <w:r>
        <w:t>导入自己的品牌色卡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导入品牌色卡 JSON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，选择色卡文件。色卡文件与“保存”导出的工程文件用途不同。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色卡文件示例：</w:t>
      </w:r>
    </w:p>
    <w:p>
      <w:pPr>
        <w:keepLines/>
        <w:spacing w:line="264" w:lineRule="auto"/>
      </w:pPr>
      <w:r>
        <w:rPr>
          <w:rFonts w:ascii="Consolas" w:hAnsi="Consolas" w:eastAsia="Consolas" w:cs="Consolas"/>
          <w:color w:val="000000"/>
          <w:sz w:val="18"/>
        </w:rPr>
        <w:t>{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"name": "我的品牌色卡 v1",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"colors": [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  { "code": "A1", "hex": "#FFFFFF" },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  { "code": "A2", "hex": "#000000" }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]</w:t>
        <w:br/>
      </w:r>
      <w:r>
        <w:rPr>
          <w:rFonts w:ascii="Consolas" w:hAnsi="Consolas" w:eastAsia="Consolas" w:cs="Consolas"/>
          <w:color w:val="000000"/>
          <w:sz w:val="18"/>
        </w:rPr>
        <w:t>}</w:t>
        <w:br/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要求：1–1024 个颜色；每个色号唯一，长度 1–12 位，只能含英文字母、数字、下划线或连字符；HEX 必须是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#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加六位十六进制 RGB，例如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#FFFFFF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。JSON 文件不能超过 10 MB。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已有非空图纸时，导入会把新色卡加入当前会话的下拉列表，不会立刻改变旧图纸。下一步选择新色卡并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，或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新建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图纸后使用。新色卡实际用于工程后，保存的 JSON 工程会包含该色卡。</w:t>
      </w:r>
    </w:p>
    <w:p>
      <w:pPr>
        <w:pStyle w:val="Heading2"/>
      </w:pPr>
      <w:r>
        <w:t>豆子直径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可选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2.5、2.6、5、10 mm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。按你实际购买的豆子规格填写，用于记录工程和标注图纸。改变直径不会改变格子数量、现有图案或色号，也不会自动换成另一品牌色卡。</w:t>
      </w:r>
    </w:p>
    <w:p>
      <w:pPr>
        <w:pStyle w:val="Heading2"/>
      </w:pPr>
      <w:r>
        <w:t>分板格数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“分板格数”表示每块板有多少列、多少行，不是豆子的直径，也不是导出图片的像素大小。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可选 50×50、52×52、78×78、自定 29×29，或选择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自定义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分别输入板列数与板行数，每项 1–256。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例如图纸为 54×24 格，分板设为 50×50，提示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2×1 块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。这表示按整个矩形画布排成两块横向板位；它不是根据所有空格优化后的最少用板数。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点击画布工具栏的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分板边界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图标，可以在网格中显示红色虚线。这个设置不证明不同品牌板子可以互扣，也不能用于推算精确成品厘米尺寸。</w:t>
      </w:r>
    </w:p>
    <w:p>
      <w:bookmarkStart w:id="6" w:name="chapter_6"/>
      <w:pPr>
        <w:pStyle w:val="Heading1"/>
      </w:pPr>
      <w:r>
        <w:t>6  逐格编辑工具</w:t>
      </w:r>
      <w:bookmarkEnd w:id="6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6264"/>
            <wp:docPr id="4" name="Picture 4" descr="编辑工具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编辑工具栏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先选颜色，再选工具。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在右侧材料清单或画笔色卡点击一个色号，当前画笔颜色就会更新。选择颜色会自动切回画笔；如果要用填充、直线、矩形或选区，请选色后再点击对应工具。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工具栏从左到右如下：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417"/>
        <w:gridCol w:w="1134"/>
        <w:gridCol w:w="3231"/>
        <w:gridCol w:w="3855"/>
      </w:tblGrid>
      <w:tr>
        <w:trPr>
          <w:tblHeader/>
          <w:cantSplit/>
        </w:trPr>
        <w:tc>
          <w:tcPr>
            <w:tcW w:type="dxa" w:w="1417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工具</w:t>
            </w:r>
          </w:p>
        </w:tc>
        <w:tc>
          <w:tcPr>
            <w:tcW w:type="dxa" w:w="1134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快捷键</w:t>
            </w:r>
          </w:p>
        </w:tc>
        <w:tc>
          <w:tcPr>
            <w:tcW w:type="dxa" w:w="323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怎么用</w:t>
            </w:r>
          </w:p>
        </w:tc>
        <w:tc>
          <w:tcPr>
            <w:tcW w:type="dxa" w:w="3855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画笔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点击一个格子，或按住拖动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把经过的格子改成当前色号；每格一颗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橡皮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E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点击或拖过格子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把格子变成不放豆的空格，不是白豆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区域填充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选色后点区域中的一个格子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替换与该格上下左右连通的同色区域；对角相接不算连通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吸管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I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点击已有带色号的格子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取出该格色号并自动切回画笔；点空格不会取得颜色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直线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L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按住起点，拖到终点，松开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用当前色号画一条直线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填色矩形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R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从一角拖到对角，松开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用当前色号填满整个矩形，不只是边框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选区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S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从一角拖到对角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框选矩形范围，供批量填色或清空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拖动画布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在画布上按住拖动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平移查看超出窗口的部分，不移动豆格内容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填充空格区域时，整片与点击位置连通的空背景都可能被填满。只想改几格，使用画笔或选区。</w:t>
      </w:r>
    </w:p>
    <w:p>
      <w:pPr>
        <w:pStyle w:val="Heading2"/>
      </w:pPr>
      <w:r>
        <w:t>选区操作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选区建立后，画布上会出现状态条，显示选区宽高，并提供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填色、清空、叉号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先在右侧选目标颜色，再点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选区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工具。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按住拖出矩形范围。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填色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，范围内全部改为当前色号；点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清空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，范围内全部变成空格。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点叉号或按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Esc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，取消选区。取消选区不会删除格子。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选区不能复制、粘贴、移动图案，也不会把画笔限制在选区内。目前用于批量填色和清空。选区填色或清空完成后，选区会自动消失。</w:t>
      </w:r>
    </w:p>
    <w:p>
      <w:pPr>
        <w:pStyle w:val="Heading2"/>
      </w:pPr>
      <w:r>
        <w:t>撤销与重做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工具栏中的左弯箭头为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撤销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，右弯箭头为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重做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。一次连续拖动画笔算一步，区域填充、整色替换、旋转、生成图纸等也可在本次打开期间撤销。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最多保留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60 步撤销历史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。新操作会清除原来的重做分支。刷新页面或重新打开应用后，当前图纸可以恢复，但撤销历史不会恢复。导出文件本身不能通过撤销取消。</w:t>
      </w:r>
    </w:p>
    <w:p>
      <w:bookmarkStart w:id="7" w:name="chapter_7"/>
      <w:pPr>
        <w:pStyle w:val="Heading1"/>
      </w:pPr>
      <w:r>
        <w:t>7  画布与查看功能</w:t>
      </w:r>
      <w:bookmarkEnd w:id="7"/>
    </w:p>
    <w:p>
      <w:pPr>
        <w:pStyle w:val="Heading2"/>
      </w:pPr>
      <w:r>
        <w:t>画布操作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功能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实际效果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注意事项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调整尺寸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改变总列数和行数，保留原图左上角对齐的格子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扩大时右侧/下方补空格；缩小时超出范围的格子被裁掉；不是缩放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裁去空边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删除四周没有豆子的整行整列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保留包住所有非空格的最小矩形；不会去除白豆；全空画布不变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旋转 90°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顺时针旋转图案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宽高互换；点四次回到原方向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水平镜像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左右翻转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字母和文字也会反向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垂直镜像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上下翻转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宽高不变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清理色点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替换上下左右四个格都同色的孤立异色格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不处理所有小斑块；可能影响眼睛等细节，结果不好就撤销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例如 54×24 的图纸，调整为 60×30，只在右侧和下方增加空格；调整为 40×20 会裁掉右侧 14 列及下方 4 行，不能用它把人物“缩小”。要重新缩小图案，应从原图重新生成。</w:t>
      </w:r>
    </w:p>
    <w:p>
      <w:pPr>
        <w:pStyle w:val="Heading2"/>
      </w:pPr>
      <w:r>
        <w:t>图纸 与 预览</w:t>
      </w:r>
    </w:p>
    <w:p>
      <w:pPr>
        <w:pStyle w:val="ListParagraph"/>
        <w:spacing w:after="100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：显示行列坐标，并按开关显示格线、色号和分板边界，适合对照拼豆。</w:t>
      </w:r>
    </w:p>
    <w:p>
      <w:pPr>
        <w:pStyle w:val="ListParagraph"/>
        <w:spacing w:after="100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b/>
          <w:i w:val="0"/>
          <w:color w:val="000000"/>
        </w:rPr>
        <w:t>预览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：看整体色块和透明空格，不显示坐标、色号和格线。仍可编辑，操作方法相同。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工具栏右侧的开关：网格图标控制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网格线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；T 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；分区图标控制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分板边界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；四角图标是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适配窗口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底部的减号、滑块和加号控制网格大小，范围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6–48 px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，只改变屏幕显示，不改变实际列数、行数或豆子数量。小于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13 px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时自动不画色号；看不清时放大。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鼠标移到格子上，底部左侧会显示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列、行、色号或空格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。放大后超出窗口的区域，可以用滚动条或拖动画布工具查看。</w:t>
      </w:r>
    </w:p>
    <w:p>
      <w:bookmarkStart w:id="8" w:name="chapter_8"/>
      <w:pPr>
        <w:pStyle w:val="Heading1"/>
      </w:pPr>
      <w:r>
        <w:t>8  材料清单 画笔颜色与整色替换</w:t>
      </w:r>
      <w:bookmarkEnd w:id="8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2520000" cy="5221440"/>
            <wp:docPr id="5" name="Picture 5" descr="材料清单与画笔颜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s-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2214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2520000" cy="5221440"/>
            <wp:docPr id="6" name="Picture 6" descr="材料清单与画笔颜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s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22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材料清单与画笔颜色（左为上半部，右为下半部）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右侧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颗豆子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是全部非空格的数量；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列×行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是画布尺寸。材料清单按用量从多到少排列，逐色显示色号、HEX 和颗数。颜色较多时，在清单内部滚动查看。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点击材料清单某色，可把它设为当前画笔颜色。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双击某色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，会在画布上突出显示该色，其他色变淡，适合核对散落的同色豆格。按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Esc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或再次单击选择颜色，可以恢复正常显示。高亮不改变实际颜色，也不影响导出配色。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画笔颜色区展示当前色卡的所有颜色，不限于已经用过的色号。搜索框输入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A13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会筛出包含这个文字的色号；清空搜索可恢复全部颜色。</w:t>
      </w:r>
    </w:p>
    <w:p>
      <w:pPr>
        <w:pStyle w:val="Heading2"/>
      </w:pPr>
      <w:r>
        <w:t>整色替换示例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想把整张图里所有 F3 换成 A13：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在画笔色卡中点击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A13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整色替换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下拉框选择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F3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确认按钮写着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替换为 A13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，再点击。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所有 F3 格子会统一变为 A13，材料清单立即更新。这是全图替换，不仅替换相互连通的一块，也不受选区限制。换错可以撤销。</w:t>
      </w:r>
    </w:p>
    <w:p>
      <w:bookmarkStart w:id="9" w:name="chapter_9"/>
      <w:pPr>
        <w:pStyle w:val="Heading1"/>
      </w:pPr>
      <w:r>
        <w:t>9  打开 保存 新建与示例</w:t>
      </w:r>
      <w:bookmarkEnd w:id="9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顶部操作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用途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怎么做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继续编辑已有工程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选择本软件保存的 JSON 工程；普通图片应从左侧导入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保存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保存可继续编辑的工程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下载当前名称的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8"/>
              </w:rPr>
              <w:t>.json</w:t>
            </w: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 文件，保存在浏览器设置的下载位置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新建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创建空白图纸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输入宽高后点确定；使用当前选择的色卡及现有豆子/分板配置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芮小鸡示例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重新载入原始参考图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在左侧图片转换标题旁点击；载入 54×24、836 颗示例，清除当前原图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自动保存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：当前图纸编辑后会保存到当前浏览器的本地存储，顶部提示“已自动保存”。同一个浏览器重新打开时会尝试恢复。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JSON 工程保存的内容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：名称、宽高、每个格子的色号或空格、完整色卡及版本名称、豆子直径、分板格数。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不会保存的内容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：原图片、裁切范围、尚未应用的转换参数、撤销历史、搜索文字、选区、画笔颜色和查看缩放。需要再次转换时重新导入原图。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自动保存不是云同步，也不是多工程列表。电脑和手机、在线和离线版、不同浏览器之间不会自动同步作品；跨设备继续编辑时，先保存 JSON 工程，再在目标设备打开它。打开另一个工程、新建或生成新图后，本地自动保存会更新为当前图纸。做重要作品时，使用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留独立 JSON 文件；清理浏览器数据、换浏览器、移动应用文件、更换网址或无痕模式都可能影响恢复。</w:t>
      </w:r>
    </w:p>
    <w:p>
      <w:bookmarkStart w:id="10" w:name="chapter_10"/>
      <w:pPr>
        <w:pStyle w:val="Heading1"/>
      </w:pPr>
      <w:r>
        <w:t>10  导出与打印</w:t>
      </w:r>
      <w:bookmarkEnd w:id="10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，按用途选择。文件通常进入浏览器的“下载”目录；浏览器设置为每次询问时，会弹出保存位置。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导出项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文件内容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适合用途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色号图纸 PNG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整张图纸、坐标、色号、格线、分板边界、全部材料数量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发给别人对照拼豆，或在屏幕上放大查看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透明预览 PNG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不带色号和格线的色块图，空格透明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查看成品构图、合成背景、展示作品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分页 PDF 图纸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总览 + 清晰分块图 + 完整材料清单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打印大图；按页逐格对照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逐格 CSV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每个格子的 row、column、code、hex；空格代码为点号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8"/>
              </w:rPr>
              <w:t>.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 Excel 或其他程序读取每格数据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材料清单 CSV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每色 code、hex、count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备料、计算用量、整理采购清单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打印图纸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打开浏览器打印窗口，打印分块图和材料页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直接打印，也可选择系统的“另存为 PDF”</w:t>
            </w:r>
          </w:p>
        </w:tc>
      </w:tr>
    </w:tbl>
    <w:p>
      <w:pPr>
        <w:spacing w:after="20" w:before="20" w:line="72" w:lineRule="auto"/>
      </w:pPr>
    </w:p>
    <w:p>
      <w:pPr>
        <w:pStyle w:val="Heading2"/>
      </w:pPr>
      <w:r>
        <w:t>PDF 分页和分板不是一回事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PDF 清晰分块页最多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42 列×28 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，按图纸范围分页。每页有原始行列范围，材料清单单独列出全部色号。54×24 的芮小鸡示例会分成两个清晰网格页，再加总览和材料页，共 4 页。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分板格数是你实际拼豆板的格数；PDF 分块是为了让纸上色号可读。两者独立，图中红色虚线仍按你的分板设置画。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直接打印通常包含分块和材料页，没有软件 PDF 的总览页。建议纸张选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A4、横向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，在浏览器打印预览里检查分页和边距。打印页是阅读图纸，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不保证与真实拼豆板 1:1 对齐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画布上关闭色号、格线，或切到预览，不会让“色号图纸 PNG / PDF”变成无标注文件；这些导出始终按标准图纸绘制。想要无格线的图，请选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透明预览 PNG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bookmarkStart w:id="11" w:name="chapter_11"/>
      <w:pPr>
        <w:pStyle w:val="Heading1"/>
      </w:pPr>
      <w:r>
        <w:t>11  芮小鸡标准与一个练习</w:t>
      </w:r>
      <w:bookmarkEnd w:id="11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芮小鸡示例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可以核对当前标准：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928"/>
        <w:gridCol w:w="7710"/>
      </w:tblGrid>
      <w:tr>
        <w:trPr>
          <w:tblHeader/>
          <w:cantSplit/>
        </w:trPr>
        <w:tc>
          <w:tcPr>
            <w:tcW w:type="dxa" w:w="19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项目</w:t>
            </w:r>
          </w:p>
        </w:tc>
        <w:tc>
          <w:tcPr>
            <w:tcW w:type="dxa" w:w="7710"/>
            <w:vAlign w:val="center"/>
            <w:shd w:fill="E6EDF1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画布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54 列×24 行，共 1296 个格子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放豆位置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836 个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空格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460 个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16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437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F3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31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H2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330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H18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22 颗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H2 与 H18 都是带色号的实际豆子，不能当空格删除。软件里的所有数量都按当前格子重新统计，改一个格子，清单也会变化。</w:t>
      </w:r>
    </w:p>
    <w:p>
      <w:pPr>
        <w:pStyle w:val="Heading2"/>
      </w:pPr>
      <w:r>
        <w:t>五分钟练习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载入芮小鸡示例，先保存一份 JSON。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搜索 A13 并点击选色，在一块空格里点一下，观察总数增加 1。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点撤销，确认总数恢复 836。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选 B9，再点选区工具，框住几个空格，点填色；随后撤销。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点旋转 90°，观察宽高变成 24×54，豆子总数不变；再撤销。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导出 PNG 和 PDF，核对色号及五种材料数量。</w:t>
      </w:r>
    </w:p>
    <w:p>
      <w:bookmarkStart w:id="12" w:name="chapter_12"/>
      <w:pPr>
        <w:pStyle w:val="Heading1"/>
      </w:pPr>
      <w:r>
        <w:t>12  快捷键和常见问题</w:t>
      </w:r>
      <w:bookmarkEnd w:id="12"/>
    </w:p>
    <w:p>
      <w:pPr>
        <w:pStyle w:val="Heading2"/>
      </w:pPr>
      <w:r>
        <w:t>快捷键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输入框里正在输入文字，或弹窗打开时，编辑快捷键不生效。先点击画布或空白位置再按键。中文输入法下若没有反应，切换到英文输入状态。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928"/>
        <w:gridCol w:w="7710"/>
      </w:tblGrid>
      <w:tr>
        <w:trPr>
          <w:tblHeader/>
          <w:cantSplit/>
        </w:trPr>
        <w:tc>
          <w:tcPr>
            <w:tcW w:type="dxa" w:w="19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按键</w:t>
            </w:r>
          </w:p>
        </w:tc>
        <w:tc>
          <w:tcPr>
            <w:tcW w:type="dxa" w:w="7710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B / E / F / I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画笔 / 橡皮 / 填充 / 吸管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L / R / S / H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直线 / 填色矩形 / 选区 / 拖动画布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Z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撤销；Mac 使用 Cmd + Z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Shift + Z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重做；Mac 使用 Cmd + Shift + Z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Y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重做；Mac 也可使用 Cmd + Y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S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下载 JSON 工程；Mac 使用 Cmd + S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Delete / Backspace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清空当前选区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Esc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取消选区、高亮和导出菜单</w:t>
            </w:r>
          </w:p>
        </w:tc>
      </w:tr>
    </w:tbl>
    <w:p>
      <w:pPr>
        <w:spacing w:after="20" w:before="20" w:line="72" w:lineRule="auto"/>
      </w:pPr>
    </w:p>
    <w:p>
      <w:pPr>
        <w:pStyle w:val="Heading2"/>
      </w:pPr>
      <w:r>
        <w:t>为什么没有色号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先切回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，确认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T / 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开关开启，再放大到至少 13 px / 格。预览视图和较小缩放都不显示色号。</w:t>
      </w:r>
    </w:p>
    <w:p>
      <w:pPr>
        <w:pStyle w:val="Heading2"/>
      </w:pPr>
      <w:r>
        <w:t>调完参数，图纸怎么没变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转换参数只作用于下一次生成，改完后点击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。宽高输入也不会直接改变现有图纸。</w:t>
      </w:r>
    </w:p>
    <w:p>
      <w:pPr>
        <w:pStyle w:val="Heading2"/>
      </w:pPr>
      <w:r>
        <w:t>图片轮廓或眼睛看不清怎么办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先裁掉多余背景，让主体占大部分画面；适当增加格数；把渐变处理改成不抖动；关闭孤立色点清理。转换后再用画笔、吸管修复关键一两格。</w:t>
      </w:r>
    </w:p>
    <w:p>
      <w:pPr>
        <w:pStyle w:val="Heading2"/>
      </w:pPr>
      <w:r>
        <w:t>去背景把人物也删掉了怎么办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降低背景容差，确保角落主要是背景，再重新生成。复杂背景先在外部工具处理，或转换后用橡皮手动修整。</w:t>
      </w:r>
    </w:p>
    <w:p>
      <w:pPr>
        <w:pStyle w:val="Heading2"/>
      </w:pPr>
      <w:r>
        <w:t>选颜色以后，填充工具不见了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选色会自动切回画笔。这是当前行为：先选目标色，再点击填充、直线、矩形等工具。</w:t>
      </w:r>
    </w:p>
    <w:p>
      <w:pPr>
        <w:pStyle w:val="Heading2"/>
      </w:pPr>
      <w:r>
        <w:t>图里突然多了很多碎色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降低最多用色，关闭 Floyd–Steinberg，使用不抖动。清理色点可以去掉部分单格噪点，但要检查眼睛和文字细节。</w:t>
      </w:r>
    </w:p>
    <w:p>
      <w:pPr>
        <w:pStyle w:val="Heading2"/>
      </w:pPr>
      <w:r>
        <w:t>为什么颜色与手里的豆子不同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屏幕、拍摄光线、豆子批次及社区色卡 RGB 都会影响观感。先确认品牌色号体系，再对照实体色卡手动替换；有可靠 RGB 色卡时可导入自己的 JSON。</w:t>
      </w:r>
    </w:p>
    <w:p>
      <w:pPr>
        <w:pStyle w:val="Heading2"/>
      </w:pPr>
      <w:r>
        <w:t>保存后应该打开哪个文件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继续编辑用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下载的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.json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工程，并从顶部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打开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读取。PNG、PDF 是查看和打印文件，CSV 是数据表，都不是工程恢复入口。</w:t>
      </w:r>
    </w:p>
    <w:p>
      <w:pPr>
        <w:pStyle w:val="Heading2"/>
      </w:pPr>
      <w:r>
        <w:t>刷新后原图没了，正常吗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正常。软件恢复的是豆格工程，不保存原图片、裁切与未应用参数。要重新生成，需要重新导入原图。</w:t>
      </w:r>
    </w:p>
    <w:p>
      <w:pPr>
        <w:pStyle w:val="Heading2"/>
      </w:pPr>
      <w:r>
        <w:t>新建 载入示例或生成后，旧作品没了怎么办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本次页面未刷新时，可以点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撤销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；或者从顶部打开之前保存的 JSON。不要把自动保存当成每个作品的独立备份。</w:t>
      </w:r>
    </w:p>
    <w:p>
      <w:pPr>
        <w:pStyle w:val="Heading2"/>
      </w:pPr>
      <w:r>
        <w:t>手机上怎么操作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手指点按对应画格，拖动可绘制或框选；大图用工具栏的拖动画布工具查看。设置和材料清单在画布下方。按钮缺少悬停提示时，参考第 6 节的工具顺序。</w:t>
      </w:r>
    </w:p>
    <w:p>
      <w:pPr>
        <w:pStyle w:val="Heading2"/>
      </w:pPr>
      <w:r>
        <w:t>目前不包含哪些功能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目前没有登录、云同步、自动购买材料、选区复制移动、实物 1:1 打印、自动把任意照片重新设计成角色插画，也不自动识别照片里的已有图纸文字。清晰色块和透明主体更容易转换。</w:t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000000"/>
        <w:sz w:val="16"/>
      </w:rPr>
      <w:t xml:space="preserve">拼豆工坊使用说明书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340" w:hanging="24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340" w:hanging="24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40" w:hanging="240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lvlJc w:val="left"/>
      <w:pPr>
        <w:ind w:left="340" w:hanging="240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lvlJc w:val="left"/>
      <w:pPr>
        <w:ind w:left="340" w:hanging="24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 w:line="31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60" w:line="312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312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312" w:lineRule="auto"/>
    </w:pPr>
    <w:rPr>
      <w:rFonts w:asciiTheme="majorHAnsi" w:eastAsiaTheme="majorEastAsia" w:hAnsiTheme="majorHAnsi" w:cstheme="majorBidi" w:ascii="Microsoft YaHei" w:hAnsi="Microsoft YaHei" w:eastAsia="Microsoft YaHei" w:cs="Microsoft YaHei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40" w:line="312" w:lineRule="auto"/>
      <w:ind w:left="720"/>
      <w:contextualSpacing/>
    </w:pPr>
    <w:rPr>
      <w:rFonts w:ascii="Microsoft YaHei" w:hAnsi="Microsoft YaHei" w:eastAsia="Microsoft YaHei" w:cs="Microsoft YaHei"/>
      <w:color w:val="000000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after="140"/>
    </w:pPr>
    <w:rPr>
      <w:rFonts w:ascii="Microsoft YaHei" w:hAnsi="Microsoft YaHei" w:eastAsia="Microsoft YaHei" w:cs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拼豆工坊使用说明书</dc:title>
  <dc:subject>图片转豆格与逐格编辑操作手册</dc:subject>
  <dc:creator>拼豆工坊</dc:creator>
  <cp:keywords>拼豆, 图纸, 使用说明书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