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引入依赖（调用端， 被调用端， client接口端）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</w:pP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&lt;dependency&gt;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org.springframework.cloud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spring-cloud-starter-openfeign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&lt;/artifactId&gt;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420" w:firstLineChars="200"/>
        <w:rPr>
          <w:rFonts w:ascii="JetBrains Mono" w:hAnsi="JetBrains Mono" w:eastAsia="JetBrains Mono" w:cs="JetBrains Mono"/>
          <w:color w:val="A9B7C6"/>
          <w:sz w:val="21"/>
          <w:szCs w:val="21"/>
        </w:rPr>
      </w:pP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&lt;version&gt;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2.2.0.RELEASE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&lt;/dependency&gt;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在调用端的启动类上加上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21"/>
          <w:szCs w:val="21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t>@EnableFeignClients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21"/>
          <w:szCs w:val="21"/>
          <w:shd w:val="clear" w:fill="2B2B2B"/>
        </w:rPr>
        <w:t xml:space="preserve">basePackages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= {</w:t>
      </w:r>
      <w:r>
        <w:rPr>
          <w:rFonts w:hint="default" w:ascii="JetBrains Mono" w:hAnsi="JetBrains Mono" w:eastAsia="JetBrains Mono" w:cs="JetBrains Mono"/>
          <w:color w:val="6A8759"/>
          <w:sz w:val="21"/>
          <w:szCs w:val="21"/>
          <w:shd w:val="clear" w:fill="2B2B2B"/>
        </w:rPr>
        <w:t>"com.atguigu"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})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新建一个模块（即上面的client接口端），创建一个接口做远程调用的中间桥梁，此处链接被调用方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JetBrains Mono" w:hAnsi="JetBrains Mono" w:eastAsia="宋体" w:cs="JetBrains Mono"/>
          <w:color w:val="A9B7C6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 xml:space="preserve">    在远程中间桥梁的接口类上面加上注解 </w:t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t>@FeignClient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1"/>
          <w:szCs w:val="21"/>
          <w:shd w:val="clear" w:fill="2B2B2B"/>
        </w:rPr>
        <w:t>"service-cmn"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)</w:t>
      </w:r>
      <w:r>
        <w:rPr>
          <w:rFonts w:hint="eastAsia" w:ascii="JetBrains Mono" w:hAnsi="JetBrains Mono" w:cs="JetBrains Mono"/>
          <w:color w:val="A9B7C6"/>
          <w:sz w:val="21"/>
          <w:szCs w:val="21"/>
          <w:shd w:val="clear" w:fill="2B2B2B"/>
          <w:lang w:eastAsia="zh-CN"/>
        </w:rPr>
        <w:t>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21"/>
          <w:szCs w:val="21"/>
        </w:rPr>
      </w:pPr>
      <w:r>
        <w:rPr>
          <w:rFonts w:hint="eastAsia"/>
          <w:lang w:val="en-US" w:eastAsia="zh-CN"/>
        </w:rPr>
        <w:t>方法和被调用的controller是一致的</w:t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t>@PostMapping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1"/>
          <w:szCs w:val="21"/>
          <w:shd w:val="clear" w:fill="2B2B2B"/>
        </w:rPr>
        <w:t>"/admin/cmn/dict/queryDictByValue"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FFC66D"/>
          <w:sz w:val="21"/>
          <w:szCs w:val="21"/>
          <w:shd w:val="clear" w:fill="2B2B2B"/>
        </w:rPr>
        <w:t>queryDictByValue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t xml:space="preserve">@RequestBody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Integer value)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在调用方 @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Autowired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注入第三步创建的接口类， 用里面的方法就可以实现远程调用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297874"/>
    <w:multiLevelType w:val="singleLevel"/>
    <w:tmpl w:val="9229787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6778C"/>
    <w:rsid w:val="2E0E2BD2"/>
    <w:rsid w:val="3E49136D"/>
    <w:rsid w:val="53F25741"/>
    <w:rsid w:val="582E7C7D"/>
    <w:rsid w:val="7C19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25010</dc:creator>
  <cp:lastModifiedBy>25010</cp:lastModifiedBy>
  <dcterms:modified xsi:type="dcterms:W3CDTF">2021-09-23T10:00:34Z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AE79D7C1250B4502883F50ED2149B243</vt:lpwstr>
  </property>
</Properties>
</file>