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EA19" w14:textId="77777777" w:rsidR="00C73330" w:rsidRDefault="00000000">
      <w:pPr>
        <w:pStyle w:val="1"/>
        <w:spacing w:before="200" w:after="0" w:line="300" w:lineRule="auto"/>
        <w:jc w:val="center"/>
        <w:rPr>
          <w:rFonts w:ascii="黑体" w:eastAsia="黑体" w:hAnsi="黑体" w:cs="黑体"/>
          <w:szCs w:val="44"/>
        </w:rPr>
      </w:pPr>
      <w:r>
        <w:rPr>
          <w:rFonts w:ascii="黑体" w:eastAsia="黑体" w:hAnsi="黑体" w:cs="黑体" w:hint="eastAsia"/>
          <w:szCs w:val="44"/>
        </w:rPr>
        <w:t>鸿蒙高阶创新实践课</w:t>
      </w:r>
      <w:r>
        <w:rPr>
          <w:rFonts w:ascii="黑体" w:eastAsia="黑体" w:hAnsi="黑体" w:cs="黑体"/>
          <w:szCs w:val="44"/>
        </w:rPr>
        <w:t>分组开发进度报告</w:t>
      </w:r>
    </w:p>
    <w:p w14:paraId="545C01F1" w14:textId="77777777" w:rsidR="00513184" w:rsidRDefault="00513184" w:rsidP="00513184"/>
    <w:p w14:paraId="276CBECE" w14:textId="77777777" w:rsidR="00513184" w:rsidRDefault="00513184" w:rsidP="0051318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2249"/>
        <w:gridCol w:w="3149"/>
        <w:gridCol w:w="1799"/>
      </w:tblGrid>
      <w:tr w:rsidR="00513184" w14:paraId="26EE5955" w14:textId="77777777" w:rsidTr="00513184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D26CF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b/>
                <w:sz w:val="24"/>
              </w:rPr>
            </w:pPr>
            <w:r>
              <w:rPr>
                <w:rFonts w:ascii="Calibri" w:eastAsia="宋体" w:hAnsi="Calibri" w:cs="Calibri"/>
                <w:b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6A5D9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b/>
                <w:sz w:val="24"/>
              </w:rPr>
            </w:pPr>
            <w:r>
              <w:rPr>
                <w:rFonts w:ascii="Calibri" w:eastAsia="宋体" w:hAnsi="Calibri" w:cs="Calibri"/>
                <w:b/>
                <w:sz w:val="24"/>
              </w:rPr>
              <w:t>任务内容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536B9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b/>
                <w:sz w:val="24"/>
              </w:rPr>
            </w:pPr>
            <w:r>
              <w:rPr>
                <w:rFonts w:ascii="Calibri" w:eastAsia="宋体" w:hAnsi="Calibri" w:cs="Calibri"/>
                <w:b/>
                <w:sz w:val="24"/>
              </w:rPr>
              <w:t>计划完成时间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11638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b/>
                <w:sz w:val="24"/>
              </w:rPr>
            </w:pPr>
            <w:r>
              <w:rPr>
                <w:rFonts w:ascii="Calibri" w:eastAsia="宋体" w:hAnsi="Calibri" w:cs="Calibri"/>
                <w:b/>
                <w:sz w:val="24"/>
              </w:rPr>
              <w:t>负责人</w:t>
            </w:r>
          </w:p>
        </w:tc>
      </w:tr>
      <w:tr w:rsidR="00513184" w14:paraId="3671DB1F" w14:textId="77777777" w:rsidTr="00513184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5D671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  <w:r>
              <w:rPr>
                <w:rFonts w:ascii="Calibri" w:eastAsia="宋体" w:hAnsi="Calibri" w:cs="Calibri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0683F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BFF66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19C9B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</w:tr>
      <w:tr w:rsidR="00513184" w14:paraId="5D68D680" w14:textId="77777777" w:rsidTr="00513184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014EB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  <w:r>
              <w:rPr>
                <w:rFonts w:ascii="Calibri" w:eastAsia="宋体" w:hAnsi="Calibri" w:cs="Calibri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F6159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67557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0548F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</w:tr>
      <w:tr w:rsidR="00513184" w14:paraId="0B7456A3" w14:textId="77777777" w:rsidTr="00513184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9E390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  <w:r>
              <w:rPr>
                <w:rFonts w:ascii="Calibri" w:eastAsia="宋体" w:hAnsi="Calibri" w:cs="Calibri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BD6D8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DD38A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94262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</w:tr>
      <w:tr w:rsidR="00513184" w14:paraId="71AE5690" w14:textId="77777777" w:rsidTr="00513184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C6510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  <w:r>
              <w:rPr>
                <w:rFonts w:ascii="Calibri" w:eastAsia="宋体" w:hAnsi="Calibri" w:cs="Calibri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DD2FC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3BB8F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EFE4B" w14:textId="77777777" w:rsidR="00513184" w:rsidRDefault="00513184" w:rsidP="00513184">
            <w:pPr>
              <w:spacing w:line="300" w:lineRule="auto"/>
              <w:jc w:val="left"/>
              <w:rPr>
                <w:rFonts w:ascii="Calibri" w:eastAsia="宋体" w:hAnsi="Calibri" w:cs="Calibri"/>
                <w:sz w:val="24"/>
              </w:rPr>
            </w:pPr>
          </w:p>
        </w:tc>
      </w:tr>
    </w:tbl>
    <w:p w14:paraId="73D4FD7A" w14:textId="77777777" w:rsidR="00513184" w:rsidRPr="00513184" w:rsidRDefault="00513184" w:rsidP="00513184">
      <w:pPr>
        <w:rPr>
          <w:rFonts w:hint="eastAsia"/>
        </w:rPr>
      </w:pPr>
    </w:p>
    <w:p w14:paraId="202EB84E" w14:textId="77777777" w:rsidR="00513184" w:rsidRDefault="00513184" w:rsidP="00513184">
      <w:pPr>
        <w:pStyle w:val="2"/>
        <w:spacing w:before="320" w:after="0" w:line="300" w:lineRule="auto"/>
        <w:rPr>
          <w:rFonts w:ascii="黑体" w:hAnsi="宋体" w:cs="黑体" w:hint="eastAsia"/>
          <w:szCs w:val="32"/>
        </w:rPr>
      </w:pPr>
      <w:r>
        <w:rPr>
          <w:rFonts w:ascii="黑体" w:hAnsi="宋体" w:cs="黑体"/>
          <w:szCs w:val="32"/>
        </w:rPr>
        <w:t>一、小组成员及分工</w:t>
      </w:r>
    </w:p>
    <w:p w14:paraId="1C73C3E4" w14:textId="5A40509C" w:rsidR="00513184" w:rsidRDefault="00513184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滕家庆</w:t>
      </w:r>
      <w:r>
        <w:rPr>
          <w:rFonts w:ascii="Calibri" w:eastAsia="宋体" w:hAnsi="Calibri" w:cs="Calibri" w:hint="eastAsia"/>
          <w:sz w:val="24"/>
        </w:rPr>
        <w:t>---ai</w:t>
      </w:r>
      <w:r>
        <w:rPr>
          <w:rFonts w:ascii="Calibri" w:eastAsia="宋体" w:hAnsi="Calibri" w:cs="Calibri" w:hint="eastAsia"/>
          <w:sz w:val="24"/>
        </w:rPr>
        <w:t>相关功能、前端优化</w:t>
      </w:r>
    </w:p>
    <w:p w14:paraId="5EC4FD26" w14:textId="4926AD45" w:rsidR="00513184" w:rsidRDefault="00513184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张益玮</w:t>
      </w:r>
      <w:r>
        <w:rPr>
          <w:rFonts w:ascii="Calibri" w:eastAsia="宋体" w:hAnsi="Calibri" w:cs="Calibri" w:hint="eastAsia"/>
          <w:sz w:val="24"/>
        </w:rPr>
        <w:t>---ai</w:t>
      </w:r>
      <w:r>
        <w:rPr>
          <w:rFonts w:ascii="Calibri" w:eastAsia="宋体" w:hAnsi="Calibri" w:cs="Calibri" w:hint="eastAsia"/>
          <w:sz w:val="24"/>
        </w:rPr>
        <w:t>相关功能</w:t>
      </w:r>
    </w:p>
    <w:p w14:paraId="7587C74B" w14:textId="6B4A113D" w:rsidR="00513184" w:rsidRDefault="00513184">
      <w:pPr>
        <w:spacing w:after="100" w:line="300" w:lineRule="auto"/>
        <w:ind w:firstLineChars="200" w:firstLine="480"/>
        <w:rPr>
          <w:rFonts w:ascii="Calibri" w:eastAsia="宋体" w:hAnsi="Calibri" w:cs="Calibri" w:hint="eastAsia"/>
          <w:sz w:val="24"/>
        </w:rPr>
      </w:pPr>
      <w:r>
        <w:rPr>
          <w:rFonts w:ascii="Calibri" w:eastAsia="宋体" w:hAnsi="Calibri" w:cs="Calibri" w:hint="eastAsia"/>
          <w:sz w:val="24"/>
        </w:rPr>
        <w:t>罗寒昱</w:t>
      </w:r>
      <w:r>
        <w:rPr>
          <w:rFonts w:ascii="Calibri" w:eastAsia="宋体" w:hAnsi="Calibri" w:cs="Calibri" w:hint="eastAsia"/>
          <w:sz w:val="24"/>
        </w:rPr>
        <w:t>---</w:t>
      </w:r>
      <w:r>
        <w:rPr>
          <w:rFonts w:ascii="Calibri" w:eastAsia="宋体" w:hAnsi="Calibri" w:cs="Calibri" w:hint="eastAsia"/>
          <w:sz w:val="24"/>
        </w:rPr>
        <w:t>测试、后端调试</w:t>
      </w:r>
    </w:p>
    <w:p w14:paraId="41F34C82" w14:textId="77777777" w:rsidR="00513184" w:rsidRPr="00513184" w:rsidRDefault="00513184">
      <w:pPr>
        <w:spacing w:after="100" w:line="300" w:lineRule="auto"/>
        <w:ind w:firstLineChars="200" w:firstLine="480"/>
        <w:rPr>
          <w:rFonts w:ascii="Calibri" w:eastAsia="宋体" w:hAnsi="Calibri" w:cs="Calibri" w:hint="eastAsia"/>
          <w:sz w:val="24"/>
        </w:rPr>
      </w:pPr>
    </w:p>
    <w:p w14:paraId="740962DE" w14:textId="77777777" w:rsidR="00C73330" w:rsidRDefault="00000000">
      <w:pPr>
        <w:pStyle w:val="2"/>
        <w:spacing w:before="320" w:after="0" w:line="300" w:lineRule="auto"/>
        <w:rPr>
          <w:rFonts w:ascii="黑体" w:hAnsi="宋体" w:cs="黑体" w:hint="eastAsia"/>
          <w:szCs w:val="32"/>
        </w:rPr>
      </w:pPr>
      <w:r>
        <w:rPr>
          <w:rFonts w:ascii="黑体" w:hAnsi="黑体" w:cs="黑体"/>
          <w:szCs w:val="32"/>
        </w:rPr>
        <w:t>二、</w:t>
      </w:r>
      <w:r>
        <w:rPr>
          <w:rFonts w:ascii="黑体" w:hAnsi="黑体" w:cs="黑体" w:hint="eastAsia"/>
          <w:szCs w:val="32"/>
        </w:rPr>
        <w:t>总体目标及上</w:t>
      </w:r>
      <w:r>
        <w:rPr>
          <w:rFonts w:ascii="黑体" w:hAnsi="黑体" w:cs="黑体"/>
          <w:szCs w:val="32"/>
        </w:rPr>
        <w:t>阶段开发</w:t>
      </w:r>
      <w:r>
        <w:rPr>
          <w:rFonts w:ascii="黑体" w:hAnsi="黑体" w:cs="黑体" w:hint="eastAsia"/>
          <w:szCs w:val="32"/>
        </w:rPr>
        <w:t>进度简述</w:t>
      </w:r>
    </w:p>
    <w:p w14:paraId="2722E4C6" w14:textId="77777777" w:rsidR="00C73330" w:rsidRDefault="00000000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 xml:space="preserve">1. </w:t>
      </w:r>
      <w:r>
        <w:rPr>
          <w:rFonts w:ascii="Calibri" w:eastAsia="宋体" w:hAnsi="Calibri" w:cs="Calibri" w:hint="eastAsia"/>
          <w:sz w:val="24"/>
        </w:rPr>
        <w:t>项目</w:t>
      </w:r>
      <w:r>
        <w:rPr>
          <w:rFonts w:ascii="Calibri" w:eastAsia="宋体" w:hAnsi="Calibri" w:cs="Calibri"/>
          <w:sz w:val="24"/>
        </w:rPr>
        <w:t>总体</w:t>
      </w:r>
      <w:r>
        <w:rPr>
          <w:rFonts w:ascii="Calibri" w:eastAsia="宋体" w:hAnsi="Calibri" w:cs="Calibri" w:hint="eastAsia"/>
          <w:sz w:val="24"/>
        </w:rPr>
        <w:t>开发</w:t>
      </w:r>
      <w:r>
        <w:rPr>
          <w:rFonts w:ascii="Calibri" w:eastAsia="宋体" w:hAnsi="Calibri" w:cs="Calibri"/>
          <w:sz w:val="24"/>
        </w:rPr>
        <w:t>目标</w:t>
      </w:r>
    </w:p>
    <w:p w14:paraId="00AF38CE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</w:rPr>
        <w:t xml:space="preserve">本项目总体目标是在 HarmonyOS 6.0（API 20）平台上构建一款综合性教育应用，采用 </w:t>
      </w:r>
      <w:proofErr w:type="spellStart"/>
      <w:r>
        <w:rPr>
          <w:rFonts w:ascii="宋体" w:eastAsia="宋体" w:hAnsi="宋体"/>
        </w:rPr>
        <w:t>ArkTS</w:t>
      </w:r>
      <w:proofErr w:type="spellEnd"/>
      <w:r>
        <w:rPr>
          <w:rFonts w:ascii="宋体" w:eastAsia="宋体" w:hAnsi="宋体"/>
        </w:rPr>
        <w:t xml:space="preserve"> 与 </w:t>
      </w:r>
      <w:proofErr w:type="spellStart"/>
      <w:r>
        <w:rPr>
          <w:rFonts w:ascii="宋体" w:eastAsia="宋体" w:hAnsi="宋体"/>
        </w:rPr>
        <w:t>ArkUI</w:t>
      </w:r>
      <w:proofErr w:type="spellEnd"/>
      <w:r>
        <w:rPr>
          <w:rFonts w:ascii="宋体" w:eastAsia="宋体" w:hAnsi="宋体"/>
        </w:rPr>
        <w:t xml:space="preserve"> 声明式开发模式，形成首页、课程学习、考试练习、AI助教、消息中心和个人中心等模块化功能。</w:t>
      </w:r>
    </w:p>
    <w:p w14:paraId="1EBD79A9" w14:textId="77777777" w:rsidR="00C73330" w:rsidRDefault="00000000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 xml:space="preserve">2. </w:t>
      </w:r>
      <w:r>
        <w:rPr>
          <w:rFonts w:ascii="Calibri" w:eastAsia="宋体" w:hAnsi="Calibri" w:cs="Calibri"/>
          <w:sz w:val="24"/>
        </w:rPr>
        <w:t>上阶段开发进度简述</w:t>
      </w:r>
    </w:p>
    <w:p w14:paraId="65F116B1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</w:rPr>
        <w:t>上阶段已完成应用基础框架、底部 Tab 导航、登录注册、课程展示、考试练习、个人中心、错题本和 AI 对话基础能力。AI助教已具备对话入口、快捷提问、消息气泡、</w:t>
      </w:r>
      <w:proofErr w:type="gramStart"/>
      <w:r>
        <w:rPr>
          <w:rFonts w:ascii="宋体" w:eastAsia="宋体" w:hAnsi="宋体"/>
        </w:rPr>
        <w:t>拍照搜题入口</w:t>
      </w:r>
      <w:proofErr w:type="gramEnd"/>
      <w:r>
        <w:rPr>
          <w:rFonts w:ascii="宋体" w:eastAsia="宋体" w:hAnsi="宋体"/>
        </w:rPr>
        <w:t>和 API 调用框架。</w:t>
      </w:r>
    </w:p>
    <w:p w14:paraId="6D007D62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</w:rPr>
        <w:t xml:space="preserve">在此基础上，本阶段将开发重心转向“学习分析”和“学习建议”：围绕 </w:t>
      </w:r>
      <w:proofErr w:type="spellStart"/>
      <w:r>
        <w:rPr>
          <w:rFonts w:ascii="宋体" w:eastAsia="宋体" w:hAnsi="宋体"/>
        </w:rPr>
        <w:t>AnalysisViewModel</w:t>
      </w:r>
      <w:proofErr w:type="spellEnd"/>
      <w:r>
        <w:rPr>
          <w:rFonts w:ascii="宋体" w:eastAsia="宋体" w:hAnsi="宋体"/>
        </w:rPr>
        <w:t>、</w:t>
      </w:r>
      <w:proofErr w:type="spellStart"/>
      <w:r>
        <w:rPr>
          <w:rFonts w:ascii="宋体" w:eastAsia="宋体" w:hAnsi="宋体"/>
        </w:rPr>
        <w:t>DataCollectService</w:t>
      </w:r>
      <w:proofErr w:type="spellEnd"/>
      <w:r>
        <w:rPr>
          <w:rFonts w:ascii="宋体" w:eastAsia="宋体" w:hAnsi="宋体"/>
        </w:rPr>
        <w:t>、</w:t>
      </w:r>
      <w:proofErr w:type="spellStart"/>
      <w:r>
        <w:rPr>
          <w:rFonts w:ascii="宋体" w:eastAsia="宋体" w:hAnsi="宋体"/>
        </w:rPr>
        <w:t>ChatViewModel</w:t>
      </w:r>
      <w:proofErr w:type="spellEnd"/>
      <w:r>
        <w:rPr>
          <w:rFonts w:ascii="宋体" w:eastAsia="宋体" w:hAnsi="宋体"/>
        </w:rPr>
        <w:t>、</w:t>
      </w:r>
      <w:proofErr w:type="spellStart"/>
      <w:r>
        <w:rPr>
          <w:rFonts w:ascii="宋体" w:eastAsia="宋体" w:hAnsi="宋体"/>
        </w:rPr>
        <w:t>AnalysisCard</w:t>
      </w:r>
      <w:proofErr w:type="spellEnd"/>
      <w:r>
        <w:rPr>
          <w:rFonts w:ascii="宋体" w:eastAsia="宋体" w:hAnsi="宋体"/>
        </w:rPr>
        <w:t xml:space="preserve"> 与 </w:t>
      </w:r>
      <w:proofErr w:type="spellStart"/>
      <w:r>
        <w:rPr>
          <w:rFonts w:ascii="宋体" w:eastAsia="宋体" w:hAnsi="宋体"/>
        </w:rPr>
        <w:t>MineErrorPage</w:t>
      </w:r>
      <w:proofErr w:type="spellEnd"/>
      <w:r>
        <w:rPr>
          <w:rFonts w:ascii="宋体" w:eastAsia="宋体" w:hAnsi="宋体"/>
        </w:rPr>
        <w:t xml:space="preserve"> 的联动，打通从学习数据到 AI 反馈的闭环。</w:t>
      </w:r>
    </w:p>
    <w:p w14:paraId="46D706D2" w14:textId="77777777" w:rsidR="00C73330" w:rsidRDefault="00C73330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</w:p>
    <w:p w14:paraId="422D879F" w14:textId="77777777" w:rsidR="00C73330" w:rsidRDefault="00000000">
      <w:pPr>
        <w:pStyle w:val="2"/>
        <w:spacing w:before="320" w:after="0" w:line="300" w:lineRule="auto"/>
        <w:rPr>
          <w:rFonts w:ascii="黑体" w:hAnsi="宋体" w:cs="黑体" w:hint="eastAsia"/>
          <w:szCs w:val="32"/>
        </w:rPr>
      </w:pPr>
      <w:r>
        <w:rPr>
          <w:rFonts w:ascii="黑体" w:hAnsi="黑体" w:cs="黑体"/>
          <w:szCs w:val="32"/>
        </w:rPr>
        <w:lastRenderedPageBreak/>
        <w:t>三、</w:t>
      </w:r>
      <w:r>
        <w:rPr>
          <w:rFonts w:ascii="黑体" w:hAnsi="黑体" w:cs="黑体" w:hint="eastAsia"/>
          <w:szCs w:val="32"/>
        </w:rPr>
        <w:t>本阶段</w:t>
      </w:r>
      <w:r>
        <w:rPr>
          <w:rFonts w:ascii="黑体" w:hAnsi="黑体" w:cs="黑体"/>
          <w:szCs w:val="32"/>
        </w:rPr>
        <w:t>完成进度情况</w:t>
      </w:r>
    </w:p>
    <w:p w14:paraId="67B8B6BA" w14:textId="77777777" w:rsidR="00C73330" w:rsidRDefault="00000000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 xml:space="preserve">1. </w:t>
      </w:r>
      <w:r>
        <w:rPr>
          <w:rFonts w:ascii="Calibri" w:eastAsia="宋体" w:hAnsi="Calibri" w:cs="Calibri" w:hint="eastAsia"/>
          <w:sz w:val="24"/>
        </w:rPr>
        <w:t>本阶段完成任务</w:t>
      </w:r>
    </w:p>
    <w:p w14:paraId="3446E0DA" w14:textId="77777777" w:rsidR="00C73330" w:rsidRDefault="00000000">
      <w:pPr>
        <w:spacing w:after="80" w:line="300" w:lineRule="auto"/>
        <w:ind w:firstLine="420"/>
        <w:rPr>
          <w:rFonts w:ascii="宋体" w:eastAsia="宋体" w:hAnsi="宋体"/>
        </w:rPr>
      </w:pPr>
      <w:r>
        <w:rPr>
          <w:rFonts w:ascii="宋体" w:eastAsia="宋体" w:hAnsi="宋体"/>
          <w:b/>
        </w:rPr>
        <w:t>（1）学习数据采集与统一画像：</w:t>
      </w:r>
      <w:r>
        <w:rPr>
          <w:rFonts w:ascii="宋体" w:eastAsia="宋体" w:hAnsi="宋体"/>
        </w:rPr>
        <w:t xml:space="preserve">已通过 </w:t>
      </w:r>
      <w:proofErr w:type="spellStart"/>
      <w:r>
        <w:rPr>
          <w:rFonts w:ascii="宋体" w:eastAsia="宋体" w:hAnsi="宋体"/>
        </w:rPr>
        <w:t>DataCollectService</w:t>
      </w:r>
      <w:proofErr w:type="spellEnd"/>
      <w:r>
        <w:rPr>
          <w:rFonts w:ascii="宋体" w:eastAsia="宋体" w:hAnsi="宋体"/>
        </w:rPr>
        <w:t xml:space="preserve"> 建立 </w:t>
      </w:r>
      <w:proofErr w:type="spellStart"/>
      <w:r>
        <w:rPr>
          <w:rFonts w:ascii="宋体" w:eastAsia="宋体" w:hAnsi="宋体"/>
        </w:rPr>
        <w:t>LearningDataSnapshot</w:t>
      </w:r>
      <w:proofErr w:type="spellEnd"/>
      <w:r>
        <w:rPr>
          <w:rFonts w:ascii="宋体" w:eastAsia="宋体" w:hAnsi="宋体"/>
        </w:rPr>
        <w:t xml:space="preserve">，统一汇聚考试成绩、错题记录、课程进度和学习时长。考试成绩优先读取 </w:t>
      </w:r>
      <w:proofErr w:type="spellStart"/>
      <w:r>
        <w:rPr>
          <w:rFonts w:ascii="宋体" w:eastAsia="宋体" w:hAnsi="宋体"/>
        </w:rPr>
        <w:t>AppStorage</w:t>
      </w:r>
      <w:proofErr w:type="spellEnd"/>
      <w:r>
        <w:rPr>
          <w:rFonts w:ascii="宋体" w:eastAsia="宋体" w:hAnsi="宋体"/>
        </w:rPr>
        <w:t xml:space="preserve"> 的 Score，错题数据优先读取 </w:t>
      </w:r>
      <w:proofErr w:type="spellStart"/>
      <w:r>
        <w:rPr>
          <w:rFonts w:ascii="宋体" w:eastAsia="宋体" w:hAnsi="宋体"/>
        </w:rPr>
        <w:t>ErrorQuestions</w:t>
      </w:r>
      <w:proofErr w:type="spellEnd"/>
      <w:r>
        <w:rPr>
          <w:rFonts w:ascii="宋体" w:eastAsia="宋体" w:hAnsi="宋体"/>
        </w:rPr>
        <w:t xml:space="preserve"> 或 </w:t>
      </w:r>
      <w:proofErr w:type="spellStart"/>
      <w:r>
        <w:rPr>
          <w:rFonts w:ascii="宋体" w:eastAsia="宋体" w:hAnsi="宋体"/>
        </w:rPr>
        <w:t>errorBook.json</w:t>
      </w:r>
      <w:proofErr w:type="spellEnd"/>
      <w:r>
        <w:rPr>
          <w:rFonts w:ascii="宋体" w:eastAsia="宋体" w:hAnsi="宋体"/>
        </w:rPr>
        <w:t>，课程进度提供可演示数据，保证无后端环境下也能展示完整流程。</w:t>
      </w:r>
    </w:p>
    <w:p w14:paraId="55DBF269" w14:textId="6DD9FE86" w:rsidR="00513184" w:rsidRDefault="00513184">
      <w:pPr>
        <w:spacing w:after="80" w:line="300" w:lineRule="auto"/>
        <w:ind w:firstLine="420"/>
      </w:pPr>
      <w:r>
        <w:rPr>
          <w:noProof/>
        </w:rPr>
        <w:lastRenderedPageBreak/>
        <w:drawing>
          <wp:inline distT="0" distB="0" distL="0" distR="0" wp14:anchorId="1AAA39D6" wp14:editId="47C7046A">
            <wp:extent cx="4025265" cy="8863330"/>
            <wp:effectExtent l="0" t="0" r="0" b="0"/>
            <wp:docPr id="2011634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1A71" w14:textId="41C00118" w:rsidR="00513184" w:rsidRDefault="00513184">
      <w:pPr>
        <w:spacing w:after="80" w:line="300" w:lineRule="auto"/>
        <w:ind w:firstLine="420"/>
        <w:rPr>
          <w:rFonts w:hint="eastAsia"/>
        </w:rPr>
      </w:pPr>
      <w:r w:rsidRPr="00513184">
        <w:rPr>
          <w:noProof/>
        </w:rPr>
        <w:lastRenderedPageBreak/>
        <w:drawing>
          <wp:inline distT="0" distB="0" distL="0" distR="0" wp14:anchorId="4EA7FEC5" wp14:editId="48D8FF4D">
            <wp:extent cx="4025265" cy="8863330"/>
            <wp:effectExtent l="0" t="0" r="0" b="0"/>
            <wp:docPr id="19762572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D886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lastRenderedPageBreak/>
        <w:t>（2）学习分析数据模型：</w:t>
      </w:r>
      <w:r>
        <w:rPr>
          <w:rFonts w:ascii="宋体" w:eastAsia="宋体" w:hAnsi="宋体"/>
        </w:rPr>
        <w:t xml:space="preserve">已定义 </w:t>
      </w:r>
      <w:proofErr w:type="spellStart"/>
      <w:r>
        <w:rPr>
          <w:rFonts w:ascii="宋体" w:eastAsia="宋体" w:hAnsi="宋体"/>
        </w:rPr>
        <w:t>LearningAnalysisData</w:t>
      </w:r>
      <w:proofErr w:type="spellEnd"/>
      <w:r>
        <w:rPr>
          <w:rFonts w:ascii="宋体" w:eastAsia="宋体" w:hAnsi="宋体"/>
        </w:rPr>
        <w:t>、</w:t>
      </w:r>
      <w:proofErr w:type="spellStart"/>
      <w:r>
        <w:rPr>
          <w:rFonts w:ascii="宋体" w:eastAsia="宋体" w:hAnsi="宋体"/>
        </w:rPr>
        <w:t>ScoreTrendItem</w:t>
      </w:r>
      <w:proofErr w:type="spellEnd"/>
      <w:r>
        <w:rPr>
          <w:rFonts w:ascii="宋体" w:eastAsia="宋体" w:hAnsi="宋体"/>
        </w:rPr>
        <w:t>、</w:t>
      </w:r>
      <w:proofErr w:type="spellStart"/>
      <w:r>
        <w:rPr>
          <w:rFonts w:ascii="宋体" w:eastAsia="宋体" w:hAnsi="宋体"/>
        </w:rPr>
        <w:t>KnowledgePoint</w:t>
      </w:r>
      <w:proofErr w:type="spellEnd"/>
      <w:r>
        <w:rPr>
          <w:rFonts w:ascii="宋体" w:eastAsia="宋体" w:hAnsi="宋体"/>
        </w:rPr>
        <w:t>、</w:t>
      </w:r>
      <w:proofErr w:type="spellStart"/>
      <w:r>
        <w:rPr>
          <w:rFonts w:ascii="宋体" w:eastAsia="宋体" w:hAnsi="宋体"/>
        </w:rPr>
        <w:t>CourseProgressItem</w:t>
      </w:r>
      <w:proofErr w:type="spellEnd"/>
      <w:r>
        <w:rPr>
          <w:rFonts w:ascii="宋体" w:eastAsia="宋体" w:hAnsi="宋体"/>
        </w:rPr>
        <w:t xml:space="preserve"> 等模型，并在 </w:t>
      </w:r>
      <w:proofErr w:type="spellStart"/>
      <w:r>
        <w:rPr>
          <w:rFonts w:ascii="宋体" w:eastAsia="宋体" w:hAnsi="宋体"/>
        </w:rPr>
        <w:t>analyzeData</w:t>
      </w:r>
      <w:proofErr w:type="spellEnd"/>
      <w:r>
        <w:rPr>
          <w:rFonts w:ascii="宋体" w:eastAsia="宋体" w:hAnsi="宋体"/>
        </w:rPr>
        <w:t xml:space="preserve"> 中生成考试次数、平均分、成绩趋势、知识点掌握度、课程进度、薄弱点与优势领域等分析结果。</w:t>
      </w:r>
    </w:p>
    <w:p w14:paraId="397B518A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（3）分析结果可视化：</w:t>
      </w:r>
      <w:r>
        <w:rPr>
          <w:rFonts w:ascii="宋体" w:eastAsia="宋体" w:hAnsi="宋体"/>
        </w:rPr>
        <w:t xml:space="preserve">已完成 </w:t>
      </w:r>
      <w:proofErr w:type="spellStart"/>
      <w:r>
        <w:rPr>
          <w:rFonts w:ascii="宋体" w:eastAsia="宋体" w:hAnsi="宋体"/>
        </w:rPr>
        <w:t>AnalysisCard</w:t>
      </w:r>
      <w:proofErr w:type="spellEnd"/>
      <w:r>
        <w:rPr>
          <w:rFonts w:ascii="宋体" w:eastAsia="宋体" w:hAnsi="宋体"/>
        </w:rPr>
        <w:t xml:space="preserve"> 组件，用卡片形式展示平均分、考试趋势、知识点掌握进度条、课程学习进度以及薄弱环节/优势领域，使 AI 助教不只输出文本，还能先呈现结构化学习画像。</w:t>
      </w:r>
    </w:p>
    <w:p w14:paraId="4AF3F233" w14:textId="77777777" w:rsidR="00C73330" w:rsidRDefault="00000000">
      <w:pPr>
        <w:spacing w:after="80" w:line="300" w:lineRule="auto"/>
        <w:ind w:firstLine="420"/>
        <w:rPr>
          <w:rFonts w:ascii="宋体" w:eastAsia="宋体" w:hAnsi="宋体"/>
        </w:rPr>
      </w:pPr>
      <w:r>
        <w:rPr>
          <w:rFonts w:ascii="宋体" w:eastAsia="宋体" w:hAnsi="宋体"/>
          <w:b/>
        </w:rPr>
        <w:t>（4）AI学习建议生成：</w:t>
      </w:r>
      <w:proofErr w:type="spellStart"/>
      <w:r>
        <w:rPr>
          <w:rFonts w:ascii="宋体" w:eastAsia="宋体" w:hAnsi="宋体"/>
        </w:rPr>
        <w:t>ChatViewModel</w:t>
      </w:r>
      <w:proofErr w:type="spellEnd"/>
      <w:r>
        <w:rPr>
          <w:rFonts w:ascii="宋体" w:eastAsia="宋体" w:hAnsi="宋体"/>
        </w:rPr>
        <w:t xml:space="preserve"> 已实现 </w:t>
      </w:r>
      <w:proofErr w:type="spellStart"/>
      <w:r>
        <w:rPr>
          <w:rFonts w:ascii="宋体" w:eastAsia="宋体" w:hAnsi="宋体"/>
        </w:rPr>
        <w:t>requestAnalysis</w:t>
      </w:r>
      <w:proofErr w:type="spellEnd"/>
      <w:r>
        <w:rPr>
          <w:rFonts w:ascii="宋体" w:eastAsia="宋体" w:hAnsi="宋体"/>
        </w:rPr>
        <w:t xml:space="preserve">，通过 </w:t>
      </w:r>
      <w:proofErr w:type="spellStart"/>
      <w:r>
        <w:rPr>
          <w:rFonts w:ascii="宋体" w:eastAsia="宋体" w:hAnsi="宋体"/>
        </w:rPr>
        <w:t>buildAnalysisPrompt</w:t>
      </w:r>
      <w:proofErr w:type="spellEnd"/>
      <w:r>
        <w:rPr>
          <w:rFonts w:ascii="宋体" w:eastAsia="宋体" w:hAnsi="宋体"/>
        </w:rPr>
        <w:t xml:space="preserve"> 将考试、知识点和课程进度组织成结构化提示词，调用 </w:t>
      </w:r>
      <w:proofErr w:type="spellStart"/>
      <w:r>
        <w:rPr>
          <w:rFonts w:ascii="宋体" w:eastAsia="宋体" w:hAnsi="宋体"/>
        </w:rPr>
        <w:t>AiService</w:t>
      </w:r>
      <w:proofErr w:type="spellEnd"/>
      <w:r>
        <w:rPr>
          <w:rFonts w:ascii="宋体" w:eastAsia="宋体" w:hAnsi="宋体"/>
        </w:rPr>
        <w:t xml:space="preserve"> 获取学习评估、薄弱环节分析、具体建议和推荐学习路径。</w:t>
      </w:r>
    </w:p>
    <w:p w14:paraId="115DC756" w14:textId="4B28D510" w:rsidR="00513184" w:rsidRDefault="00513184">
      <w:pPr>
        <w:spacing w:after="80" w:line="300" w:lineRule="auto"/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6AD340" wp14:editId="530A2FCF">
            <wp:extent cx="4025265" cy="8863330"/>
            <wp:effectExtent l="0" t="0" r="0" b="0"/>
            <wp:docPr id="16819553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6AEB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lastRenderedPageBreak/>
        <w:t>（5）错题本深度分析：</w:t>
      </w:r>
      <w:r>
        <w:rPr>
          <w:rFonts w:ascii="宋体" w:eastAsia="宋体" w:hAnsi="宋体"/>
        </w:rPr>
        <w:t xml:space="preserve">已实现 </w:t>
      </w:r>
      <w:proofErr w:type="spellStart"/>
      <w:r>
        <w:rPr>
          <w:rFonts w:ascii="宋体" w:eastAsia="宋体" w:hAnsi="宋体"/>
        </w:rPr>
        <w:t>requestErrorBookAnalysis</w:t>
      </w:r>
      <w:proofErr w:type="spellEnd"/>
      <w:r>
        <w:rPr>
          <w:rFonts w:ascii="宋体" w:eastAsia="宋体" w:hAnsi="宋体"/>
        </w:rPr>
        <w:t xml:space="preserve"> 和 </w:t>
      </w:r>
      <w:proofErr w:type="spellStart"/>
      <w:r>
        <w:rPr>
          <w:rFonts w:ascii="宋体" w:eastAsia="宋体" w:hAnsi="宋体"/>
        </w:rPr>
        <w:t>buildErrorBookAnalysisPrompt</w:t>
      </w:r>
      <w:proofErr w:type="spellEnd"/>
      <w:r>
        <w:rPr>
          <w:rFonts w:ascii="宋体" w:eastAsia="宋体" w:hAnsi="宋体"/>
        </w:rPr>
        <w:t>，可按知识</w:t>
      </w:r>
      <w:proofErr w:type="gramStart"/>
      <w:r>
        <w:rPr>
          <w:rFonts w:ascii="宋体" w:eastAsia="宋体" w:hAnsi="宋体"/>
        </w:rPr>
        <w:t>点统计</w:t>
      </w:r>
      <w:proofErr w:type="gramEnd"/>
      <w:r>
        <w:rPr>
          <w:rFonts w:ascii="宋体" w:eastAsia="宋体" w:hAnsi="宋体"/>
        </w:rPr>
        <w:t>错题数量与占比，带入正确答案、用户答案、错误思路和学习笔记，要求 AI 输出错误分布、常见错误模式、薄弱知识点和 1-2 周学习规划。</w:t>
      </w:r>
    </w:p>
    <w:p w14:paraId="7DD56B6B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（6）前端交互入口：</w:t>
      </w:r>
      <w:proofErr w:type="spellStart"/>
      <w:r>
        <w:rPr>
          <w:rFonts w:ascii="宋体" w:eastAsia="宋体" w:hAnsi="宋体"/>
        </w:rPr>
        <w:t>AiChatView</w:t>
      </w:r>
      <w:proofErr w:type="spellEnd"/>
      <w:r>
        <w:rPr>
          <w:rFonts w:ascii="宋体" w:eastAsia="宋体" w:hAnsi="宋体"/>
        </w:rPr>
        <w:t xml:space="preserve"> 欢迎页已提供“学习分析”“错题分析”“学习建议”“拍照搜题”入口；</w:t>
      </w:r>
      <w:proofErr w:type="spellStart"/>
      <w:r>
        <w:rPr>
          <w:rFonts w:ascii="宋体" w:eastAsia="宋体" w:hAnsi="宋体"/>
        </w:rPr>
        <w:t>RecommendQuestions</w:t>
      </w:r>
      <w:proofErr w:type="spellEnd"/>
      <w:r>
        <w:rPr>
          <w:rFonts w:ascii="宋体" w:eastAsia="宋体" w:hAnsi="宋体"/>
        </w:rPr>
        <w:t xml:space="preserve"> 提供快捷提问；</w:t>
      </w:r>
      <w:proofErr w:type="spellStart"/>
      <w:r>
        <w:rPr>
          <w:rFonts w:ascii="宋体" w:eastAsia="宋体" w:hAnsi="宋体"/>
        </w:rPr>
        <w:t>MineErrorPage</w:t>
      </w:r>
      <w:proofErr w:type="spellEnd"/>
      <w:r>
        <w:rPr>
          <w:rFonts w:ascii="宋体" w:eastAsia="宋体" w:hAnsi="宋体"/>
        </w:rPr>
        <w:t xml:space="preserve"> 底部“AI 分析错题”按钮可切换到 AI 助教并自动触发错题分析。</w:t>
      </w:r>
    </w:p>
    <w:p w14:paraId="7F86F4F5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（7）可用性兜底：</w:t>
      </w:r>
      <w:r>
        <w:rPr>
          <w:rFonts w:ascii="宋体" w:eastAsia="宋体" w:hAnsi="宋体"/>
        </w:rPr>
        <w:t>当 AI 接口异常或网络</w:t>
      </w:r>
      <w:proofErr w:type="gramStart"/>
      <w:r>
        <w:rPr>
          <w:rFonts w:ascii="宋体" w:eastAsia="宋体" w:hAnsi="宋体"/>
        </w:rPr>
        <w:t>不</w:t>
      </w:r>
      <w:proofErr w:type="gramEnd"/>
      <w:r>
        <w:rPr>
          <w:rFonts w:ascii="宋体" w:eastAsia="宋体" w:hAnsi="宋体"/>
        </w:rPr>
        <w:t xml:space="preserve">可用时，系统会调用 </w:t>
      </w:r>
      <w:proofErr w:type="spellStart"/>
      <w:r>
        <w:rPr>
          <w:rFonts w:ascii="宋体" w:eastAsia="宋体" w:hAnsi="宋体"/>
        </w:rPr>
        <w:t>generateLocalAnalysisText</w:t>
      </w:r>
      <w:proofErr w:type="spellEnd"/>
      <w:r>
        <w:rPr>
          <w:rFonts w:ascii="宋体" w:eastAsia="宋体" w:hAnsi="宋体"/>
        </w:rPr>
        <w:t xml:space="preserve"> 或 </w:t>
      </w:r>
      <w:proofErr w:type="spellStart"/>
      <w:r>
        <w:rPr>
          <w:rFonts w:ascii="宋体" w:eastAsia="宋体" w:hAnsi="宋体"/>
        </w:rPr>
        <w:t>generateLocalErrorAnalysisText</w:t>
      </w:r>
      <w:proofErr w:type="spellEnd"/>
      <w:r>
        <w:rPr>
          <w:rFonts w:ascii="宋体" w:eastAsia="宋体" w:hAnsi="宋体"/>
        </w:rPr>
        <w:t xml:space="preserve"> 生成本地分析文本，保证学习建议功能仍可演示、可理解、可继续使用。</w:t>
      </w:r>
    </w:p>
    <w:p w14:paraId="77705C67" w14:textId="77777777" w:rsidR="00C73330" w:rsidRDefault="00000000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 xml:space="preserve">2. </w:t>
      </w:r>
      <w:r>
        <w:rPr>
          <w:rFonts w:ascii="Calibri" w:eastAsia="宋体" w:hAnsi="Calibri" w:cs="Calibri" w:hint="eastAsia"/>
          <w:sz w:val="24"/>
        </w:rPr>
        <w:t>本阶段</w:t>
      </w:r>
      <w:r>
        <w:rPr>
          <w:rFonts w:ascii="Calibri" w:eastAsia="宋体" w:hAnsi="Calibri" w:cs="Calibri"/>
          <w:sz w:val="24"/>
        </w:rPr>
        <w:t>开发过程中遇到的问题及解决方法</w:t>
      </w:r>
    </w:p>
    <w:p w14:paraId="2C95CFEF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（1）学习数据来源分散：</w:t>
      </w:r>
      <w:r>
        <w:rPr>
          <w:rFonts w:ascii="宋体" w:eastAsia="宋体" w:hAnsi="宋体"/>
        </w:rPr>
        <w:t xml:space="preserve">考试分数、错题、课程进度分别来自不同模块，直接在页面中读取会造成耦合。解决方法是新增 </w:t>
      </w:r>
      <w:proofErr w:type="spellStart"/>
      <w:r>
        <w:rPr>
          <w:rFonts w:ascii="宋体" w:eastAsia="宋体" w:hAnsi="宋体"/>
        </w:rPr>
        <w:t>DataCollectService</w:t>
      </w:r>
      <w:proofErr w:type="spellEnd"/>
      <w:r>
        <w:rPr>
          <w:rFonts w:ascii="宋体" w:eastAsia="宋体" w:hAnsi="宋体"/>
        </w:rPr>
        <w:t xml:space="preserve">，将采集过程收敛为 </w:t>
      </w:r>
      <w:proofErr w:type="spellStart"/>
      <w:r>
        <w:rPr>
          <w:rFonts w:ascii="宋体" w:eastAsia="宋体" w:hAnsi="宋体"/>
        </w:rPr>
        <w:t>collectAllData</w:t>
      </w:r>
      <w:proofErr w:type="spellEnd"/>
      <w:r>
        <w:rPr>
          <w:rFonts w:ascii="宋体" w:eastAsia="宋体" w:hAnsi="宋体"/>
        </w:rPr>
        <w:t>，并向分析层输出统一快照。</w:t>
      </w:r>
    </w:p>
    <w:p w14:paraId="0A56C8B0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（2）真实数据不足影响演示：</w:t>
      </w:r>
      <w:r>
        <w:rPr>
          <w:rFonts w:ascii="宋体" w:eastAsia="宋体" w:hAnsi="宋体"/>
        </w:rPr>
        <w:t>当前部分课程进度和考试历史仍依赖默认数据。解决方法是在</w:t>
      </w:r>
      <w:proofErr w:type="gramStart"/>
      <w:r>
        <w:rPr>
          <w:rFonts w:ascii="宋体" w:eastAsia="宋体" w:hAnsi="宋体"/>
        </w:rPr>
        <w:t>无真实</w:t>
      </w:r>
      <w:proofErr w:type="gramEnd"/>
      <w:r>
        <w:rPr>
          <w:rFonts w:ascii="宋体" w:eastAsia="宋体" w:hAnsi="宋体"/>
        </w:rPr>
        <w:t xml:space="preserve">数据时提供可解释的演示数据，同时保留 </w:t>
      </w:r>
      <w:proofErr w:type="spellStart"/>
      <w:r>
        <w:rPr>
          <w:rFonts w:ascii="宋体" w:eastAsia="宋体" w:hAnsi="宋体"/>
        </w:rPr>
        <w:t>AppStorage</w:t>
      </w:r>
      <w:proofErr w:type="spellEnd"/>
      <w:r>
        <w:rPr>
          <w:rFonts w:ascii="宋体" w:eastAsia="宋体" w:hAnsi="宋体"/>
        </w:rPr>
        <w:t xml:space="preserve"> 和本地文件读取入口，后续可以平滑替换为真实后端或数据库。</w:t>
      </w:r>
    </w:p>
    <w:p w14:paraId="3E5DB8A4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（3）AI回复可能不稳定：</w:t>
      </w:r>
      <w:r>
        <w:rPr>
          <w:rFonts w:ascii="宋体" w:eastAsia="宋体" w:hAnsi="宋体"/>
        </w:rPr>
        <w:t xml:space="preserve">外部模型接口可能因网络、鉴权或响应格式异常导致失败。解决方法是在 </w:t>
      </w:r>
      <w:proofErr w:type="spellStart"/>
      <w:r>
        <w:rPr>
          <w:rFonts w:ascii="宋体" w:eastAsia="宋体" w:hAnsi="宋体"/>
        </w:rPr>
        <w:t>ChatViewModel</w:t>
      </w:r>
      <w:proofErr w:type="spellEnd"/>
      <w:r>
        <w:rPr>
          <w:rFonts w:ascii="宋体" w:eastAsia="宋体" w:hAnsi="宋体"/>
        </w:rPr>
        <w:t xml:space="preserve"> 中保留发送中状态、异常捕获和本地兜底报告，避免用户只看到失败提示。</w:t>
      </w:r>
    </w:p>
    <w:p w14:paraId="2C8147F7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（4）学习建议容易空泛：</w:t>
      </w:r>
      <w:r>
        <w:rPr>
          <w:rFonts w:ascii="宋体" w:eastAsia="宋体" w:hAnsi="宋体"/>
        </w:rPr>
        <w:t>若只把“给我建议”发送给模型，结果容易泛化。解决方法是将平均分、成绩趋势、薄弱知识点、课程进度、错题详情、错误思路和学习笔记全部结构化写入提示词，并明确要求输出学习评估、薄弱诊断、复习方法和时间规划。</w:t>
      </w:r>
    </w:p>
    <w:p w14:paraId="76B2A725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（5）跨模块触发链路复杂：</w:t>
      </w:r>
      <w:r>
        <w:rPr>
          <w:rFonts w:ascii="宋体" w:eastAsia="宋体" w:hAnsi="宋体"/>
        </w:rPr>
        <w:t xml:space="preserve">错题本属于个人中心模块，AI分析属于 AI助教模块。解决方法是通过 </w:t>
      </w:r>
      <w:proofErr w:type="spellStart"/>
      <w:r>
        <w:rPr>
          <w:rFonts w:ascii="宋体" w:eastAsia="宋体" w:hAnsi="宋体"/>
        </w:rPr>
        <w:t>AppStorage</w:t>
      </w:r>
      <w:proofErr w:type="spellEnd"/>
      <w:r>
        <w:rPr>
          <w:rFonts w:ascii="宋体" w:eastAsia="宋体" w:hAnsi="宋体"/>
        </w:rPr>
        <w:t xml:space="preserve"> 的 </w:t>
      </w:r>
      <w:proofErr w:type="spellStart"/>
      <w:r>
        <w:rPr>
          <w:rFonts w:ascii="宋体" w:eastAsia="宋体" w:hAnsi="宋体"/>
        </w:rPr>
        <w:t>triggerErrorAnalysis</w:t>
      </w:r>
      <w:proofErr w:type="spellEnd"/>
      <w:r>
        <w:rPr>
          <w:rFonts w:ascii="宋体" w:eastAsia="宋体" w:hAnsi="宋体"/>
        </w:rPr>
        <w:t xml:space="preserve"> 与 </w:t>
      </w:r>
      <w:proofErr w:type="spellStart"/>
      <w:r>
        <w:rPr>
          <w:rFonts w:ascii="宋体" w:eastAsia="宋体" w:hAnsi="宋体"/>
        </w:rPr>
        <w:t>currentTabIndex</w:t>
      </w:r>
      <w:proofErr w:type="spellEnd"/>
      <w:r>
        <w:rPr>
          <w:rFonts w:ascii="宋体" w:eastAsia="宋体" w:hAnsi="宋体"/>
        </w:rPr>
        <w:t xml:space="preserve"> 传递触发状态，用户点击“AI 分析错题”后可自动进入 AI助教并发起分析。</w:t>
      </w:r>
    </w:p>
    <w:p w14:paraId="3EC31D2B" w14:textId="77777777" w:rsidR="00C73330" w:rsidRDefault="00000000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 xml:space="preserve">3. </w:t>
      </w:r>
      <w:r>
        <w:rPr>
          <w:rFonts w:ascii="Calibri" w:eastAsia="宋体" w:hAnsi="Calibri" w:cs="Calibri" w:hint="eastAsia"/>
          <w:sz w:val="24"/>
        </w:rPr>
        <w:t>本阶段未解决问题说明及需求帮助</w:t>
      </w:r>
    </w:p>
    <w:p w14:paraId="5E42D5A8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（1）AI接口安全改造：</w:t>
      </w:r>
      <w:r>
        <w:rPr>
          <w:rFonts w:ascii="宋体" w:eastAsia="宋体" w:hAnsi="宋体"/>
        </w:rPr>
        <w:t>当前 AI 服务已能调用外部模型，但后续应改为后端代理或安全配置方式，避免在客户端代码中保留明文密钥，并补充鉴权、限流和日志脱敏机制。</w:t>
      </w:r>
    </w:p>
    <w:p w14:paraId="450B8278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（2）真实学习数据接入：</w:t>
      </w:r>
      <w:r>
        <w:rPr>
          <w:rFonts w:ascii="宋体" w:eastAsia="宋体" w:hAnsi="宋体"/>
        </w:rPr>
        <w:t>目前考试历史、课程进度和学习</w:t>
      </w:r>
      <w:proofErr w:type="gramStart"/>
      <w:r>
        <w:rPr>
          <w:rFonts w:ascii="宋体" w:eastAsia="宋体" w:hAnsi="宋体"/>
        </w:rPr>
        <w:t>时长仍有</w:t>
      </w:r>
      <w:proofErr w:type="gramEnd"/>
      <w:r>
        <w:rPr>
          <w:rFonts w:ascii="宋体" w:eastAsia="宋体" w:hAnsi="宋体"/>
        </w:rPr>
        <w:t>演示数据成分，需要进一步接入真实学习行为数据，包括章节完成记录、题目作答明细、错题复习次数和学习时长分布。</w:t>
      </w:r>
    </w:p>
    <w:p w14:paraId="659919C5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（3）掌握度算法优化：</w:t>
      </w:r>
      <w:r>
        <w:rPr>
          <w:rFonts w:ascii="宋体" w:eastAsia="宋体" w:hAnsi="宋体"/>
        </w:rPr>
        <w:t>知识点掌握度目前主要由错题频次反推，仍属于启发式估算。</w:t>
      </w:r>
      <w:r>
        <w:rPr>
          <w:rFonts w:ascii="宋体" w:eastAsia="宋体" w:hAnsi="宋体"/>
        </w:rPr>
        <w:lastRenderedPageBreak/>
        <w:t>后续需要结合答题总量、正确率、题目难度、最近复习时间和课程进度，形成更稳定的评分规则。</w:t>
      </w:r>
    </w:p>
    <w:p w14:paraId="3D7E9526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  <w:b/>
        </w:rPr>
        <w:t>（4）测试与验收：</w:t>
      </w:r>
      <w:r>
        <w:rPr>
          <w:rFonts w:ascii="宋体" w:eastAsia="宋体" w:hAnsi="宋体"/>
        </w:rPr>
        <w:t>需要补充单元测试、接口异常测试、真机页面流转测试和长文本渲染测试，重点验证学习分析卡片、错题分析触发、AI回复兜底和本地数据持久化。</w:t>
      </w:r>
    </w:p>
    <w:p w14:paraId="3C2CB2F0" w14:textId="77777777" w:rsidR="00C73330" w:rsidRDefault="00000000">
      <w:pPr>
        <w:pStyle w:val="2"/>
        <w:spacing w:before="320" w:after="0" w:line="300" w:lineRule="auto"/>
        <w:rPr>
          <w:rFonts w:ascii="黑体" w:hAnsi="宋体" w:cs="黑体" w:hint="eastAsia"/>
          <w:szCs w:val="32"/>
        </w:rPr>
      </w:pPr>
      <w:r>
        <w:rPr>
          <w:rFonts w:ascii="黑体" w:hAnsi="黑体" w:cs="黑体" w:hint="eastAsia"/>
          <w:szCs w:val="32"/>
        </w:rPr>
        <w:t>四</w:t>
      </w:r>
      <w:r>
        <w:rPr>
          <w:rFonts w:ascii="黑体" w:hAnsi="黑体" w:cs="黑体"/>
          <w:szCs w:val="32"/>
        </w:rPr>
        <w:t>、下一阶段开发计划</w:t>
      </w:r>
    </w:p>
    <w:p w14:paraId="19D97CC1" w14:textId="77777777" w:rsidR="00C73330" w:rsidRDefault="00000000">
      <w:pPr>
        <w:pStyle w:val="3"/>
        <w:spacing w:before="160" w:after="0" w:line="300" w:lineRule="auto"/>
        <w:rPr>
          <w:rFonts w:ascii="黑体" w:eastAsia="黑体" w:hAnsi="宋体" w:cs="黑体" w:hint="eastAsia"/>
          <w:sz w:val="28"/>
          <w:szCs w:val="28"/>
        </w:rPr>
      </w:pPr>
      <w:r>
        <w:rPr>
          <w:rFonts w:ascii="黑体" w:eastAsia="黑体" w:hAnsi="黑体" w:cs="黑体"/>
          <w:sz w:val="28"/>
          <w:szCs w:val="28"/>
        </w:rPr>
        <w:t>（一）下一阶段核心任务</w:t>
      </w:r>
    </w:p>
    <w:p w14:paraId="6ACD748E" w14:textId="77777777" w:rsidR="00C73330" w:rsidRDefault="00000000">
      <w:pPr>
        <w:pStyle w:val="3"/>
        <w:spacing w:before="160" w:after="0" w:line="300" w:lineRule="auto"/>
        <w:rPr>
          <w:rFonts w:ascii="黑体" w:eastAsia="黑体" w:hAnsi="宋体" w:cs="黑体" w:hint="eastAsia"/>
          <w:sz w:val="28"/>
          <w:szCs w:val="28"/>
        </w:rPr>
      </w:pPr>
      <w:r>
        <w:rPr>
          <w:rFonts w:ascii="黑体" w:eastAsia="黑体" w:hAnsi="黑体" w:cs="黑体"/>
          <w:sz w:val="28"/>
          <w:szCs w:val="28"/>
        </w:rPr>
        <w:t>（二）需要协调调整的事项</w:t>
      </w:r>
    </w:p>
    <w:p w14:paraId="66FD4F77" w14:textId="77777777" w:rsidR="00C73330" w:rsidRDefault="00000000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/>
          <w:sz w:val="24"/>
        </w:rPr>
        <w:t>请说明下一阶段需要调整的分工、时间计划或其他需要任课老师协调的事项：</w:t>
      </w:r>
    </w:p>
    <w:p w14:paraId="1EDE6704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</w:rPr>
        <w:t>需要确认正式小组成员姓名、学号、专业班级和本次报告的周次范围，以替换模板表格中的“待补充”。</w:t>
      </w:r>
    </w:p>
    <w:p w14:paraId="5522D5AD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</w:rPr>
        <w:t>需要任课老师或后端负责人确认正式 AI 服务接入方式，建议采用后端代理统一管理密钥、模型配置和请求日志。</w:t>
      </w:r>
    </w:p>
    <w:p w14:paraId="346C23CB" w14:textId="77777777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</w:rPr>
        <w:t>需要明确学习分析所需的真实数据字段，包括考试历史、题目作答记录、课程章节进度、学习时长和错题复习状态。</w:t>
      </w:r>
    </w:p>
    <w:p w14:paraId="33A5E356" w14:textId="02EC96F3" w:rsidR="00C73330" w:rsidRDefault="00000000">
      <w:pPr>
        <w:spacing w:after="80" w:line="300" w:lineRule="auto"/>
        <w:ind w:firstLine="420"/>
      </w:pPr>
      <w:r>
        <w:rPr>
          <w:rFonts w:ascii="宋体" w:eastAsia="宋体" w:hAnsi="宋体"/>
        </w:rPr>
        <w:t>下一阶段安排一次</w:t>
      </w:r>
      <w:proofErr w:type="gramStart"/>
      <w:r>
        <w:rPr>
          <w:rFonts w:ascii="宋体" w:eastAsia="宋体" w:hAnsi="宋体"/>
        </w:rPr>
        <w:t>真机联调和</w:t>
      </w:r>
      <w:proofErr w:type="gramEnd"/>
      <w:r>
        <w:rPr>
          <w:rFonts w:ascii="宋体" w:eastAsia="宋体" w:hAnsi="宋体"/>
        </w:rPr>
        <w:t>演示验收，重点检查 AI</w:t>
      </w:r>
      <w:proofErr w:type="gramStart"/>
      <w:r>
        <w:rPr>
          <w:rFonts w:ascii="宋体" w:eastAsia="宋体" w:hAnsi="宋体"/>
        </w:rPr>
        <w:t>助教从错题本</w:t>
      </w:r>
      <w:proofErr w:type="gramEnd"/>
      <w:r>
        <w:rPr>
          <w:rFonts w:ascii="宋体" w:eastAsia="宋体" w:hAnsi="宋体"/>
        </w:rPr>
        <w:t>跳转、生成分析建议、显示学习画像的完整链路。</w:t>
      </w:r>
    </w:p>
    <w:p w14:paraId="7E0F23BE" w14:textId="77777777" w:rsidR="00C73330" w:rsidRDefault="00C73330">
      <w:pPr>
        <w:spacing w:after="100" w:line="300" w:lineRule="auto"/>
        <w:ind w:firstLineChars="200" w:firstLine="480"/>
        <w:rPr>
          <w:rFonts w:ascii="Calibri" w:eastAsia="宋体" w:hAnsi="Calibri" w:cs="Calibri"/>
          <w:sz w:val="24"/>
        </w:rPr>
      </w:pPr>
    </w:p>
    <w:p w14:paraId="25DB377F" w14:textId="77777777" w:rsidR="00C73330" w:rsidRDefault="00C73330"/>
    <w:p w14:paraId="65ECC632" w14:textId="77777777" w:rsidR="00C73330" w:rsidRDefault="00C73330"/>
    <w:p w14:paraId="477C5BCF" w14:textId="77777777" w:rsidR="00C73330" w:rsidRDefault="00C73330"/>
    <w:p w14:paraId="08DAE068" w14:textId="77777777" w:rsidR="00C73330" w:rsidRDefault="00C73330"/>
    <w:p w14:paraId="4FDF9ED7" w14:textId="77777777" w:rsidR="00C73330" w:rsidRDefault="00C73330"/>
    <w:p w14:paraId="50DD8CA0" w14:textId="77777777" w:rsidR="00C73330" w:rsidRDefault="00C73330"/>
    <w:p w14:paraId="5E68ACE4" w14:textId="77777777" w:rsidR="00C73330" w:rsidRDefault="00C73330"/>
    <w:p w14:paraId="70BD8DB4" w14:textId="77777777" w:rsidR="00C73330" w:rsidRDefault="00C73330"/>
    <w:p w14:paraId="32F21B4B" w14:textId="77777777" w:rsidR="00C73330" w:rsidRDefault="00C73330"/>
    <w:p w14:paraId="0D0DCB1D" w14:textId="77777777" w:rsidR="00C73330" w:rsidRDefault="00C73330"/>
    <w:p w14:paraId="6535DA38" w14:textId="77777777" w:rsidR="00C73330" w:rsidRDefault="00C73330"/>
    <w:p w14:paraId="5E018982" w14:textId="77777777" w:rsidR="00C73330" w:rsidRDefault="00C73330"/>
    <w:p w14:paraId="7C052108" w14:textId="77777777" w:rsidR="00C73330" w:rsidRDefault="00C73330"/>
    <w:p w14:paraId="6BD123D1" w14:textId="77777777" w:rsidR="00C73330" w:rsidRDefault="00C73330"/>
    <w:p w14:paraId="51580921" w14:textId="77777777" w:rsidR="00C73330" w:rsidRDefault="00C73330"/>
    <w:p w14:paraId="396308BC" w14:textId="77777777" w:rsidR="00C73330" w:rsidRDefault="00C73330"/>
    <w:p w14:paraId="2752F4A8" w14:textId="77777777" w:rsidR="00C73330" w:rsidRDefault="00C73330"/>
    <w:p w14:paraId="34809B23" w14:textId="77777777" w:rsidR="00C73330" w:rsidRDefault="00C73330"/>
    <w:p w14:paraId="44CC59D8" w14:textId="77777777" w:rsidR="00C73330" w:rsidRDefault="00C73330"/>
    <w:p w14:paraId="6E9F7BEC" w14:textId="77777777" w:rsidR="00C73330" w:rsidRDefault="00C73330"/>
    <w:p w14:paraId="7761FF5F" w14:textId="77777777" w:rsidR="00C73330" w:rsidRDefault="00C73330"/>
    <w:p w14:paraId="058EDC6C" w14:textId="77777777" w:rsidR="00C73330" w:rsidRDefault="00C73330"/>
    <w:p w14:paraId="54AAC6EB" w14:textId="77777777" w:rsidR="00C73330" w:rsidRDefault="00C73330"/>
    <w:p w14:paraId="369DFB3D" w14:textId="77777777" w:rsidR="00C73330" w:rsidRDefault="00C73330"/>
    <w:p w14:paraId="65BC3324" w14:textId="77777777" w:rsidR="00C73330" w:rsidRDefault="00C73330"/>
    <w:sectPr w:rsidR="00C733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6DED" w14:textId="77777777" w:rsidR="00CE0DD4" w:rsidRDefault="00CE0DD4" w:rsidP="00513184">
      <w:r>
        <w:separator/>
      </w:r>
    </w:p>
  </w:endnote>
  <w:endnote w:type="continuationSeparator" w:id="0">
    <w:p w14:paraId="5AEEAFA7" w14:textId="77777777" w:rsidR="00CE0DD4" w:rsidRDefault="00CE0DD4" w:rsidP="00513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9628" w14:textId="77777777" w:rsidR="00CE0DD4" w:rsidRDefault="00CE0DD4" w:rsidP="00513184">
      <w:r>
        <w:separator/>
      </w:r>
    </w:p>
  </w:footnote>
  <w:footnote w:type="continuationSeparator" w:id="0">
    <w:p w14:paraId="233F6E54" w14:textId="77777777" w:rsidR="00CE0DD4" w:rsidRDefault="00CE0DD4" w:rsidP="005131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C9E69C0"/>
    <w:rsid w:val="00513184"/>
    <w:rsid w:val="007F3FB2"/>
    <w:rsid w:val="00C73330"/>
    <w:rsid w:val="00CE0DD4"/>
    <w:rsid w:val="03056CD5"/>
    <w:rsid w:val="040B3430"/>
    <w:rsid w:val="0614477E"/>
    <w:rsid w:val="06FD1328"/>
    <w:rsid w:val="07F857AE"/>
    <w:rsid w:val="09715B6E"/>
    <w:rsid w:val="0A9B6453"/>
    <w:rsid w:val="0C9E69C0"/>
    <w:rsid w:val="12BA46A8"/>
    <w:rsid w:val="16FC445E"/>
    <w:rsid w:val="20A73C6F"/>
    <w:rsid w:val="23DC390D"/>
    <w:rsid w:val="27E77610"/>
    <w:rsid w:val="27ED736F"/>
    <w:rsid w:val="288E0E9B"/>
    <w:rsid w:val="2E0C275A"/>
    <w:rsid w:val="2E5C202E"/>
    <w:rsid w:val="334E7C57"/>
    <w:rsid w:val="394A4815"/>
    <w:rsid w:val="3C812E4B"/>
    <w:rsid w:val="3D112A47"/>
    <w:rsid w:val="40104C12"/>
    <w:rsid w:val="42D53EF1"/>
    <w:rsid w:val="46363FA1"/>
    <w:rsid w:val="4E0E5504"/>
    <w:rsid w:val="4E5E0E41"/>
    <w:rsid w:val="50C744A8"/>
    <w:rsid w:val="5F4F1DBC"/>
    <w:rsid w:val="62A95D26"/>
    <w:rsid w:val="63197549"/>
    <w:rsid w:val="643B227F"/>
    <w:rsid w:val="65D87B38"/>
    <w:rsid w:val="6F920651"/>
    <w:rsid w:val="6FE72402"/>
    <w:rsid w:val="6FF230A4"/>
    <w:rsid w:val="7D7F58F5"/>
    <w:rsid w:val="7F32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34E0A"/>
  <w15:docId w15:val="{ECB19E88-5086-4CC4-B986-D4B9C869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131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13184"/>
    <w:rPr>
      <w:kern w:val="2"/>
      <w:sz w:val="18"/>
      <w:szCs w:val="18"/>
    </w:rPr>
  </w:style>
  <w:style w:type="paragraph" w:styleId="a5">
    <w:name w:val="footer"/>
    <w:basedOn w:val="a"/>
    <w:link w:val="a6"/>
    <w:rsid w:val="005131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1318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1205</Words>
  <Characters>1519</Characters>
  <Application>Microsoft Office Word</Application>
  <DocSecurity>0</DocSecurity>
  <Lines>101</Lines>
  <Paragraphs>80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AI助教学习分析与学习建议功能进度报告</dc:title>
  <dc:subject>HarmonyOS 教育应用项目进度报告</dc:subject>
  <dc:creator>x m</dc:creator>
  <cp:lastModifiedBy>家庆 滕</cp:lastModifiedBy>
  <cp:revision>2</cp:revision>
  <dcterms:created xsi:type="dcterms:W3CDTF">2026-06-16T03:00:00Z</dcterms:created>
  <dcterms:modified xsi:type="dcterms:W3CDTF">2026-06-21T06:21:00Z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4DCE5C6FF73C4EA581B5156A6C68F517_11</vt:lpwstr>
  </property>
  <property fmtid="{D5CDD505-2E9C-101B-9397-08002B2CF9AE}" pid="4" name="KSOTemplateDocerSaveRecord">
    <vt:lpwstr>eyJoZGlkIjoiZGU1NTUyYjQyZDk5YzZjNTdiMDM5NzI2NWJmYTE5MTIiLCJ1c2VySWQiOiI2ODkxMzIzNjIifQ==</vt:lpwstr>
  </property>
</Properties>
</file>