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无人自助小程序部署文档教程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作者：四川彦祖科技有限公司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登录微信公众平台</w:t>
      </w:r>
      <w:r>
        <w:rPr>
          <w:rStyle w:val="8"/>
          <w:rFonts w:hint="eastAsia"/>
          <w:lang w:val="en-US" w:eastAsia="zh-CN"/>
        </w:rPr>
        <w:t>https://mp.weixin.qq.com/</w:t>
      </w:r>
      <w:r>
        <w:rPr>
          <w:rFonts w:hint="eastAsia"/>
          <w:lang w:val="en-US" w:eastAsia="zh-CN"/>
        </w:rPr>
        <w:t>，申请并认证一个微信小程序。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安装微信开发者工具，地址：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https://developers.weixin.qq.com/miniprogram/dev/devtools/download.html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申请得到平台接口地址、tenantId（租户id）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只能用个体户或者公司认证的小程序，不支持个人认证</w:t>
      </w:r>
      <w:bookmarkStart w:id="0" w:name="_GoBack"/>
      <w:bookmarkEnd w:id="0"/>
      <w:r>
        <w:rPr>
          <w:rFonts w:hint="eastAsia"/>
          <w:lang w:val="en-US" w:eastAsia="zh-CN"/>
        </w:rPr>
        <w:t>小程序。没有个体户执照，可以去淘宝注册，几十块一个。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平台接口地址：h</w:t>
      </w:r>
      <w:r>
        <w:rPr>
          <w:rFonts w:hint="default"/>
          <w:lang w:val="en-US" w:eastAsia="zh-CN"/>
        </w:rPr>
        <w:t>ttps://</w:t>
      </w:r>
      <w:r>
        <w:rPr>
          <w:rFonts w:hint="eastAsia"/>
          <w:lang w:val="en-US" w:eastAsia="zh-CN"/>
        </w:rPr>
        <w:t>wq</w:t>
      </w:r>
      <w:r>
        <w:rPr>
          <w:rFonts w:hint="default"/>
          <w:lang w:val="en-US" w:eastAsia="zh-CN"/>
        </w:rPr>
        <w:t>.scyanzu.com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平台租户</w:t>
      </w:r>
      <w:r>
        <w:rPr>
          <w:rFonts w:hint="default"/>
          <w:lang w:val="en-US" w:eastAsia="zh-CN"/>
        </w:rPr>
        <w:t>tenantId</w:t>
      </w:r>
      <w:r>
        <w:rPr>
          <w:rFonts w:hint="eastAsia"/>
          <w:lang w:val="en-US" w:eastAsia="zh-CN"/>
        </w:rPr>
        <w:t>: 150</w:t>
      </w:r>
    </w:p>
    <w:p>
      <w:pPr>
        <w:bidi w:val="0"/>
      </w:pPr>
      <w:r>
        <w:rPr>
          <w:rFonts w:hint="eastAsia"/>
          <w:lang w:val="en-US" w:eastAsia="zh-CN"/>
        </w:rPr>
        <w:t xml:space="preserve">小程序Appid: </w:t>
      </w:r>
      <w:r>
        <w:t>wxa2325df6dbfc8716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小程序基础设置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设置小程序最低可用版本，2.26.0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57924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设置小程序订单中心path，设置为 pages/orderList/orderList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500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添加第三方插件，路径：设置-》第三方设置-》插件管理：wx43d5971c94455481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401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设置服务器域名白名单，至少添加这两个：</w:t>
      </w:r>
    </w:p>
    <w:p>
      <w:pPr>
        <w:numPr>
          <w:ilvl w:val="0"/>
          <w:numId w:val="0"/>
        </w:numPr>
        <w:rPr>
          <w:rStyle w:val="8"/>
          <w:rFonts w:hint="default"/>
          <w:lang w:val="en-US" w:eastAsia="zh-CN"/>
        </w:rPr>
      </w:pPr>
      <w:r>
        <w:rPr>
          <w:rStyle w:val="8"/>
          <w:rFonts w:hint="default"/>
          <w:lang w:val="en-US" w:eastAsia="zh-CN"/>
        </w:rPr>
        <w:t>https://</w:t>
      </w:r>
      <w:r>
        <w:rPr>
          <w:rStyle w:val="8"/>
          <w:rFonts w:hint="eastAsia"/>
          <w:lang w:val="en-US" w:eastAsia="zh-CN"/>
        </w:rPr>
        <w:t>wq</w:t>
      </w:r>
      <w:r>
        <w:rPr>
          <w:rStyle w:val="8"/>
          <w:rFonts w:hint="default"/>
          <w:lang w:val="en-US" w:eastAsia="zh-CN"/>
        </w:rPr>
        <w:t>.scyanzu.com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"https://apis.map.qq.com"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https://apis.map.qq.com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506855"/>
            <wp:effectExtent l="0" t="0" r="107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检查手机号验证包是否有余量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0672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小程序开发者工具配置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打开微信开发者工具，并扫码登录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打开源代码文件夹，然后确认小程序名称和appid是否正确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906520"/>
            <wp:effectExtent l="0" t="0" r="825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00475" cy="2162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确认服务端接口地址，tenantId，小程序名称是否正确。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69285"/>
            <wp:effectExtent l="0" t="0" r="444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替换小程序logo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源码目录：pages\static\img\logo.png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点击预览，确认是否有问题，如果无法登录，需要先将appid和secret发给平台管理员配置。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040255"/>
            <wp:effectExtent l="0" t="0" r="1079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如果没有管理员权限，需要先登录小程序。然后在后台管理系统，用户管理-》修改用户的类型为加盟商，再重新登录小程序，就可以看到管理员菜单了。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用户类型有：加盟商（超管）、门店管理员、保洁、普通用户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点击代码上传，输入一个版本号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51610"/>
            <wp:effectExtent l="0" t="0" r="762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小程序权限申请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首先在设置-》服务内容声明-》用户隐私保护指引，点击右侧的更新，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39240"/>
            <wp:effectExtent l="0" t="0" r="1143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选择”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1A1B1C"/>
          <w:spacing w:val="0"/>
          <w:sz w:val="21"/>
          <w:szCs w:val="21"/>
          <w:shd w:val="clear" w:fill="FFFFFF"/>
        </w:rPr>
        <w:t>本小程序处理了用户信息，将如实填写并及时更新用户信息处理情况。</w:t>
      </w:r>
      <w:r>
        <w:rPr>
          <w:rFonts w:hint="eastAsia"/>
          <w:lang w:val="en-US" w:eastAsia="zh-CN"/>
        </w:rPr>
        <w:t>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09775"/>
            <wp:effectExtent l="0" t="0" r="50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选择处理的数据，并填写理由。再上传隐私协议。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504380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843020"/>
            <wp:effectExtent l="0" t="0" r="317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还可以参考以下链接，进行填写理由，按照实际情况填写即可：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https://mp.weixin.qq.com/wxamp/wadevelopcode/privacy_example?token=627316492&amp;lang=zh_CN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用户隐私设置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57095"/>
            <wp:effectExtent l="0" t="0" r="762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然后在开发管理-》接口设置，申请获取用户定位和打开地图选择器的接口权限：</w:t>
      </w:r>
    </w:p>
    <w:p>
      <w:pPr>
        <w:bidi w:val="0"/>
        <w:rPr>
          <w:sz w:val="28"/>
          <w:szCs w:val="36"/>
        </w:rPr>
      </w:pPr>
      <w:r>
        <w:rPr>
          <w:sz w:val="28"/>
          <w:szCs w:val="36"/>
        </w:rPr>
        <w:t>wx.chooseLocation</w:t>
      </w:r>
      <w:r>
        <w:rPr>
          <w:rFonts w:hint="eastAsia"/>
          <w:sz w:val="28"/>
          <w:szCs w:val="36"/>
          <w:lang w:eastAsia="zh-CN"/>
        </w:rPr>
        <w:t>、</w:t>
      </w:r>
      <w:r>
        <w:rPr>
          <w:sz w:val="28"/>
          <w:szCs w:val="36"/>
        </w:rPr>
        <w:t>wx.getLocation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Cs w:val="36"/>
          <w:lang w:val="en-US" w:eastAsia="zh-CN"/>
        </w:rPr>
        <w:t xml:space="preserve">申请理由: </w:t>
      </w:r>
      <w:r>
        <w:rPr>
          <w:rFonts w:hint="eastAsia"/>
          <w:lang w:val="en-US" w:eastAsia="zh-CN"/>
        </w:rPr>
        <w:t>因当前业务涉及附近门店到店消费业务，需获取用户地理位置信息匹配最近的服务门店并提供导航服务，完成线下消费闭环流程，故申请 wx.getLocation、wx.chooseLocation 接口，用于匹配最近门店、以及提供导航服务。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197100"/>
            <wp:effectExtent l="0" t="0" r="381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首先在版本管理，找到最近上传的开发版本，然后点击提交审核。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等待审核通过后，会收到消息，在审核版本处会看到已通过，此时再点击发布。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644900"/>
            <wp:effectExtent l="0" t="0" r="444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54960"/>
            <wp:effectExtent l="0" t="0" r="444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946150"/>
            <wp:effectExtent l="0" t="0" r="1206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微信支付申请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在微信支付官网https://pay.weixin.qq.com/进行申请。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申请好以后，检查是否关联到小程序。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然后将以下信息发给管理员，配置在后台管理系统中：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微信支付商户号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微信支付密钥（API V2版本）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微信支付证书文件 apiclient_cert.p12（API V2版本）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再说一下我们系统支持的收款结构，个体户和公司营业执照都可以。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只是</w:t>
      </w:r>
      <w:r>
        <w:rPr>
          <w:rFonts w:hint="eastAsia"/>
          <w:vertAlign w:val="baseline"/>
          <w:lang w:val="en-US" w:eastAsia="zh-CN"/>
        </w:rPr>
        <w:t>个体户可以提现到法人个人银行卡，而公司只能提现到对公账户。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支持同一个账户给多个门店收款，也支持多个门店，用同一个账户收款，不区分个体户还是公司。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747645"/>
            <wp:effectExtent l="0" t="0" r="5080" b="146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63115"/>
            <wp:effectExtent l="0" t="0" r="5080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2C562"/>
    <w:multiLevelType w:val="singleLevel"/>
    <w:tmpl w:val="E122C5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039ABD"/>
    <w:multiLevelType w:val="singleLevel"/>
    <w:tmpl w:val="2D039ABD"/>
    <w:lvl w:ilvl="0" w:tentative="0">
      <w:start w:val="1"/>
      <w:numFmt w:val="decimal"/>
      <w:lvlText w:val="%1."/>
      <w:lvlJc w:val="left"/>
    </w:lvl>
  </w:abstractNum>
  <w:abstractNum w:abstractNumId="2">
    <w:nsid w:val="3B4F7BE0"/>
    <w:multiLevelType w:val="singleLevel"/>
    <w:tmpl w:val="3B4F7B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A88979B"/>
    <w:multiLevelType w:val="multilevel"/>
    <w:tmpl w:val="4A8897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779A7BE1"/>
    <w:multiLevelType w:val="singleLevel"/>
    <w:tmpl w:val="779A7BE1"/>
    <w:lvl w:ilvl="0" w:tentative="0">
      <w:start w:val="1"/>
      <w:numFmt w:val="decimal"/>
      <w:lvlText w:val="%1."/>
      <w:lvlJc w:val="left"/>
    </w:lvl>
  </w:abstractNum>
  <w:abstractNum w:abstractNumId="5">
    <w:nsid w:val="7EBF27CC"/>
    <w:multiLevelType w:val="singleLevel"/>
    <w:tmpl w:val="7EBF2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0C58038D"/>
    <w:rsid w:val="11CB3AC2"/>
    <w:rsid w:val="1DFA16B9"/>
    <w:rsid w:val="2795368E"/>
    <w:rsid w:val="283230D4"/>
    <w:rsid w:val="2AB66DE7"/>
    <w:rsid w:val="2CEB0DF3"/>
    <w:rsid w:val="31ED6AC3"/>
    <w:rsid w:val="33EE3612"/>
    <w:rsid w:val="37127478"/>
    <w:rsid w:val="3C6A3B60"/>
    <w:rsid w:val="44495536"/>
    <w:rsid w:val="4BEF2C04"/>
    <w:rsid w:val="50C51C2A"/>
    <w:rsid w:val="5DFF5FE3"/>
    <w:rsid w:val="7193713B"/>
    <w:rsid w:val="72693B8A"/>
    <w:rsid w:val="75334F9D"/>
    <w:rsid w:val="77CF406E"/>
    <w:rsid w:val="7D17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autoRedefine/>
    <w:qFormat/>
    <w:uiPriority w:val="0"/>
    <w:rPr>
      <w:i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2024-04-07T11:48:00Z</dcterms:created>
  <dc:creator>Administrator</dc:creator>
  <cp:lastModifiedBy>Administrator</cp:lastModifiedBy>
  <dcterms:modified xsi:type="dcterms:W3CDTF">2024-05-08T12:06:56Z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8035176CDA364B68ABC286FF1E538D09_12</vt:lpwstr>
  </property>
</Properties>
</file>