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简" w:hAnsi="宋体-简" w:eastAsia="宋体-简"/>
          <w:b/>
          <w:bCs/>
          <w:sz w:val="36"/>
          <w:szCs w:val="44"/>
        </w:rPr>
      </w:pPr>
      <w:r>
        <w:rPr>
          <w:rFonts w:hint="eastAsia" w:ascii="宋体-简" w:hAnsi="宋体-简" w:eastAsia="宋体-简"/>
          <w:b/>
          <w:bCs/>
          <w:sz w:val="36"/>
          <w:szCs w:val="44"/>
        </w:rPr>
        <w:t>软件体系结构</w:t>
      </w:r>
      <w:r>
        <w:rPr>
          <w:rFonts w:hint="default" w:ascii="宋体-简" w:hAnsi="宋体-简" w:eastAsia="宋体-简"/>
          <w:b/>
          <w:bCs/>
          <w:sz w:val="36"/>
          <w:szCs w:val="44"/>
        </w:rPr>
        <w:t xml:space="preserve"> </w:t>
      </w:r>
      <w:r>
        <w:rPr>
          <w:rFonts w:hint="eastAsia" w:ascii="宋体-简" w:hAnsi="宋体-简" w:eastAsia="宋体-简"/>
          <w:b/>
          <w:bCs/>
          <w:sz w:val="36"/>
          <w:szCs w:val="44"/>
        </w:rPr>
        <w:t>第一次作业</w:t>
      </w:r>
    </w:p>
    <w:p>
      <w:pPr>
        <w:jc w:val="center"/>
        <w:rPr>
          <w:rFonts w:ascii="宋体-简" w:hAnsi="宋体-简" w:eastAsia="宋体-简"/>
          <w:b/>
          <w:bCs/>
          <w:sz w:val="36"/>
          <w:szCs w:val="44"/>
        </w:rPr>
      </w:pPr>
      <w:r>
        <w:rPr>
          <w:rFonts w:hint="default" w:ascii="宋体-简" w:hAnsi="宋体-简" w:eastAsia="宋体-简"/>
          <w:b/>
          <w:bCs/>
          <w:sz w:val="36"/>
          <w:szCs w:val="44"/>
        </w:rPr>
        <w:t>参考答案</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简" w:hAnsi="宋体-简" w:eastAsia="宋体-简" w:cs="Helvetica Neue"/>
          <w:b/>
          <w:bCs/>
          <w:color w:val="0000FF"/>
          <w:kern w:val="0"/>
          <w:sz w:val="26"/>
          <w:szCs w:val="26"/>
        </w:rPr>
      </w:pPr>
      <w:r>
        <w:rPr>
          <w:rFonts w:ascii="宋体-简" w:hAnsi="宋体-简" w:eastAsia="宋体-简" w:cs="Helvetica Neue"/>
          <w:b/>
          <w:bCs/>
          <w:color w:val="0000FF"/>
          <w:kern w:val="0"/>
          <w:sz w:val="26"/>
          <w:szCs w:val="26"/>
        </w:rPr>
        <w:t>1、1GL、2GL、3GL、4GL 分别是什么，各自有什么典型代表？</w:t>
      </w:r>
    </w:p>
    <w:p>
      <w:pPr>
        <w:widowControl/>
        <w:jc w:val="left"/>
        <w:rPr>
          <w:rFonts w:hint="default"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答：</w:t>
      </w:r>
      <w:r>
        <w:rPr>
          <w:rFonts w:hint="default" w:ascii="FangSong" w:hAnsi="FangSong" w:eastAsia="FangSong" w:cs="Helvetica Neue"/>
          <w:color w:val="000000"/>
          <w:kern w:val="0"/>
          <w:sz w:val="26"/>
          <w:szCs w:val="26"/>
        </w:rPr>
        <w:t xml:space="preserve"> </w:t>
      </w:r>
    </w:p>
    <w:p>
      <w:pPr>
        <w:widowControl/>
        <w:ind w:firstLine="420"/>
        <w:jc w:val="left"/>
        <w:rPr>
          <w:rFonts w:hint="eastAsia" w:ascii="FangSong" w:hAnsi="FangSong" w:eastAsia="FangSong" w:cs="Helvetica Neue"/>
          <w:color w:val="000000"/>
          <w:kern w:val="0"/>
          <w:sz w:val="26"/>
          <w:szCs w:val="26"/>
        </w:rPr>
      </w:pPr>
      <w:r>
        <w:rPr>
          <w:rFonts w:hint="eastAsia" w:ascii="FangSong" w:hAnsi="FangSong" w:eastAsia="FangSong" w:cs="Helvetica Neue"/>
          <w:b/>
          <w:bCs/>
          <w:color w:val="000000"/>
          <w:kern w:val="0"/>
          <w:sz w:val="26"/>
          <w:szCs w:val="26"/>
        </w:rPr>
        <w:t>1GL：第一代编程语言，</w:t>
      </w:r>
      <w:r>
        <w:rPr>
          <w:rFonts w:ascii="FangSong" w:hAnsi="FangSong" w:eastAsia="FangSong" w:cs="Helvetica Neue"/>
          <w:b/>
          <w:bCs/>
          <w:color w:val="000000"/>
          <w:kern w:val="0"/>
          <w:sz w:val="26"/>
          <w:szCs w:val="26"/>
        </w:rPr>
        <w:t>是机器语言，</w:t>
      </w:r>
      <w:r>
        <w:rPr>
          <w:rFonts w:ascii="FangSong" w:hAnsi="FangSong" w:eastAsia="FangSong" w:cs="Helvetica Neue"/>
          <w:color w:val="000000"/>
          <w:kern w:val="0"/>
          <w:sz w:val="26"/>
          <w:szCs w:val="26"/>
        </w:rPr>
        <w:t>由0和1组成，</w:t>
      </w:r>
      <w:r>
        <w:rPr>
          <w:rFonts w:hint="eastAsia" w:ascii="FangSong" w:hAnsi="FangSong" w:eastAsia="FangSong" w:cs="Helvetica Neue"/>
          <w:color w:val="000000"/>
          <w:kern w:val="0"/>
          <w:sz w:val="26"/>
          <w:szCs w:val="26"/>
        </w:rPr>
        <w:t>是机器能直接识别的程序语言或指令代码</w:t>
      </w:r>
      <w:r>
        <w:rPr>
          <w:rFonts w:hint="default" w:ascii="FangSong" w:hAnsi="FangSong" w:eastAsia="FangSong" w:cs="Helvetica Neue"/>
          <w:color w:val="000000"/>
          <w:kern w:val="0"/>
          <w:sz w:val="26"/>
          <w:szCs w:val="26"/>
        </w:rPr>
        <w:t>，</w:t>
      </w:r>
      <w:r>
        <w:rPr>
          <w:rFonts w:ascii="FangSong" w:hAnsi="FangSong" w:eastAsia="FangSong" w:cs="Helvetica Neue"/>
          <w:color w:val="000000"/>
          <w:kern w:val="0"/>
          <w:sz w:val="26"/>
          <w:szCs w:val="26"/>
        </w:rPr>
        <w:t>可以由CPU直接执行。执行速度最快，开发难度高，可读性低。</w:t>
      </w:r>
      <w:r>
        <w:rPr>
          <w:rFonts w:hint="eastAsia" w:ascii="FangSong" w:hAnsi="FangSong" w:eastAsia="FangSong" w:cs="Helvetica Neue"/>
          <w:color w:val="000000"/>
          <w:kern w:val="0"/>
          <w:sz w:val="26"/>
          <w:szCs w:val="26"/>
        </w:rPr>
        <w:t>典型代表：机器语言。</w:t>
      </w:r>
    </w:p>
    <w:p>
      <w:pPr>
        <w:widowControl/>
        <w:ind w:firstLine="420"/>
        <w:jc w:val="left"/>
        <w:rPr>
          <w:rFonts w:ascii="FangSong" w:hAnsi="FangSong" w:eastAsia="FangSong" w:cs="Helvetica Neue"/>
          <w:color w:val="000000"/>
          <w:kern w:val="0"/>
          <w:sz w:val="26"/>
          <w:szCs w:val="26"/>
        </w:rPr>
      </w:pPr>
      <w:r>
        <w:rPr>
          <w:rFonts w:ascii="FangSong" w:hAnsi="FangSong" w:eastAsia="FangSong" w:cs="Helvetica Neue"/>
          <w:b/>
          <w:bCs/>
          <w:color w:val="000000"/>
          <w:kern w:val="0"/>
          <w:sz w:val="26"/>
          <w:szCs w:val="26"/>
        </w:rPr>
        <w:t>2</w:t>
      </w:r>
      <w:r>
        <w:rPr>
          <w:rFonts w:hint="eastAsia" w:ascii="FangSong" w:hAnsi="FangSong" w:eastAsia="FangSong" w:cs="Helvetica Neue"/>
          <w:b/>
          <w:bCs/>
          <w:color w:val="000000"/>
          <w:kern w:val="0"/>
          <w:sz w:val="26"/>
          <w:szCs w:val="26"/>
        </w:rPr>
        <w:t>GL</w:t>
      </w:r>
      <w:r>
        <w:rPr>
          <w:rFonts w:hint="default" w:ascii="FangSong" w:hAnsi="FangSong" w:eastAsia="FangSong" w:cs="Helvetica Neue"/>
          <w:b/>
          <w:bCs/>
          <w:color w:val="000000"/>
          <w:kern w:val="0"/>
          <w:sz w:val="26"/>
          <w:szCs w:val="26"/>
        </w:rPr>
        <w:t>：</w:t>
      </w:r>
      <w:r>
        <w:rPr>
          <w:rFonts w:hint="eastAsia" w:ascii="FangSong" w:hAnsi="FangSong" w:eastAsia="FangSong" w:cs="Helvetica Neue"/>
          <w:b/>
          <w:bCs/>
          <w:color w:val="000000"/>
          <w:kern w:val="0"/>
          <w:sz w:val="26"/>
          <w:szCs w:val="26"/>
        </w:rPr>
        <w:t>第二代编程语言，</w:t>
      </w:r>
      <w:r>
        <w:rPr>
          <w:rFonts w:hint="default" w:ascii="FangSong" w:hAnsi="FangSong" w:eastAsia="FangSong" w:cs="Helvetica Neue"/>
          <w:b/>
          <w:bCs/>
          <w:color w:val="000000"/>
          <w:kern w:val="0"/>
          <w:sz w:val="26"/>
          <w:szCs w:val="26"/>
        </w:rPr>
        <w:t>是</w:t>
      </w:r>
      <w:r>
        <w:rPr>
          <w:rFonts w:hint="eastAsia" w:ascii="FangSong" w:hAnsi="FangSong" w:eastAsia="FangSong" w:cs="Helvetica Neue"/>
          <w:b/>
          <w:bCs/>
          <w:color w:val="000000"/>
          <w:kern w:val="0"/>
          <w:sz w:val="26"/>
          <w:szCs w:val="26"/>
        </w:rPr>
        <w:t>汇编语言，</w:t>
      </w:r>
      <w:r>
        <w:rPr>
          <w:rFonts w:ascii="FangSong" w:hAnsi="FangSong" w:eastAsia="FangSong" w:cs="Helvetica Neue"/>
          <w:color w:val="000000"/>
          <w:kern w:val="0"/>
          <w:sz w:val="26"/>
          <w:szCs w:val="26"/>
        </w:rPr>
        <w:t>以简单易懂的英文或数字元来取代机器语言中的二进码，</w:t>
      </w:r>
      <w:r>
        <w:rPr>
          <w:rFonts w:hint="eastAsia" w:ascii="FangSong" w:hAnsi="FangSong" w:eastAsia="FangSong" w:cs="Helvetica Neue"/>
          <w:color w:val="000000"/>
          <w:kern w:val="0"/>
          <w:sz w:val="26"/>
          <w:szCs w:val="26"/>
        </w:rPr>
        <w:t>是最接近机器语言的编程语言。</w:t>
      </w:r>
      <w:r>
        <w:rPr>
          <w:rFonts w:ascii="FangSong" w:hAnsi="FangSong" w:eastAsia="FangSong" w:cs="Helvetica Neue"/>
          <w:color w:val="000000"/>
          <w:kern w:val="0"/>
          <w:sz w:val="26"/>
          <w:szCs w:val="26"/>
        </w:rPr>
        <w:t>汇编语言具有更高的机器相关性，更加便于记忆和书写，但又同时保留了机器语言高速度和高效率的特点。</w:t>
      </w:r>
      <w:r>
        <w:rPr>
          <w:rFonts w:hint="eastAsia" w:ascii="FangSong" w:hAnsi="FangSong" w:eastAsia="FangSong" w:cs="Helvetica Neue"/>
          <w:color w:val="000000"/>
          <w:kern w:val="0"/>
          <w:sz w:val="26"/>
          <w:szCs w:val="26"/>
        </w:rPr>
        <w:t>但是</w:t>
      </w:r>
      <w:r>
        <w:rPr>
          <w:rFonts w:ascii="FangSong" w:hAnsi="FangSong" w:eastAsia="FangSong" w:cs="Helvetica Neue"/>
          <w:color w:val="000000"/>
          <w:kern w:val="0"/>
          <w:sz w:val="26"/>
          <w:szCs w:val="26"/>
        </w:rPr>
        <w:t>汇编语言仍是面向机器的语言，很难从其代码上理解程序设计意图，设计出来的程序不易被移植</w:t>
      </w:r>
      <w:r>
        <w:rPr>
          <w:rFonts w:hint="eastAsia" w:ascii="FangSong" w:hAnsi="FangSong" w:eastAsia="FangSong" w:cs="Helvetica Neue"/>
          <w:color w:val="000000"/>
          <w:kern w:val="0"/>
          <w:sz w:val="26"/>
          <w:szCs w:val="26"/>
        </w:rPr>
        <w:t>。</w:t>
      </w:r>
    </w:p>
    <w:p>
      <w:pPr>
        <w:widowControl/>
        <w:ind w:firstLine="420"/>
        <w:jc w:val="left"/>
        <w:rPr>
          <w:rFonts w:ascii="FangSong" w:hAnsi="FangSong" w:eastAsia="FangSong" w:cs="Helvetica Neue"/>
          <w:color w:val="000000"/>
          <w:kern w:val="0"/>
          <w:sz w:val="26"/>
          <w:szCs w:val="26"/>
        </w:rPr>
      </w:pPr>
      <w:r>
        <w:rPr>
          <w:rFonts w:hint="eastAsia" w:ascii="FangSong" w:hAnsi="FangSong" w:eastAsia="FangSong" w:cs="Helvetica Neue"/>
          <w:b/>
          <w:bCs/>
          <w:color w:val="000000"/>
          <w:kern w:val="0"/>
          <w:sz w:val="26"/>
          <w:szCs w:val="26"/>
        </w:rPr>
        <w:t>3GL：第三代编程语言，</w:t>
      </w:r>
      <w:r>
        <w:rPr>
          <w:rFonts w:ascii="FangSong" w:hAnsi="FangSong" w:eastAsia="FangSong" w:cs="Helvetica Neue"/>
          <w:b/>
          <w:bCs/>
          <w:color w:val="000000"/>
          <w:kern w:val="0"/>
          <w:sz w:val="26"/>
          <w:szCs w:val="26"/>
        </w:rPr>
        <w:t>是高阶语言，</w:t>
      </w:r>
      <w:r>
        <w:rPr>
          <w:rFonts w:ascii="FangSong" w:hAnsi="FangSong" w:eastAsia="FangSong" w:cs="Helvetica Neue"/>
          <w:color w:val="000000"/>
          <w:kern w:val="0"/>
          <w:sz w:val="26"/>
          <w:szCs w:val="26"/>
        </w:rPr>
        <w:t>较易被人类理解，包括常用的C/C++、C#、Objective-C、Java、和Visual Basic等等。高阶语言要使用预处理器、编译器和连结器翻译，才可产生执行档。高级编程语言是高度封装了的编程语言，与低级语言相对。它是以人类的日常语言为基础的一种编程语言，使用一般人易于接受的文字来表示，使程序编写员编写更容易亦有较高的可读性以方便对电脑认知较浅的人亦可以大概明白其内容。</w:t>
      </w:r>
    </w:p>
    <w:p>
      <w:pPr>
        <w:widowControl/>
        <w:ind w:firstLine="420"/>
        <w:jc w:val="left"/>
        <w:rPr>
          <w:rFonts w:hint="eastAsia" w:ascii="FangSong" w:hAnsi="FangSong" w:eastAsia="FangSong" w:cs="Helvetica Neue"/>
          <w:color w:val="000000"/>
          <w:kern w:val="0"/>
          <w:sz w:val="26"/>
          <w:szCs w:val="26"/>
        </w:rPr>
      </w:pPr>
      <w:r>
        <w:rPr>
          <w:rFonts w:ascii="FangSong" w:hAnsi="FangSong" w:eastAsia="FangSong" w:cs="Helvetica Neue"/>
          <w:b/>
          <w:bCs/>
          <w:color w:val="000000"/>
          <w:kern w:val="0"/>
          <w:sz w:val="26"/>
          <w:szCs w:val="26"/>
        </w:rPr>
        <w:t>4GL：第四代语言</w:t>
      </w:r>
      <w:r>
        <w:rPr>
          <w:rFonts w:hint="eastAsia" w:ascii="FangSong" w:hAnsi="FangSong" w:eastAsia="FangSong" w:cs="Helvetica Neue"/>
          <w:b/>
          <w:bCs/>
          <w:color w:val="000000"/>
          <w:kern w:val="0"/>
          <w:sz w:val="26"/>
          <w:szCs w:val="26"/>
        </w:rPr>
        <w:t>，</w:t>
      </w:r>
      <w:r>
        <w:rPr>
          <w:rFonts w:ascii="FangSong" w:hAnsi="FangSong" w:eastAsia="FangSong" w:cs="Helvetica Neue"/>
          <w:b/>
          <w:bCs/>
          <w:color w:val="000000"/>
          <w:kern w:val="0"/>
          <w:sz w:val="26"/>
          <w:szCs w:val="26"/>
        </w:rPr>
        <w:t>又称为查询语言，</w:t>
      </w:r>
      <w:r>
        <w:rPr>
          <w:rFonts w:ascii="FangSong" w:hAnsi="FangSong" w:eastAsia="FangSong" w:cs="Helvetica Neue"/>
          <w:color w:val="000000"/>
          <w:kern w:val="0"/>
          <w:sz w:val="26"/>
          <w:szCs w:val="26"/>
        </w:rPr>
        <w:t>是一个简洁的、高效的非过程编程语言，用来提高DBMS的效率。在第四代语言中，用户定义“做什么”而不是“如何做”。第四代语言依靠更高级的第四代工具，用户可以使用这个工具定义参数来生成应用程序。这一类语言由于具有“面向问题”、“非过程化程度高”等特点，可以成数量级地提高软件生产率，缩短软件开发周期，因此赢得了很多用户。</w:t>
      </w:r>
      <w:r>
        <w:rPr>
          <w:rFonts w:hint="eastAsia" w:ascii="FangSong" w:hAnsi="FangSong" w:eastAsia="FangSong" w:cs="Helvetica Neue"/>
          <w:color w:val="000000"/>
          <w:kern w:val="0"/>
          <w:sz w:val="26"/>
          <w:szCs w:val="26"/>
        </w:rPr>
        <w:t>典型代表为：</w:t>
      </w:r>
      <w:r>
        <w:rPr>
          <w:rFonts w:ascii="FangSong" w:hAnsi="FangSong" w:eastAsia="FangSong" w:cs="Helvetica Neue"/>
          <w:color w:val="000000"/>
          <w:kern w:val="0"/>
          <w:sz w:val="26"/>
          <w:szCs w:val="26"/>
        </w:rPr>
        <w:t>结构化查询语言（SQL）和通过例子查询（QBE）</w:t>
      </w:r>
      <w:r>
        <w:rPr>
          <w:rFonts w:hint="eastAsia" w:ascii="FangSong" w:hAnsi="FangSong" w:eastAsia="FangSong" w:cs="Helvetica Neue"/>
          <w:color w:val="000000"/>
          <w:kern w:val="0"/>
          <w:sz w:val="26"/>
          <w:szCs w:val="26"/>
        </w:rPr>
        <w:t>。</w:t>
      </w:r>
    </w:p>
    <w:p>
      <w:pPr>
        <w:widowControl/>
        <w:ind w:firstLine="42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宋体-简" w:hAnsi="宋体-简" w:eastAsia="宋体-简" w:cs="Helvetica Neue"/>
          <w:b/>
          <w:bCs/>
          <w:color w:val="0000FF"/>
          <w:kern w:val="0"/>
          <w:sz w:val="26"/>
          <w:szCs w:val="26"/>
        </w:rPr>
      </w:pPr>
      <w:r>
        <w:rPr>
          <w:rFonts w:ascii="宋体-简" w:hAnsi="宋体-简" w:eastAsia="宋体-简" w:cs="Helvetica Neue"/>
          <w:b/>
          <w:bCs/>
          <w:color w:val="0000FF"/>
          <w:kern w:val="0"/>
          <w:sz w:val="26"/>
          <w:szCs w:val="26"/>
        </w:rPr>
        <w:t>2</w:t>
      </w:r>
      <w:r>
        <w:rPr>
          <w:rFonts w:ascii="宋体-简" w:hAnsi="宋体-简" w:eastAsia="宋体-简" w:cs="Helvetica Neue"/>
          <w:b/>
          <w:bCs/>
          <w:color w:val="0000FF"/>
          <w:kern w:val="0"/>
          <w:sz w:val="26"/>
          <w:szCs w:val="26"/>
        </w:rPr>
        <w:t>、</w:t>
      </w:r>
      <w:bookmarkStart w:id="0" w:name="_GoBack"/>
      <w:bookmarkEnd w:id="0"/>
      <w:r>
        <w:rPr>
          <w:rFonts w:ascii="宋体-简" w:hAnsi="宋体-简" w:eastAsia="宋体-简" w:cs="Helvetica Neue"/>
          <w:b/>
          <w:bCs/>
          <w:color w:val="0000FF"/>
          <w:kern w:val="0"/>
          <w:sz w:val="26"/>
          <w:szCs w:val="26"/>
        </w:rPr>
        <w:t>迄今为止，共有60多名图灵奖获得者，他们的学历层次、知识结构、年龄层次大致有什么特点？</w:t>
      </w:r>
    </w:p>
    <w:p>
      <w:pPr>
        <w:widowControl/>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答：</w:t>
      </w:r>
      <w:r>
        <w:rPr>
          <w:rFonts w:hint="default" w:ascii="FangSong" w:hAnsi="FangSong" w:eastAsia="FangSong" w:cs="Helvetica Neue"/>
          <w:color w:val="000000"/>
          <w:kern w:val="0"/>
          <w:sz w:val="26"/>
          <w:szCs w:val="26"/>
        </w:rPr>
        <w:t xml:space="preserve"> </w:t>
      </w:r>
    </w:p>
    <w:p>
      <w:pPr>
        <w:widowControl/>
        <w:ind w:firstLine="420"/>
        <w:jc w:val="left"/>
        <w:rPr>
          <w:rFonts w:hint="eastAsia" w:ascii="FangSong" w:hAnsi="FangSong" w:eastAsia="FangSong" w:cs="Helvetica Neue"/>
          <w:color w:val="000000"/>
          <w:kern w:val="0"/>
          <w:sz w:val="26"/>
          <w:szCs w:val="26"/>
        </w:rPr>
      </w:pPr>
      <w:r>
        <w:rPr>
          <w:rFonts w:hint="default" w:ascii="FangSong" w:hAnsi="FangSong" w:eastAsia="FangSong" w:cs="Helvetica Neue"/>
          <w:b/>
          <w:bCs/>
          <w:color w:val="000000"/>
          <w:kern w:val="0"/>
          <w:sz w:val="26"/>
          <w:szCs w:val="26"/>
        </w:rPr>
        <w:t>（1）</w:t>
      </w:r>
      <w:r>
        <w:rPr>
          <w:rFonts w:hint="eastAsia" w:ascii="FangSong" w:hAnsi="FangSong" w:eastAsia="FangSong" w:cs="Helvetica Neue"/>
          <w:b/>
          <w:bCs/>
          <w:color w:val="000000"/>
          <w:kern w:val="0"/>
          <w:sz w:val="26"/>
          <w:szCs w:val="26"/>
        </w:rPr>
        <w:t>学历层次上</w:t>
      </w:r>
      <w:r>
        <w:rPr>
          <w:rFonts w:hint="eastAsia" w:ascii="FangSong" w:hAnsi="FangSong" w:eastAsia="FangSong" w:cs="Helvetica Neue"/>
          <w:color w:val="000000"/>
          <w:kern w:val="0"/>
          <w:sz w:val="26"/>
          <w:szCs w:val="26"/>
        </w:rPr>
        <w:t>，从ACM网站关于图灵奖获得者的介绍信息中可以看出，有</w:t>
      </w:r>
      <w:r>
        <w:rPr>
          <w:rFonts w:hint="default" w:ascii="FangSong" w:hAnsi="FangSong" w:eastAsia="FangSong" w:cs="Helvetica Neue"/>
          <w:color w:val="000000"/>
          <w:kern w:val="0"/>
          <w:sz w:val="26"/>
          <w:szCs w:val="26"/>
        </w:rPr>
        <w:t>大多数获奖者</w:t>
      </w:r>
      <w:r>
        <w:rPr>
          <w:rFonts w:hint="eastAsia" w:ascii="FangSong" w:hAnsi="FangSong" w:eastAsia="FangSong" w:cs="Helvetica Neue"/>
          <w:color w:val="000000"/>
          <w:kern w:val="0"/>
          <w:sz w:val="26"/>
          <w:szCs w:val="26"/>
        </w:rPr>
        <w:t>最高学位是博士，</w:t>
      </w:r>
      <w:r>
        <w:rPr>
          <w:rFonts w:hint="default" w:ascii="FangSong" w:hAnsi="FangSong" w:eastAsia="FangSong" w:cs="Helvetica Neue"/>
          <w:color w:val="000000"/>
          <w:kern w:val="0"/>
          <w:sz w:val="26"/>
          <w:szCs w:val="26"/>
        </w:rPr>
        <w:t>极少数</w:t>
      </w:r>
      <w:r>
        <w:rPr>
          <w:rFonts w:hint="eastAsia" w:ascii="FangSong" w:hAnsi="FangSong" w:eastAsia="FangSong" w:cs="Helvetica Neue"/>
          <w:color w:val="000000"/>
          <w:kern w:val="0"/>
          <w:sz w:val="26"/>
          <w:szCs w:val="26"/>
        </w:rPr>
        <w:t>是</w:t>
      </w:r>
      <w:r>
        <w:rPr>
          <w:rFonts w:hint="default" w:ascii="FangSong" w:hAnsi="FangSong" w:eastAsia="FangSong" w:cs="Helvetica Neue"/>
          <w:color w:val="000000"/>
          <w:kern w:val="0"/>
          <w:sz w:val="26"/>
          <w:szCs w:val="26"/>
        </w:rPr>
        <w:t>硕士或者</w:t>
      </w:r>
      <w:r>
        <w:rPr>
          <w:rFonts w:hint="eastAsia" w:ascii="FangSong" w:hAnsi="FangSong" w:eastAsia="FangSong" w:cs="Helvetica Neue"/>
          <w:color w:val="000000"/>
          <w:kern w:val="0"/>
          <w:sz w:val="26"/>
          <w:szCs w:val="26"/>
        </w:rPr>
        <w:t>学士。</w:t>
      </w:r>
      <w:r>
        <w:rPr>
          <w:rFonts w:ascii="FangSong" w:hAnsi="FangSong" w:eastAsia="FangSong" w:cs="Helvetica Neue"/>
          <w:color w:val="000000"/>
          <w:kern w:val="0"/>
          <w:sz w:val="26"/>
          <w:szCs w:val="26"/>
        </w:rPr>
        <w:t>这在一定程度上反映出计算机科学研究领域的学术性和创新性，也说明研究型、创新型人才需要有良好的知识储备和独创性的科学研究能力。</w:t>
      </w:r>
    </w:p>
    <w:p>
      <w:pPr>
        <w:widowControl/>
        <w:ind w:firstLine="420"/>
        <w:jc w:val="left"/>
        <w:rPr>
          <w:rFonts w:hint="eastAsia" w:ascii="FangSong" w:hAnsi="FangSong" w:eastAsia="FangSong" w:cs="Helvetica Neue"/>
          <w:color w:val="000000"/>
          <w:kern w:val="0"/>
          <w:sz w:val="26"/>
          <w:szCs w:val="26"/>
        </w:rPr>
      </w:pPr>
      <w:r>
        <w:rPr>
          <w:rFonts w:hint="default" w:ascii="FangSong" w:hAnsi="FangSong" w:eastAsia="FangSong" w:cs="Helvetica Neue"/>
          <w:b/>
          <w:bCs/>
          <w:color w:val="000000"/>
          <w:kern w:val="0"/>
          <w:sz w:val="26"/>
          <w:szCs w:val="26"/>
        </w:rPr>
        <w:t>（2）</w:t>
      </w:r>
      <w:r>
        <w:rPr>
          <w:rFonts w:hint="eastAsia" w:ascii="FangSong" w:hAnsi="FangSong" w:eastAsia="FangSong" w:cs="Helvetica Neue"/>
          <w:b/>
          <w:bCs/>
          <w:color w:val="000000"/>
          <w:kern w:val="0"/>
          <w:sz w:val="26"/>
          <w:szCs w:val="26"/>
        </w:rPr>
        <w:t>知识结构上，</w:t>
      </w:r>
      <w:r>
        <w:rPr>
          <w:rFonts w:hint="eastAsia" w:ascii="FangSong" w:hAnsi="FangSong" w:eastAsia="FangSong" w:cs="Helvetica Neue"/>
          <w:color w:val="000000"/>
          <w:kern w:val="0"/>
          <w:sz w:val="26"/>
          <w:szCs w:val="26"/>
        </w:rPr>
        <w:t>在历年图灵奖获奖者中，约有一半的科学家在本科期间所学专业是数学</w:t>
      </w:r>
      <w:r>
        <w:rPr>
          <w:rFonts w:hint="default" w:ascii="FangSong" w:hAnsi="FangSong" w:eastAsia="FangSong" w:cs="Helvetica Neue"/>
          <w:color w:val="000000"/>
          <w:kern w:val="0"/>
          <w:sz w:val="26"/>
          <w:szCs w:val="26"/>
        </w:rPr>
        <w:t>，</w:t>
      </w:r>
      <w:r>
        <w:rPr>
          <w:rFonts w:ascii="FangSong" w:hAnsi="FangSong" w:eastAsia="FangSong" w:cs="Helvetica Neue"/>
          <w:color w:val="000000"/>
          <w:kern w:val="0"/>
          <w:sz w:val="26"/>
          <w:szCs w:val="26"/>
        </w:rPr>
        <w:t>数学是计算机科学的基础，它提供 了计算机科学最重要的学科思想和学科方法论基础</w:t>
      </w:r>
      <w:r>
        <w:rPr>
          <w:rFonts w:hint="eastAsia" w:ascii="FangSong" w:hAnsi="FangSong" w:eastAsia="FangSong" w:cs="Helvetica Neue"/>
          <w:color w:val="000000"/>
          <w:kern w:val="0"/>
          <w:sz w:val="26"/>
          <w:szCs w:val="26"/>
        </w:rPr>
        <w:t>，</w:t>
      </w:r>
      <w:r>
        <w:rPr>
          <w:rFonts w:ascii="FangSong" w:hAnsi="FangSong" w:eastAsia="FangSong" w:cs="Helvetica Neue"/>
          <w:color w:val="000000"/>
          <w:kern w:val="0"/>
          <w:sz w:val="26"/>
          <w:szCs w:val="26"/>
        </w:rPr>
        <w:t>因而具有深厚数学知识功底的人更容易在计算机科学研究领域取得突破。</w:t>
      </w:r>
      <w:r>
        <w:rPr>
          <w:rFonts w:hint="eastAsia" w:ascii="FangSong" w:hAnsi="FangSong" w:eastAsia="FangSong" w:cs="Helvetica Neue"/>
          <w:color w:val="000000"/>
          <w:kern w:val="0"/>
          <w:sz w:val="26"/>
          <w:szCs w:val="26"/>
        </w:rPr>
        <w:t>另外有较多的获奖者本科所学专业是电子工程、物理等。</w:t>
      </w:r>
      <w:r>
        <w:rPr>
          <w:rFonts w:ascii="FangSong" w:hAnsi="FangSong" w:eastAsia="FangSong" w:cs="Helvetica Neue"/>
          <w:color w:val="000000"/>
          <w:kern w:val="0"/>
          <w:sz w:val="26"/>
          <w:szCs w:val="26"/>
        </w:rPr>
        <w:t>物理学和电子技术提供了计算机科学的实现技术与方法，具有物理学或电气工程及相关理工科背景的人更容易在计算机实现技术领域获得成功，</w:t>
      </w:r>
      <w:r>
        <w:rPr>
          <w:rFonts w:hint="eastAsia" w:ascii="FangSong" w:hAnsi="FangSong" w:eastAsia="FangSong" w:cs="Helvetica Neue"/>
          <w:color w:val="000000"/>
          <w:kern w:val="0"/>
          <w:sz w:val="26"/>
          <w:szCs w:val="26"/>
        </w:rPr>
        <w:t>也有个别科学家本科所学专业似乎与计算机关系不大，如天文、化学、文科、政治学等</w:t>
      </w:r>
    </w:p>
    <w:p>
      <w:pPr>
        <w:pStyle w:val="10"/>
        <w:numPr>
          <w:ilvl w:val="0"/>
          <w:numId w:val="0"/>
        </w:numPr>
        <w:ind w:firstLine="420" w:firstLineChars="0"/>
        <w:jc w:val="left"/>
        <w:rPr>
          <w:rFonts w:hint="eastAsia" w:ascii="FangSong" w:hAnsi="FangSong" w:eastAsia="FangSong" w:cs="Helvetica Neue"/>
          <w:color w:val="000000"/>
          <w:kern w:val="0"/>
          <w:sz w:val="26"/>
          <w:szCs w:val="26"/>
        </w:rPr>
      </w:pPr>
      <w:r>
        <w:rPr>
          <w:rFonts w:hint="default" w:ascii="FangSong" w:hAnsi="FangSong" w:eastAsia="FangSong" w:cs="Helvetica Neue"/>
          <w:b/>
          <w:bCs/>
          <w:color w:val="000000"/>
          <w:kern w:val="0"/>
          <w:sz w:val="26"/>
          <w:szCs w:val="26"/>
        </w:rPr>
        <w:t>（3）</w:t>
      </w:r>
      <w:r>
        <w:rPr>
          <w:rFonts w:hint="eastAsia" w:ascii="FangSong" w:hAnsi="FangSong" w:eastAsia="FangSong" w:cs="Helvetica Neue"/>
          <w:b/>
          <w:bCs/>
          <w:color w:val="000000"/>
          <w:kern w:val="0"/>
          <w:sz w:val="26"/>
          <w:szCs w:val="26"/>
        </w:rPr>
        <w:t>年龄层次上，</w:t>
      </w:r>
      <w:r>
        <w:rPr>
          <w:rFonts w:hint="eastAsia" w:ascii="FangSong" w:hAnsi="FangSong" w:eastAsia="FangSong" w:cs="Helvetica Neue"/>
          <w:color w:val="000000"/>
          <w:kern w:val="0"/>
          <w:sz w:val="26"/>
          <w:szCs w:val="26"/>
        </w:rPr>
        <w:t>最年轻的获奖者是1974年的高德纳（Donald E. Knuth），时年36岁；而最年长的获奖者是2005年的彼得·诺尔（Peter Naur），时年77岁。对于图灵奖获得者们的年龄层次，而最年长的获奖者是2005年的彼得·诺尔（Peter Naur），时年77岁。最年轻的获奖者是1974年的Donald E. Knuth，时年36岁。获奖时科学家年龄的平均值是56.4岁。</w:t>
      </w:r>
    </w:p>
    <w:p>
      <w:pPr>
        <w:pStyle w:val="10"/>
        <w:numPr>
          <w:ilvl w:val="0"/>
          <w:numId w:val="0"/>
        </w:numPr>
        <w:ind w:firstLine="420" w:firstLineChars="0"/>
        <w:jc w:val="left"/>
        <w:rPr>
          <w:rFonts w:ascii="宋体-简" w:hAnsi="宋体-简" w:eastAsia="宋体-简" w:cs="Helvetica Neue"/>
          <w:b/>
          <w:bCs/>
          <w:color w:val="0000FF"/>
          <w:kern w:val="0"/>
          <w:sz w:val="26"/>
          <w:szCs w:val="26"/>
        </w:rPr>
      </w:pPr>
      <w:r>
        <w:rPr>
          <w:rFonts w:hint="eastAsia" w:ascii="FangSong" w:hAnsi="FangSong" w:eastAsia="FangSong" w:cs="Helvetica Neue"/>
          <w:color w:val="000000"/>
          <w:kern w:val="0"/>
          <w:sz w:val="26"/>
          <w:szCs w:val="26"/>
        </w:rP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hint="eastAsia" w:ascii="宋体-简" w:hAnsi="宋体-简" w:eastAsia="宋体-简" w:cs="Helvetica Neue"/>
          <w:b/>
          <w:bCs/>
          <w:color w:val="0000FF"/>
          <w:kern w:val="0"/>
          <w:sz w:val="26"/>
          <w:szCs w:val="26"/>
        </w:rPr>
      </w:pPr>
      <w:r>
        <w:rPr>
          <w:rFonts w:ascii="宋体-简" w:hAnsi="宋体-简" w:eastAsia="宋体-简" w:cs="Helvetica Neue"/>
          <w:b/>
          <w:bCs/>
          <w:color w:val="0000FF"/>
          <w:kern w:val="0"/>
          <w:sz w:val="26"/>
          <w:szCs w:val="26"/>
        </w:rPr>
        <w:t>3、任选一位图灵奖获得者，简要分析他为什么会获奖。</w:t>
      </w:r>
    </w:p>
    <w:p>
      <w:pPr>
        <w:widowControl/>
        <w:numPr>
          <w:ilvl w:val="0"/>
          <w:numId w:val="1"/>
        </w:numPr>
        <w:ind w:left="420" w:leftChars="0" w:hanging="420" w:firstLineChars="0"/>
        <w:jc w:val="left"/>
        <w:rPr>
          <w:rFonts w:hint="default" w:ascii="FangSong" w:hAnsi="FangSong" w:eastAsia="FangSong" w:cs="Helvetica Neue"/>
          <w:b/>
          <w:bCs/>
          <w:color w:val="000000"/>
          <w:kern w:val="0"/>
          <w:sz w:val="26"/>
          <w:szCs w:val="26"/>
        </w:rPr>
      </w:pPr>
      <w:r>
        <w:rPr>
          <w:rFonts w:hint="default" w:ascii="FangSong" w:hAnsi="FangSong" w:eastAsia="FangSong" w:cs="Helvetica Neue"/>
          <w:b/>
          <w:bCs/>
          <w:color w:val="000000"/>
          <w:kern w:val="0"/>
          <w:sz w:val="26"/>
          <w:szCs w:val="26"/>
        </w:rPr>
        <w:t>例子一</w:t>
      </w:r>
    </w:p>
    <w:p>
      <w:pPr>
        <w:widowControl/>
        <w:ind w:firstLine="420"/>
        <w:jc w:val="left"/>
        <w:rPr>
          <w:rFonts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第一位获奖者：</w:t>
      </w:r>
      <w:r>
        <w:rPr>
          <w:rFonts w:ascii="FangSong" w:hAnsi="FangSong" w:eastAsia="FangSong" w:cs="Helvetica Neue"/>
          <w:color w:val="000000"/>
          <w:kern w:val="0"/>
          <w:sz w:val="26"/>
          <w:szCs w:val="26"/>
        </w:rPr>
        <w:t>艾伦·佩利(Alan J．Perlis 1922年4月1日－1990年2月7日)，ALGOL语言和计算机科学的“催生者”，由于在ALGOL语言的定义和扩充上所作出的重大贡献，以及在创始计算机科学教育，使计算机科学成为一门独立的学科上所发挥的巨大作用而成为首届图灵奖当之无愧的获得者。</w:t>
      </w:r>
    </w:p>
    <w:p>
      <w:pPr>
        <w:widowControl/>
        <w:ind w:firstLine="420"/>
        <w:jc w:val="left"/>
        <w:rPr>
          <w:rFonts w:ascii="FangSong" w:hAnsi="FangSong" w:eastAsia="FangSong" w:cs="Helvetica Neue"/>
          <w:color w:val="000000"/>
          <w:kern w:val="0"/>
          <w:sz w:val="26"/>
          <w:szCs w:val="26"/>
        </w:rPr>
      </w:pPr>
      <w:r>
        <w:rPr>
          <w:rFonts w:ascii="FangSong" w:hAnsi="FangSong" w:eastAsia="FangSong" w:cs="Helvetica Neue"/>
          <w:color w:val="000000"/>
          <w:kern w:val="0"/>
          <w:sz w:val="26"/>
          <w:szCs w:val="26"/>
        </w:rPr>
        <w:t>佩利1922年4月1日生于美国宾夕法尼亚州的匹兹堡。在卡内基理工学院（现卡内基—梅隆大学）学的专业是化学，1942年毕业取得学士学位。因当时还处于二次世界大战期间，而且在珍珠港事件后美国已宣布正式参战，因此佩利被应征入伍，在空军服役。战后他进入麻省理工学院（MIT）研究生院继续深造，改学数学，于1949年取得硕士学位，然后又攻读博士学位，于1950年取得该学位。</w:t>
      </w:r>
      <w:r>
        <w:rPr>
          <w:rFonts w:hint="eastAsia" w:ascii="FangSong" w:hAnsi="FangSong" w:eastAsia="FangSong" w:cs="Helvetica Neue"/>
          <w:color w:val="000000"/>
          <w:kern w:val="0"/>
          <w:sz w:val="26"/>
          <w:szCs w:val="26"/>
        </w:rPr>
        <w:t>4</w:t>
      </w:r>
      <w:r>
        <w:rPr>
          <w:rFonts w:ascii="FangSong" w:hAnsi="FangSong" w:eastAsia="FangSong" w:cs="Helvetica Neue"/>
          <w:color w:val="000000"/>
          <w:kern w:val="0"/>
          <w:sz w:val="26"/>
          <w:szCs w:val="26"/>
        </w:rPr>
        <w:t>4</w:t>
      </w:r>
      <w:r>
        <w:rPr>
          <w:rFonts w:hint="eastAsia" w:ascii="FangSong" w:hAnsi="FangSong" w:eastAsia="FangSong" w:cs="Helvetica Neue"/>
          <w:color w:val="000000"/>
          <w:kern w:val="0"/>
          <w:sz w:val="26"/>
          <w:szCs w:val="26"/>
        </w:rPr>
        <w:t>岁获得图灵奖，6</w:t>
      </w:r>
      <w:r>
        <w:rPr>
          <w:rFonts w:ascii="FangSong" w:hAnsi="FangSong" w:eastAsia="FangSong" w:cs="Helvetica Neue"/>
          <w:color w:val="000000"/>
          <w:kern w:val="0"/>
          <w:sz w:val="26"/>
          <w:szCs w:val="26"/>
        </w:rPr>
        <w:t>8</w:t>
      </w:r>
      <w:r>
        <w:rPr>
          <w:rFonts w:hint="eastAsia" w:ascii="FangSong" w:hAnsi="FangSong" w:eastAsia="FangSong" w:cs="Helvetica Neue"/>
          <w:color w:val="000000"/>
          <w:kern w:val="0"/>
          <w:sz w:val="26"/>
          <w:szCs w:val="26"/>
        </w:rPr>
        <w:t>岁去世，</w:t>
      </w:r>
    </w:p>
    <w:p>
      <w:pPr>
        <w:widowControl/>
        <w:ind w:firstLine="420"/>
        <w:jc w:val="left"/>
        <w:rPr>
          <w:rFonts w:ascii="FangSong" w:hAnsi="FangSong" w:eastAsia="FangSong" w:cs="Helvetica Neue"/>
          <w:color w:val="000000"/>
          <w:kern w:val="0"/>
          <w:sz w:val="26"/>
          <w:szCs w:val="26"/>
        </w:rPr>
      </w:pPr>
      <w:r>
        <w:rPr>
          <w:rFonts w:ascii="FangSong" w:hAnsi="FangSong" w:eastAsia="FangSong" w:cs="Helvetica Neue"/>
          <w:color w:val="000000"/>
          <w:kern w:val="0"/>
          <w:sz w:val="26"/>
          <w:szCs w:val="26"/>
        </w:rPr>
        <w:t>佩利说过这样一句话：“任何名词都可以变为动词”（any noun canbe verbed）。他的意思是说，任何远大的理想、志向、抱负和对新事物的追求，通过努力和不懈的实践，都是可以实现的。这是佩利总结自己的一生所形成的至理名言。</w:t>
      </w:r>
    </w:p>
    <w:p>
      <w:pPr>
        <w:widowControl/>
        <w:ind w:firstLine="42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有远大的理想，有不懈的努力和实践，还有对领域发展前沿方向的灵敏嗅觉，在激烈的竞争中不断掌握先机，成为计算机领域当之无愧的先驱和推动者。这也是我理解的他能够获得图灵奖、取得巨大成就的原因。</w:t>
      </w:r>
    </w:p>
    <w:p>
      <w:pPr>
        <w:widowControl/>
        <w:ind w:firstLine="42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br w:type="page"/>
      </w:r>
    </w:p>
    <w:p>
      <w:pPr>
        <w:widowControl/>
        <w:numPr>
          <w:ilvl w:val="0"/>
          <w:numId w:val="1"/>
        </w:numPr>
        <w:ind w:left="420" w:leftChars="0" w:hanging="420" w:firstLineChars="0"/>
        <w:jc w:val="left"/>
        <w:rPr>
          <w:rFonts w:hint="default" w:ascii="FangSong" w:hAnsi="FangSong" w:eastAsia="FangSong" w:cs="Helvetica Neue"/>
          <w:b/>
          <w:bCs/>
          <w:color w:val="000000"/>
          <w:kern w:val="0"/>
          <w:sz w:val="26"/>
          <w:szCs w:val="26"/>
        </w:rPr>
      </w:pPr>
      <w:r>
        <w:rPr>
          <w:rFonts w:hint="default" w:ascii="FangSong" w:hAnsi="FangSong" w:eastAsia="FangSong" w:cs="Helvetica Neue"/>
          <w:b/>
          <w:bCs/>
          <w:color w:val="000000"/>
          <w:kern w:val="0"/>
          <w:sz w:val="26"/>
          <w:szCs w:val="26"/>
        </w:rPr>
        <w:t>例子二：</w:t>
      </w:r>
    </w:p>
    <w:p>
      <w:pPr>
        <w:widowControl/>
        <w:ind w:firstLine="420"/>
        <w:jc w:val="left"/>
        <w:rPr>
          <w:rFonts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伯纳斯李。</w:t>
      </w:r>
      <w:r>
        <w:rPr>
          <w:rFonts w:ascii="FangSong" w:hAnsi="FangSong" w:eastAsia="FangSong" w:cs="Helvetica Neue"/>
          <w:color w:val="000000"/>
          <w:kern w:val="0"/>
          <w:sz w:val="26"/>
          <w:szCs w:val="26"/>
        </w:rPr>
        <w:t>2017年，他因“发明了万维网、第一个浏览器和使得万维网得以扩展的基础协议及算法”而获得2016年度的图灵奖。</w:t>
      </w:r>
    </w:p>
    <w:p>
      <w:pPr>
        <w:widowControl/>
        <w:ind w:firstLine="420"/>
        <w:jc w:val="left"/>
        <w:rPr>
          <w:rFonts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原因：蒂姆·伯纳斯·李的父母参与开发了英国第一台计算机，其母亲也被称为全英国第一个商业计算程序员，因此他从小受到了良好的计算机教育。</w:t>
      </w:r>
      <w:r>
        <w:rPr>
          <w:rFonts w:ascii="FangSong" w:hAnsi="FangSong" w:eastAsia="FangSong" w:cs="Helvetica Neue"/>
          <w:color w:val="000000"/>
          <w:kern w:val="0"/>
          <w:sz w:val="26"/>
          <w:szCs w:val="26"/>
        </w:rPr>
        <w:t>1980年6月至12月间，伯纳斯-李在日内瓦的CERN（欧洲核子研究组织）担任独立承包人，在那段时间里，他提出了一个构想：创建一个以超文本系统为基础的项目，方便研究人员分享及更新讯息。1980年，伯纳斯-李离开CERN后，转而任职于约翰·普尔图形计算机系统有限公司，该公司位于英国伯恩茅斯。在这间公司里，他参与的计划是一个远程过程调用，从而获得了计算机网络经验。1984年，伯纳斯-李以</w:t>
      </w:r>
      <w:r>
        <w:rPr>
          <w:rFonts w:hint="eastAsia" w:ascii="FangSong" w:hAnsi="FangSong" w:eastAsia="FangSong" w:cs="Helvetica Neue"/>
          <w:color w:val="000000"/>
          <w:kern w:val="0"/>
          <w:sz w:val="26"/>
          <w:szCs w:val="26"/>
        </w:rPr>
        <w:t>研究员的身份重返</w:t>
      </w:r>
      <w:r>
        <w:rPr>
          <w:rFonts w:ascii="FangSong" w:hAnsi="FangSong" w:eastAsia="FangSong" w:cs="Helvetica Neue"/>
          <w:color w:val="000000"/>
          <w:kern w:val="0"/>
          <w:sz w:val="26"/>
          <w:szCs w:val="26"/>
        </w:rPr>
        <w:t>CERN。在1989年的时候，CERN是全欧洲最大的互联网节点。伯纳斯-李因此看到了将超文本系统与互联网结合在一起的机会。可以认为，在约翰·普尔图形计算机系统公司给予他计算机网络技术的启蒙，而CERN的实际应用环境给予了他实践的机会。</w:t>
      </w:r>
    </w:p>
    <w:p>
      <w:pPr>
        <w:widowControl/>
        <w:ind w:firstLine="420"/>
        <w:jc w:val="left"/>
        <w:rPr>
          <w:rFonts w:ascii="FangSong" w:hAnsi="FangSong" w:eastAsia="FangSong" w:cs="Helvetica Neue"/>
          <w:color w:val="000000"/>
          <w:kern w:val="0"/>
          <w:sz w:val="26"/>
          <w:szCs w:val="26"/>
        </w:rPr>
      </w:pPr>
      <w:r>
        <w:rPr>
          <w:rFonts w:ascii="FangSong" w:hAnsi="FangSong" w:eastAsia="FangSong" w:cs="Helvetica Neue"/>
          <w:color w:val="000000"/>
          <w:kern w:val="0"/>
          <w:sz w:val="26"/>
          <w:szCs w:val="26"/>
        </w:rPr>
        <w:br w:type="page"/>
      </w:r>
    </w:p>
    <w:p>
      <w:pPr>
        <w:widowControl/>
        <w:numPr>
          <w:ilvl w:val="0"/>
          <w:numId w:val="1"/>
        </w:numPr>
        <w:ind w:left="420" w:leftChars="0" w:hanging="420" w:firstLineChars="0"/>
        <w:jc w:val="left"/>
        <w:rPr>
          <w:rFonts w:ascii="宋体" w:hAnsi="宋体" w:eastAsia="宋体"/>
          <w:color w:val="000000" w:themeColor="text1"/>
          <w:sz w:val="28"/>
          <w:szCs w:val="28"/>
          <w14:textFill>
            <w14:solidFill>
              <w14:schemeClr w14:val="tx1"/>
            </w14:solidFill>
          </w14:textFill>
        </w:rPr>
      </w:pPr>
      <w:r>
        <w:rPr>
          <w:rFonts w:hint="default" w:ascii="FangSong" w:hAnsi="FangSong" w:eastAsia="FangSong" w:cs="Helvetica Neue"/>
          <w:b/>
          <w:bCs/>
          <w:color w:val="000000"/>
          <w:kern w:val="0"/>
          <w:sz w:val="26"/>
          <w:szCs w:val="26"/>
        </w:rPr>
        <w:t>例子三：</w:t>
      </w:r>
    </w:p>
    <w:p>
      <w:pPr>
        <w:widowControl/>
        <w:ind w:firstLine="420"/>
        <w:jc w:val="left"/>
        <w:rPr>
          <w:rFonts w:hint="eastAsia" w:ascii="FangSong" w:hAnsi="FangSong" w:eastAsia="FangSong" w:cs="Helvetica Neue"/>
          <w:color w:val="000000"/>
          <w:kern w:val="0"/>
          <w:sz w:val="26"/>
          <w:szCs w:val="26"/>
        </w:rPr>
      </w:pPr>
      <w:r>
        <w:rPr>
          <w:rFonts w:ascii="FangSong" w:hAnsi="FangSong" w:eastAsia="FangSong" w:cs="Helvetica Neue"/>
          <w:color w:val="000000"/>
          <w:kern w:val="0"/>
          <w:sz w:val="26"/>
          <w:szCs w:val="26"/>
        </w:rPr>
        <w:t>“人工智能之父”和框架理论的创立者一马文·明斯基(Marvin Lee Minsky)。</w:t>
      </w:r>
      <w:r>
        <w:rPr>
          <w:rFonts w:hint="eastAsia" w:ascii="FangSong" w:hAnsi="FangSong" w:eastAsia="FangSong" w:cs="Helvetica Neue"/>
          <w:color w:val="000000"/>
          <w:kern w:val="0"/>
          <w:sz w:val="26"/>
          <w:szCs w:val="26"/>
        </w:rPr>
        <w:t>研读他的生平经历，我发现，任何伟大的创造，来源于对于生活的实践和认知。只有兼收并蓄，博采众长，加以卓越的抽象和综合，才得以化身出一个全新的创造。</w:t>
      </w:r>
    </w:p>
    <w:p>
      <w:pPr>
        <w:widowControl/>
        <w:ind w:firstLine="420"/>
        <w:jc w:val="left"/>
        <w:rPr>
          <w:rFonts w:ascii="FangSong" w:hAnsi="FangSong" w:eastAsia="FangSong" w:cs="Helvetica Neue"/>
          <w:color w:val="000000"/>
          <w:kern w:val="0"/>
          <w:sz w:val="26"/>
          <w:szCs w:val="26"/>
        </w:rPr>
      </w:pPr>
      <w:r>
        <w:rPr>
          <w:rFonts w:ascii="FangSong" w:hAnsi="FangSong" w:eastAsia="FangSong" w:cs="Helvetica Neue"/>
          <w:color w:val="000000"/>
          <w:kern w:val="0"/>
          <w:sz w:val="26"/>
          <w:szCs w:val="26"/>
        </w:rPr>
        <w:t>明斯基1927年8月9日生于纽约市。小学和中学，他对电子学和化学表现出兴趣。高中毕业后入伍。退伍后，1946 年他进入哈佛大学主修物理，但他选修的课程相当广泛，从电气工程，数学，到遗传学等涉及多个学科专业，有一段时间他还在心理学系参加过课题研究。后来他放弃物理改修数学)，并于1950年毕业，之后进入普林斯顿大学研究生院深造。1951 年他提出了关于思维如何萌发并形成的一些基本理论，并建造了一台学习机叫Snarc。Snarc 是世界上第一个神经网络模拟器，其目的是学习如何穿过迷宫，其组成中包括40个“代理”(agent)。他以“神经网络和脑模型问题”为题完成了他的博士论文，1954 年取.得博士学位。1958年，明斯基从哈佛转至MIT,与其他专家一起，他们在这里共同创建了世界上第一个人工智能实验室。</w:t>
      </w:r>
    </w:p>
    <w:p>
      <w:pPr>
        <w:widowControl/>
        <w:ind w:firstLine="420"/>
        <w:jc w:val="left"/>
        <w:rPr>
          <w:rFonts w:hint="eastAsia" w:ascii="FangSong" w:hAnsi="FangSong" w:eastAsia="FangSong" w:cs="Helvetica Neue"/>
          <w:color w:val="000000"/>
          <w:kern w:val="0"/>
          <w:sz w:val="26"/>
          <w:szCs w:val="26"/>
        </w:rPr>
      </w:pPr>
      <w:r>
        <w:rPr>
          <w:rFonts w:hint="eastAsia" w:ascii="FangSong" w:hAnsi="FangSong" w:eastAsia="FangSong" w:cs="Helvetica Neue"/>
          <w:color w:val="000000"/>
          <w:kern w:val="0"/>
          <w:sz w:val="26"/>
          <w:szCs w:val="26"/>
        </w:rPr>
        <w:t>正是因为马文·明斯基大胆的思考和其对于各方面知识的涉猎与研究，才使得人工智能这样一个神迹一般的存在出现于世间。他给机器注入灵魂，让机器学会思考。这正是马文·明斯基博采众长的融汇与开拓。</w:t>
      </w:r>
    </w:p>
    <w:p>
      <w:pPr>
        <w:widowControl/>
        <w:ind w:firstLine="420"/>
        <w:jc w:val="left"/>
        <w:rPr>
          <w:rFonts w:ascii="FangSong" w:hAnsi="FangSong" w:eastAsia="FangSong" w:cs="Helvetica Neue"/>
          <w:color w:val="000000"/>
          <w:kern w:val="0"/>
          <w:sz w:val="26"/>
          <w:szCs w:val="26"/>
        </w:rPr>
      </w:pPr>
    </w:p>
    <w:p>
      <w:pPr>
        <w:widowControl/>
        <w:ind w:firstLine="420"/>
        <w:jc w:val="left"/>
        <w:rPr>
          <w:rFonts w:hint="eastAsia" w:ascii="FangSong" w:hAnsi="FangSong" w:eastAsia="FangSong" w:cs="Helvetica Neue"/>
          <w:color w:val="000000"/>
          <w:kern w:val="0"/>
          <w:sz w:val="26"/>
          <w:szCs w:val="26"/>
        </w:rPr>
      </w:pPr>
    </w:p>
    <w:sectPr>
      <w:headerReference r:id="rId3" w:type="default"/>
      <w:footerReference r:id="rId4" w:type="default"/>
      <w:pgSz w:w="11900" w:h="16840"/>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FangSong">
    <w:altName w:val="汉仪仿宋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FangSong">
    <w:altName w:val="汉仪仿宋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微软雅黑">
    <w:altName w:val="汉仪旗黑KW"/>
    <w:panose1 w:val="00000000000000000000"/>
    <w:charset w:val="86"/>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Calibri Light">
    <w:altName w:val="Helvetica Neue"/>
    <w:panose1 w:val="020F0302020204030204"/>
    <w:charset w:val="00"/>
    <w:family w:val="swiss"/>
    <w:pitch w:val="default"/>
    <w:sig w:usb0="00000000" w:usb1="00000000" w:usb2="00000000"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第一次作业参考答案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28E0B"/>
    <w:multiLevelType w:val="singleLevel"/>
    <w:tmpl w:val="5E528E0B"/>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2E3"/>
    <w:rsid w:val="000932E3"/>
    <w:rsid w:val="000D71FB"/>
    <w:rsid w:val="001A18AA"/>
    <w:rsid w:val="00297485"/>
    <w:rsid w:val="003F36E0"/>
    <w:rsid w:val="00B44E33"/>
    <w:rsid w:val="00D718CA"/>
    <w:rsid w:val="00FE44F8"/>
    <w:rsid w:val="3DE5FD3F"/>
    <w:rsid w:val="7CDF36CB"/>
    <w:rsid w:val="BFBCE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5">
    <w:name w:val="FollowedHyperlink"/>
    <w:basedOn w:val="4"/>
    <w:unhideWhenUsed/>
    <w:qFormat/>
    <w:uiPriority w:val="99"/>
    <w:rPr>
      <w:color w:val="954F72" w:themeColor="followedHyperlink"/>
      <w:u w:val="single"/>
      <w14:textFill>
        <w14:solidFill>
          <w14:schemeClr w14:val="folHlink"/>
        </w14:solidFill>
      </w14:textFill>
    </w:rPr>
  </w:style>
  <w:style w:type="character" w:styleId="6">
    <w:name w:val="Hyperlink"/>
    <w:basedOn w:val="4"/>
    <w:unhideWhenUsed/>
    <w:qFormat/>
    <w:uiPriority w:val="99"/>
    <w:rPr>
      <w:color w:val="0000FF"/>
      <w:u w:val="single"/>
    </w:rPr>
  </w:style>
  <w:style w:type="character" w:customStyle="1" w:styleId="8">
    <w:name w:val="Unresolved Mention"/>
    <w:basedOn w:val="4"/>
    <w:unhideWhenUsed/>
    <w:qFormat/>
    <w:uiPriority w:val="99"/>
    <w:rPr>
      <w:color w:val="605E5C"/>
      <w:shd w:val="clear" w:color="auto" w:fill="E1DFDD"/>
    </w:rPr>
  </w:style>
  <w:style w:type="paragraph" w:customStyle="1" w:styleId="9">
    <w:name w:val="List Paragraph"/>
    <w:basedOn w:val="1"/>
    <w:qFormat/>
    <w:uiPriority w:val="34"/>
    <w:pPr>
      <w:ind w:firstLine="420" w:firstLineChars="200"/>
    </w:pPr>
  </w:style>
  <w:style w:type="paragraph" w:customStyle="1" w:styleId="10">
    <w:name w:val="石墨文档正文"/>
    <w:qFormat/>
    <w:uiPriority w:val="0"/>
    <w:rPr>
      <w:rFonts w:ascii="微软雅黑" w:hAnsi="微软雅黑" w:eastAsia="微软雅黑" w:cs="微软雅黑"/>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233</Words>
  <Characters>1332</Characters>
  <Lines>11</Lines>
  <Paragraphs>3</Paragraphs>
  <ScaleCrop>false</ScaleCrop>
  <LinksUpToDate>false</LinksUpToDate>
  <CharactersWithSpaces>1562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2020-02-18T07:57:00Z</dcterms:created>
  <dc:creator>张 雅晴</dc:creator>
  <cp:lastModifiedBy>liujiatong</cp:lastModifiedBy>
  <dcterms:modified xsi:type="dcterms:W3CDTF">2020-02-23T22:43:22Z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