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简" w:hAnsi="宋体-简" w:eastAsia="宋体-简"/>
          <w:b/>
          <w:bCs/>
          <w:sz w:val="36"/>
          <w:szCs w:val="44"/>
        </w:rPr>
      </w:pPr>
      <w:r>
        <w:rPr>
          <w:rFonts w:hint="eastAsia" w:ascii="宋体-简" w:hAnsi="宋体-简" w:eastAsia="宋体-简"/>
          <w:b/>
          <w:bCs/>
          <w:sz w:val="36"/>
          <w:szCs w:val="44"/>
        </w:rPr>
        <w:t>软件体系结构</w:t>
      </w:r>
      <w:r>
        <w:rPr>
          <w:rFonts w:hint="default" w:ascii="宋体-简" w:hAnsi="宋体-简" w:eastAsia="宋体-简"/>
          <w:b/>
          <w:bCs/>
          <w:sz w:val="36"/>
          <w:szCs w:val="44"/>
        </w:rPr>
        <w:t xml:space="preserve"> </w:t>
      </w:r>
      <w:r>
        <w:rPr>
          <w:rFonts w:hint="eastAsia" w:ascii="宋体-简" w:hAnsi="宋体-简" w:eastAsia="宋体-简"/>
          <w:b/>
          <w:bCs/>
          <w:sz w:val="36"/>
          <w:szCs w:val="44"/>
        </w:rPr>
        <w:t>第</w:t>
      </w:r>
      <w:r>
        <w:rPr>
          <w:rFonts w:hint="default" w:ascii="宋体-简" w:hAnsi="宋体-简" w:eastAsia="宋体-简"/>
          <w:b/>
          <w:bCs/>
          <w:sz w:val="36"/>
          <w:szCs w:val="44"/>
        </w:rPr>
        <w:t>五</w:t>
      </w:r>
      <w:r>
        <w:rPr>
          <w:rFonts w:hint="eastAsia" w:ascii="宋体-简" w:hAnsi="宋体-简" w:eastAsia="宋体-简"/>
          <w:b/>
          <w:bCs/>
          <w:sz w:val="36"/>
          <w:szCs w:val="44"/>
        </w:rPr>
        <w:t>次作业</w:t>
      </w:r>
    </w:p>
    <w:p>
      <w:pPr>
        <w:jc w:val="center"/>
        <w:rPr>
          <w:rFonts w:hint="eastAsia" w:ascii="宋体" w:hAnsi="宋体" w:eastAsia="宋体"/>
          <w:b/>
          <w:bCs/>
          <w:color w:val="00B0F0"/>
          <w:sz w:val="28"/>
          <w:szCs w:val="32"/>
        </w:rPr>
      </w:pPr>
      <w:r>
        <w:rPr>
          <w:rFonts w:hint="default" w:ascii="宋体-简" w:hAnsi="宋体-简" w:eastAsia="宋体-简"/>
          <w:b/>
          <w:bCs/>
          <w:sz w:val="36"/>
          <w:szCs w:val="44"/>
        </w:rPr>
        <w:t>参考答案</w:t>
      </w:r>
    </w:p>
    <w:p>
      <w:pPr>
        <w:rPr>
          <w:rFonts w:hint="default" w:ascii="宋体-简" w:hAnsi="宋体-简" w:eastAsia="宋体-简" w:cs="Helvetica Neue"/>
          <w:b/>
          <w:bCs/>
          <w:color w:val="0000FF"/>
          <w:kern w:val="0"/>
          <w:sz w:val="26"/>
          <w:szCs w:val="26"/>
        </w:rPr>
      </w:pPr>
      <w:r>
        <w:rPr>
          <w:rFonts w:hint="eastAsia" w:ascii="宋体-简" w:hAnsi="宋体-简" w:eastAsia="宋体-简" w:cs="Helvetica Neue"/>
          <w:b/>
          <w:bCs/>
          <w:color w:val="0000FF"/>
          <w:kern w:val="0"/>
          <w:sz w:val="26"/>
          <w:szCs w:val="26"/>
        </w:rPr>
        <w:t>1</w:t>
      </w:r>
      <w:r>
        <w:rPr>
          <w:rFonts w:hint="default" w:ascii="宋体-简" w:hAnsi="宋体-简" w:eastAsia="宋体-简" w:cs="Helvetica Neue"/>
          <w:b/>
          <w:bCs/>
          <w:color w:val="0000FF"/>
          <w:kern w:val="0"/>
          <w:sz w:val="26"/>
          <w:szCs w:val="26"/>
        </w:rPr>
        <w:t>、</w:t>
      </w:r>
      <w:r>
        <w:rPr>
          <w:rFonts w:hint="eastAsia" w:ascii="宋体-简" w:hAnsi="宋体-简" w:eastAsia="宋体-简" w:cs="Helvetica Neue"/>
          <w:b/>
          <w:bCs/>
          <w:color w:val="0000FF"/>
          <w:kern w:val="0"/>
          <w:sz w:val="26"/>
          <w:szCs w:val="26"/>
        </w:rPr>
        <w:t>试述软件、软件体系结构的质量属性。</w:t>
      </w:r>
    </w:p>
    <w:p>
      <w:pPr>
        <w:spacing w:line="360" w:lineRule="auto"/>
        <w:jc w:val="left"/>
        <w:rPr>
          <w:rFonts w:ascii="宋体" w:hAnsi="宋体" w:eastAsia="宋体"/>
          <w:b/>
          <w:bCs/>
          <w:sz w:val="24"/>
          <w:szCs w:val="28"/>
        </w:rPr>
      </w:pPr>
      <w:r>
        <w:rPr>
          <w:rFonts w:ascii="宋体" w:hAnsi="宋体" w:eastAsia="宋体"/>
          <w:b/>
          <w:bCs/>
          <w:sz w:val="24"/>
          <w:szCs w:val="28"/>
        </w:rPr>
        <w:t>软件的质量属性：</w:t>
      </w:r>
    </w:p>
    <w:p>
      <w:pPr>
        <w:pStyle w:val="11"/>
        <w:numPr>
          <w:ilvl w:val="0"/>
          <w:numId w:val="1"/>
        </w:numPr>
        <w:spacing w:line="360" w:lineRule="auto"/>
        <w:ind w:firstLineChars="0"/>
        <w:jc w:val="left"/>
        <w:rPr>
          <w:rFonts w:ascii="宋体" w:hAnsi="宋体" w:eastAsia="宋体"/>
          <w:b/>
          <w:bCs/>
          <w:sz w:val="22"/>
          <w:szCs w:val="24"/>
        </w:rPr>
      </w:pPr>
      <w:r>
        <w:rPr>
          <w:rFonts w:hint="eastAsia" w:ascii="宋体" w:hAnsi="宋体" w:eastAsia="宋体"/>
          <w:b/>
          <w:bCs/>
          <w:sz w:val="22"/>
          <w:szCs w:val="24"/>
        </w:rPr>
        <w:t>运行期质量属性：</w:t>
      </w:r>
    </w:p>
    <w:p>
      <w:pPr>
        <w:spacing w:line="360" w:lineRule="auto"/>
        <w:ind w:firstLine="420"/>
        <w:jc w:val="left"/>
        <w:rPr>
          <w:rFonts w:ascii="宋体" w:hAnsi="宋体" w:eastAsia="宋体"/>
          <w:sz w:val="22"/>
          <w:szCs w:val="24"/>
        </w:rPr>
      </w:pPr>
      <w:r>
        <w:rPr>
          <w:rFonts w:hint="eastAsia" w:ascii="宋体" w:hAnsi="宋体" w:eastAsia="宋体"/>
          <w:sz w:val="22"/>
          <w:szCs w:val="24"/>
        </w:rPr>
        <w:t>性能：指软件系统及时提供相应服务的能力，表现在三个方面：速度、吞吐量、持续高速</w:t>
      </w:r>
      <w:r>
        <w:rPr>
          <w:rFonts w:hint="eastAsia"/>
        </w:rPr>
        <w:t>性。</w:t>
      </w:r>
    </w:p>
    <w:p>
      <w:pPr>
        <w:spacing w:line="360" w:lineRule="auto"/>
        <w:ind w:firstLine="420"/>
        <w:jc w:val="left"/>
        <w:rPr>
          <w:rFonts w:ascii="宋体" w:hAnsi="宋体" w:eastAsia="宋体"/>
          <w:sz w:val="22"/>
          <w:szCs w:val="24"/>
        </w:rPr>
      </w:pPr>
      <w:r>
        <w:rPr>
          <w:rFonts w:hint="eastAsia" w:ascii="宋体" w:hAnsi="宋体" w:eastAsia="宋体"/>
          <w:sz w:val="22"/>
          <w:szCs w:val="24"/>
        </w:rPr>
        <w:t>安全性：指软件系统同时兼顾向合法用户提供服务，阻止非授权使用及组织恶意的攻击的能力。</w:t>
      </w:r>
    </w:p>
    <w:p>
      <w:pPr>
        <w:spacing w:line="360" w:lineRule="auto"/>
        <w:ind w:firstLine="420"/>
        <w:jc w:val="left"/>
        <w:rPr>
          <w:rFonts w:hint="eastAsia" w:ascii="宋体" w:hAnsi="宋体" w:eastAsia="宋体"/>
          <w:sz w:val="22"/>
          <w:szCs w:val="24"/>
        </w:rPr>
      </w:pPr>
      <w:r>
        <w:rPr>
          <w:rFonts w:hint="eastAsia" w:ascii="宋体" w:hAnsi="宋体" w:eastAsia="宋体"/>
          <w:sz w:val="22"/>
          <w:szCs w:val="24"/>
        </w:rPr>
        <w:t>易用性：指软件系统易于被使用的程度。</w:t>
      </w:r>
    </w:p>
    <w:p>
      <w:pPr>
        <w:spacing w:line="360" w:lineRule="auto"/>
        <w:ind w:firstLine="420"/>
        <w:jc w:val="left"/>
        <w:rPr>
          <w:rFonts w:ascii="宋体" w:hAnsi="宋体" w:eastAsia="宋体"/>
          <w:sz w:val="22"/>
          <w:szCs w:val="24"/>
        </w:rPr>
      </w:pPr>
      <w:r>
        <w:rPr>
          <w:rFonts w:hint="eastAsia" w:ascii="宋体" w:hAnsi="宋体" w:eastAsia="宋体"/>
          <w:sz w:val="22"/>
          <w:szCs w:val="24"/>
        </w:rPr>
        <w:t>持续可用性：指系统长时间无故障运行的能力。</w:t>
      </w:r>
    </w:p>
    <w:p>
      <w:pPr>
        <w:spacing w:line="360" w:lineRule="auto"/>
        <w:ind w:firstLine="420"/>
        <w:jc w:val="left"/>
        <w:rPr>
          <w:rFonts w:hint="eastAsia" w:ascii="宋体" w:hAnsi="宋体" w:eastAsia="宋体"/>
          <w:sz w:val="22"/>
          <w:szCs w:val="24"/>
        </w:rPr>
      </w:pPr>
      <w:r>
        <w:rPr>
          <w:rFonts w:hint="eastAsia" w:ascii="宋体" w:hAnsi="宋体" w:eastAsia="宋体"/>
          <w:sz w:val="22"/>
          <w:szCs w:val="24"/>
        </w:rPr>
        <w:t>可伸缩性：指当用户和数据量增加时，软件系统维持高服务质量的能力。</w:t>
      </w:r>
    </w:p>
    <w:p>
      <w:pPr>
        <w:spacing w:line="360" w:lineRule="auto"/>
        <w:ind w:firstLine="420"/>
        <w:jc w:val="left"/>
        <w:rPr>
          <w:rFonts w:ascii="宋体" w:hAnsi="宋体" w:eastAsia="宋体"/>
          <w:sz w:val="22"/>
          <w:szCs w:val="24"/>
        </w:rPr>
      </w:pPr>
      <w:r>
        <w:rPr>
          <w:rFonts w:hint="eastAsia" w:ascii="宋体" w:hAnsi="宋体" w:eastAsia="宋体"/>
          <w:sz w:val="22"/>
          <w:szCs w:val="24"/>
        </w:rPr>
        <w:t>可靠性：软件系统在一定的时间内无故障运行的能力。</w:t>
      </w:r>
    </w:p>
    <w:p>
      <w:pPr>
        <w:spacing w:line="360" w:lineRule="auto"/>
        <w:ind w:firstLine="420"/>
        <w:jc w:val="left"/>
        <w:rPr>
          <w:rFonts w:hint="eastAsia" w:ascii="宋体" w:hAnsi="宋体" w:eastAsia="宋体"/>
          <w:sz w:val="22"/>
          <w:szCs w:val="24"/>
        </w:rPr>
      </w:pPr>
      <w:r>
        <w:rPr>
          <w:rFonts w:hint="eastAsia" w:ascii="宋体" w:hAnsi="宋体" w:eastAsia="宋体"/>
          <w:sz w:val="22"/>
          <w:szCs w:val="24"/>
        </w:rPr>
        <w:t>互操作性：指本软件系统与其他系统交换数据和相互调用服务的难易程度。</w:t>
      </w:r>
    </w:p>
    <w:p>
      <w:pPr>
        <w:spacing w:line="360" w:lineRule="auto"/>
        <w:jc w:val="left"/>
        <w:rPr>
          <w:rFonts w:ascii="宋体" w:hAnsi="宋体" w:eastAsia="宋体"/>
          <w:b/>
          <w:bCs/>
          <w:sz w:val="22"/>
          <w:szCs w:val="24"/>
        </w:rPr>
      </w:pPr>
      <w:r>
        <w:rPr>
          <w:rFonts w:hint="eastAsia" w:ascii="宋体" w:hAnsi="宋体" w:eastAsia="宋体"/>
          <w:b/>
          <w:bCs/>
          <w:sz w:val="22"/>
          <w:szCs w:val="24"/>
        </w:rPr>
        <w:t>② 开发期质量属性：</w:t>
      </w:r>
    </w:p>
    <w:p>
      <w:pPr>
        <w:spacing w:line="360" w:lineRule="auto"/>
        <w:ind w:left="420" w:leftChars="200"/>
        <w:jc w:val="left"/>
        <w:rPr>
          <w:rFonts w:ascii="宋体" w:hAnsi="宋体" w:eastAsia="宋体"/>
          <w:sz w:val="22"/>
          <w:szCs w:val="24"/>
        </w:rPr>
      </w:pPr>
      <w:r>
        <w:rPr>
          <w:rFonts w:hint="eastAsia" w:ascii="宋体" w:hAnsi="宋体" w:eastAsia="宋体"/>
          <w:sz w:val="22"/>
          <w:szCs w:val="24"/>
        </w:rPr>
        <w:t>易理解性：指设计被开发人员理解的难易程度。</w:t>
      </w:r>
    </w:p>
    <w:p>
      <w:pPr>
        <w:spacing w:line="360" w:lineRule="auto"/>
        <w:ind w:left="420" w:leftChars="200"/>
        <w:jc w:val="left"/>
        <w:rPr>
          <w:rFonts w:ascii="宋体" w:hAnsi="宋体" w:eastAsia="宋体"/>
          <w:sz w:val="22"/>
          <w:szCs w:val="24"/>
        </w:rPr>
      </w:pPr>
      <w:r>
        <w:rPr>
          <w:rFonts w:hint="eastAsia" w:ascii="宋体" w:hAnsi="宋体" w:eastAsia="宋体"/>
          <w:sz w:val="22"/>
          <w:szCs w:val="24"/>
        </w:rPr>
        <w:t>可扩展性：为适应新需求或需求变化而增加新功能的能力。</w:t>
      </w:r>
    </w:p>
    <w:p>
      <w:pPr>
        <w:spacing w:line="360" w:lineRule="auto"/>
        <w:ind w:left="420" w:leftChars="200"/>
        <w:jc w:val="left"/>
        <w:rPr>
          <w:rFonts w:ascii="宋体" w:hAnsi="宋体" w:eastAsia="宋体"/>
          <w:sz w:val="22"/>
          <w:szCs w:val="24"/>
        </w:rPr>
      </w:pPr>
      <w:r>
        <w:rPr>
          <w:rFonts w:hint="eastAsia" w:ascii="宋体" w:hAnsi="宋体" w:eastAsia="宋体"/>
          <w:sz w:val="22"/>
          <w:szCs w:val="24"/>
        </w:rPr>
        <w:t>可重用性：指重用软件系统或某一部分的难易程度。</w:t>
      </w:r>
    </w:p>
    <w:p>
      <w:pPr>
        <w:spacing w:line="360" w:lineRule="auto"/>
        <w:ind w:left="420" w:leftChars="200"/>
        <w:jc w:val="left"/>
        <w:rPr>
          <w:rFonts w:ascii="宋体" w:hAnsi="宋体" w:eastAsia="宋体"/>
          <w:sz w:val="22"/>
          <w:szCs w:val="24"/>
        </w:rPr>
      </w:pPr>
      <w:r>
        <w:rPr>
          <w:rFonts w:hint="eastAsia" w:ascii="宋体" w:hAnsi="宋体" w:eastAsia="宋体"/>
          <w:sz w:val="22"/>
          <w:szCs w:val="24"/>
        </w:rPr>
        <w:t>可测试性：对软件测试以证明其满足需求规范的难易程度。</w:t>
      </w:r>
    </w:p>
    <w:p>
      <w:pPr>
        <w:spacing w:line="360" w:lineRule="auto"/>
        <w:ind w:firstLine="420"/>
        <w:jc w:val="left"/>
        <w:rPr>
          <w:rFonts w:ascii="宋体" w:hAnsi="宋体" w:eastAsia="宋体"/>
          <w:sz w:val="22"/>
          <w:szCs w:val="24"/>
        </w:rPr>
      </w:pPr>
      <w:r>
        <w:rPr>
          <w:rFonts w:hint="eastAsia" w:ascii="宋体" w:hAnsi="宋体" w:eastAsia="宋体"/>
          <w:sz w:val="22"/>
          <w:szCs w:val="24"/>
        </w:rPr>
        <w:t>可维护性：当需要修改缺陷、增加功能、提高质量属性时，定位修改点并实施修改的难易程度；</w:t>
      </w:r>
    </w:p>
    <w:p>
      <w:pPr>
        <w:spacing w:line="360" w:lineRule="auto"/>
        <w:ind w:left="420" w:leftChars="200"/>
        <w:jc w:val="left"/>
        <w:rPr>
          <w:rFonts w:hint="eastAsia" w:ascii="宋体" w:hAnsi="宋体" w:eastAsia="宋体"/>
          <w:sz w:val="22"/>
          <w:szCs w:val="24"/>
        </w:rPr>
      </w:pPr>
      <w:r>
        <w:rPr>
          <w:rFonts w:hint="eastAsia" w:ascii="宋体" w:hAnsi="宋体" w:eastAsia="宋体"/>
          <w:sz w:val="22"/>
          <w:szCs w:val="24"/>
        </w:rPr>
        <w:t>可移植性：将软件系统从一个运行环境转移到另一个不同的运行环境的难易程度</w:t>
      </w:r>
    </w:p>
    <w:p>
      <w:pPr>
        <w:spacing w:line="360" w:lineRule="auto"/>
        <w:jc w:val="left"/>
        <w:rPr>
          <w:rFonts w:hint="eastAsia" w:ascii="宋体" w:hAnsi="宋体" w:eastAsia="宋体"/>
          <w:b/>
          <w:bCs/>
          <w:sz w:val="24"/>
          <w:szCs w:val="28"/>
        </w:rPr>
      </w:pPr>
    </w:p>
    <w:p>
      <w:pPr>
        <w:spacing w:line="360" w:lineRule="auto"/>
        <w:jc w:val="left"/>
        <w:rPr>
          <w:rFonts w:ascii="宋体" w:hAnsi="宋体" w:eastAsia="宋体"/>
          <w:b/>
          <w:bCs/>
          <w:sz w:val="24"/>
          <w:szCs w:val="28"/>
        </w:rPr>
      </w:pPr>
      <w:r>
        <w:rPr>
          <w:rFonts w:hint="eastAsia" w:ascii="宋体" w:hAnsi="宋体" w:eastAsia="宋体"/>
          <w:b/>
          <w:bCs/>
          <w:sz w:val="24"/>
          <w:szCs w:val="28"/>
        </w:rPr>
        <w:t>软件体系结构的质量属性：</w:t>
      </w:r>
    </w:p>
    <w:p>
      <w:pPr>
        <w:spacing w:line="360" w:lineRule="auto"/>
        <w:ind w:firstLine="360"/>
        <w:jc w:val="left"/>
        <w:rPr>
          <w:rFonts w:ascii="宋体" w:hAnsi="宋体" w:eastAsia="宋体"/>
          <w:sz w:val="22"/>
          <w:szCs w:val="24"/>
        </w:rPr>
      </w:pPr>
      <w:r>
        <w:rPr>
          <w:rFonts w:hint="eastAsia" w:ascii="宋体" w:hAnsi="宋体" w:eastAsia="宋体"/>
          <w:sz w:val="22"/>
          <w:szCs w:val="24"/>
        </w:rPr>
        <w:t>软件的体系结构驱动着整个开发过程，基于I</w:t>
      </w:r>
      <w:r>
        <w:rPr>
          <w:rFonts w:ascii="宋体" w:hAnsi="宋体" w:eastAsia="宋体"/>
          <w:sz w:val="22"/>
          <w:szCs w:val="24"/>
        </w:rPr>
        <w:t>SO 9126</w:t>
      </w:r>
      <w:r>
        <w:rPr>
          <w:rFonts w:hint="eastAsia" w:ascii="宋体" w:hAnsi="宋体" w:eastAsia="宋体"/>
          <w:sz w:val="22"/>
          <w:szCs w:val="24"/>
        </w:rPr>
        <w:t>-</w:t>
      </w:r>
      <w:r>
        <w:rPr>
          <w:rFonts w:ascii="宋体" w:hAnsi="宋体" w:eastAsia="宋体"/>
          <w:sz w:val="22"/>
          <w:szCs w:val="24"/>
        </w:rPr>
        <w:t>1</w:t>
      </w:r>
      <w:r>
        <w:rPr>
          <w:rFonts w:hint="eastAsia" w:ascii="宋体" w:hAnsi="宋体" w:eastAsia="宋体"/>
          <w:sz w:val="22"/>
          <w:szCs w:val="24"/>
        </w:rPr>
        <w:t>标准，可进行软件体系结构质量的度量。</w:t>
      </w:r>
    </w:p>
    <w:p>
      <w:pPr>
        <w:pStyle w:val="11"/>
        <w:numPr>
          <w:ilvl w:val="0"/>
          <w:numId w:val="2"/>
        </w:numPr>
        <w:spacing w:line="360" w:lineRule="auto"/>
        <w:ind w:firstLineChars="0"/>
        <w:jc w:val="left"/>
        <w:rPr>
          <w:rFonts w:ascii="宋体" w:hAnsi="宋体" w:eastAsia="宋体"/>
          <w:b/>
          <w:bCs/>
          <w:sz w:val="22"/>
          <w:szCs w:val="24"/>
        </w:rPr>
      </w:pPr>
      <w:r>
        <w:rPr>
          <w:rFonts w:hint="eastAsia" w:ascii="宋体" w:hAnsi="宋体" w:eastAsia="宋体"/>
          <w:b/>
          <w:bCs/>
          <w:sz w:val="22"/>
          <w:szCs w:val="24"/>
        </w:rPr>
        <w:t>功能性：</w:t>
      </w:r>
    </w:p>
    <w:p>
      <w:pPr>
        <w:spacing w:line="360" w:lineRule="auto"/>
        <w:jc w:val="left"/>
        <w:rPr>
          <w:rFonts w:ascii="宋体" w:hAnsi="宋体" w:eastAsia="宋体"/>
          <w:sz w:val="22"/>
          <w:szCs w:val="24"/>
        </w:rPr>
      </w:pPr>
      <w:r>
        <w:rPr>
          <w:rFonts w:ascii="宋体" w:hAnsi="宋体" w:eastAsia="宋体"/>
          <w:b/>
          <w:bCs/>
          <w:sz w:val="24"/>
          <w:szCs w:val="28"/>
        </w:rPr>
        <w:tab/>
      </w:r>
      <w:r>
        <w:rPr>
          <w:rFonts w:hint="eastAsia" w:ascii="宋体" w:hAnsi="宋体" w:eastAsia="宋体"/>
          <w:sz w:val="22"/>
          <w:szCs w:val="24"/>
        </w:rPr>
        <w:t>准确性：指当软件在指定条件下使用，软件产品满足明确和隐含要求功能的能力。</w:t>
      </w:r>
    </w:p>
    <w:p>
      <w:pPr>
        <w:spacing w:line="360" w:lineRule="auto"/>
        <w:jc w:val="left"/>
        <w:rPr>
          <w:rFonts w:ascii="宋体" w:hAnsi="宋体" w:eastAsia="宋体"/>
          <w:sz w:val="22"/>
          <w:szCs w:val="24"/>
        </w:rPr>
      </w:pPr>
      <w:r>
        <w:rPr>
          <w:rFonts w:ascii="宋体" w:hAnsi="宋体" w:eastAsia="宋体"/>
          <w:sz w:val="22"/>
          <w:szCs w:val="24"/>
        </w:rPr>
        <w:tab/>
      </w:r>
      <w:r>
        <w:rPr>
          <w:rFonts w:hint="eastAsia" w:ascii="宋体" w:hAnsi="宋体" w:eastAsia="宋体"/>
          <w:sz w:val="22"/>
          <w:szCs w:val="24"/>
        </w:rPr>
        <w:t>互用性：能够与其他指定系统进行交互的能力。</w:t>
      </w:r>
    </w:p>
    <w:p>
      <w:pPr>
        <w:spacing w:line="360" w:lineRule="auto"/>
        <w:jc w:val="left"/>
        <w:rPr>
          <w:rFonts w:ascii="宋体" w:hAnsi="宋体" w:eastAsia="宋体"/>
          <w:sz w:val="22"/>
          <w:szCs w:val="24"/>
        </w:rPr>
      </w:pPr>
      <w:r>
        <w:rPr>
          <w:rFonts w:ascii="宋体" w:hAnsi="宋体" w:eastAsia="宋体"/>
          <w:sz w:val="22"/>
          <w:szCs w:val="24"/>
        </w:rPr>
        <w:tab/>
      </w:r>
      <w:r>
        <w:rPr>
          <w:rFonts w:hint="eastAsia" w:ascii="宋体" w:hAnsi="宋体" w:eastAsia="宋体"/>
          <w:sz w:val="22"/>
          <w:szCs w:val="24"/>
        </w:rPr>
        <w:t>安全性：防止对程序或数据的未经授权访问的能力。</w:t>
      </w:r>
    </w:p>
    <w:p>
      <w:pPr>
        <w:pStyle w:val="11"/>
        <w:numPr>
          <w:ilvl w:val="0"/>
          <w:numId w:val="2"/>
        </w:numPr>
        <w:spacing w:line="360" w:lineRule="auto"/>
        <w:ind w:firstLineChars="0"/>
        <w:jc w:val="left"/>
        <w:rPr>
          <w:rFonts w:hint="eastAsia" w:ascii="宋体" w:hAnsi="宋体" w:eastAsia="宋体"/>
          <w:b/>
          <w:bCs/>
          <w:sz w:val="22"/>
          <w:szCs w:val="24"/>
        </w:rPr>
      </w:pPr>
      <w:r>
        <w:rPr>
          <w:rFonts w:hint="eastAsia" w:ascii="宋体" w:hAnsi="宋体" w:eastAsia="宋体"/>
          <w:b/>
          <w:bCs/>
          <w:sz w:val="22"/>
          <w:szCs w:val="24"/>
        </w:rPr>
        <w:t>可靠性</w:t>
      </w:r>
    </w:p>
    <w:p>
      <w:pPr>
        <w:spacing w:line="360" w:lineRule="auto"/>
        <w:ind w:firstLine="360"/>
        <w:jc w:val="left"/>
        <w:rPr>
          <w:rFonts w:ascii="宋体" w:hAnsi="宋体" w:eastAsia="宋体"/>
          <w:sz w:val="22"/>
          <w:szCs w:val="24"/>
        </w:rPr>
      </w:pPr>
      <w:r>
        <w:rPr>
          <w:rFonts w:hint="eastAsia" w:ascii="宋体" w:hAnsi="宋体" w:eastAsia="宋体"/>
          <w:sz w:val="22"/>
          <w:szCs w:val="24"/>
        </w:rPr>
        <w:t>成熟性：软件产品为避免软件内部的错误扩散而导致系统失效的能力（主要是对内错误的隔离）。</w:t>
      </w:r>
    </w:p>
    <w:p>
      <w:pPr>
        <w:spacing w:line="360" w:lineRule="auto"/>
        <w:ind w:firstLine="360"/>
        <w:jc w:val="left"/>
        <w:rPr>
          <w:rFonts w:ascii="宋体" w:hAnsi="宋体" w:eastAsia="宋体"/>
          <w:sz w:val="22"/>
          <w:szCs w:val="24"/>
        </w:rPr>
      </w:pPr>
      <w:r>
        <w:rPr>
          <w:rFonts w:hint="eastAsia" w:ascii="宋体" w:hAnsi="宋体" w:eastAsia="宋体"/>
          <w:sz w:val="22"/>
          <w:szCs w:val="24"/>
        </w:rPr>
        <w:t>容错性：软件防止外部接口错误扩散而导致系统失效的能力。</w:t>
      </w:r>
      <w:r>
        <w:rPr>
          <w:rFonts w:ascii="宋体" w:hAnsi="宋体" w:eastAsia="宋体"/>
          <w:sz w:val="22"/>
          <w:szCs w:val="24"/>
        </w:rPr>
        <w:t xml:space="preserve"> </w:t>
      </w:r>
    </w:p>
    <w:p>
      <w:pPr>
        <w:spacing w:line="360" w:lineRule="auto"/>
        <w:ind w:firstLine="360"/>
        <w:jc w:val="left"/>
        <w:rPr>
          <w:rFonts w:ascii="宋体" w:hAnsi="宋体" w:eastAsia="宋体"/>
          <w:sz w:val="22"/>
          <w:szCs w:val="24"/>
        </w:rPr>
      </w:pPr>
      <w:r>
        <w:rPr>
          <w:rFonts w:hint="eastAsia" w:ascii="宋体" w:hAnsi="宋体" w:eastAsia="宋体"/>
          <w:sz w:val="22"/>
          <w:szCs w:val="24"/>
        </w:rPr>
        <w:t>易恢复性：指在失效发生额的情况下，软件产品重建规定的性能水平并恢复受直接影响的数据的能力。</w:t>
      </w:r>
    </w:p>
    <w:p>
      <w:pPr>
        <w:pStyle w:val="11"/>
        <w:numPr>
          <w:ilvl w:val="0"/>
          <w:numId w:val="2"/>
        </w:numPr>
        <w:spacing w:line="360" w:lineRule="auto"/>
        <w:ind w:firstLineChars="0"/>
        <w:jc w:val="left"/>
        <w:rPr>
          <w:rFonts w:ascii="宋体" w:hAnsi="宋体" w:eastAsia="宋体"/>
          <w:b/>
          <w:bCs/>
          <w:sz w:val="22"/>
          <w:szCs w:val="24"/>
        </w:rPr>
      </w:pPr>
      <w:r>
        <w:rPr>
          <w:rFonts w:hint="eastAsia" w:ascii="宋体" w:hAnsi="宋体" w:eastAsia="宋体"/>
          <w:b/>
          <w:bCs/>
          <w:sz w:val="22"/>
          <w:szCs w:val="24"/>
        </w:rPr>
        <w:t>易用性</w:t>
      </w:r>
    </w:p>
    <w:p>
      <w:pPr>
        <w:spacing w:line="360" w:lineRule="auto"/>
        <w:ind w:firstLine="360"/>
        <w:jc w:val="left"/>
        <w:rPr>
          <w:rFonts w:hint="eastAsia" w:ascii="宋体" w:hAnsi="宋体" w:eastAsia="宋体"/>
          <w:sz w:val="22"/>
          <w:szCs w:val="24"/>
        </w:rPr>
      </w:pPr>
      <w:r>
        <w:rPr>
          <w:rFonts w:hint="eastAsia" w:ascii="宋体" w:hAnsi="宋体" w:eastAsia="宋体"/>
          <w:sz w:val="22"/>
          <w:szCs w:val="24"/>
        </w:rPr>
        <w:t>易理解性：软件交互给用户的信息时，要清晰，准确，且要易懂，使用户能够快速理解软件。</w:t>
      </w:r>
      <w:r>
        <w:rPr>
          <w:rFonts w:ascii="宋体" w:hAnsi="宋体" w:eastAsia="宋体"/>
          <w:sz w:val="22"/>
          <w:szCs w:val="24"/>
        </w:rPr>
        <w:t xml:space="preserve"> </w:t>
      </w:r>
    </w:p>
    <w:p>
      <w:pPr>
        <w:spacing w:line="360" w:lineRule="auto"/>
        <w:ind w:firstLine="360"/>
        <w:jc w:val="left"/>
        <w:rPr>
          <w:rFonts w:hint="eastAsia" w:ascii="宋体" w:hAnsi="宋体" w:eastAsia="宋体"/>
          <w:sz w:val="22"/>
          <w:szCs w:val="24"/>
        </w:rPr>
      </w:pPr>
      <w:r>
        <w:rPr>
          <w:rFonts w:hint="eastAsia" w:ascii="宋体" w:hAnsi="宋体" w:eastAsia="宋体"/>
          <w:sz w:val="22"/>
          <w:szCs w:val="24"/>
        </w:rPr>
        <w:t>易学性：软件使用户能学习其应用的能力。</w:t>
      </w:r>
    </w:p>
    <w:p>
      <w:pPr>
        <w:spacing w:line="360" w:lineRule="auto"/>
        <w:ind w:firstLine="360"/>
        <w:jc w:val="left"/>
        <w:rPr>
          <w:rFonts w:ascii="宋体" w:hAnsi="宋体" w:eastAsia="宋体"/>
          <w:sz w:val="22"/>
          <w:szCs w:val="24"/>
        </w:rPr>
      </w:pPr>
      <w:r>
        <w:rPr>
          <w:rFonts w:hint="eastAsia" w:ascii="宋体" w:hAnsi="宋体" w:eastAsia="宋体"/>
          <w:sz w:val="22"/>
          <w:szCs w:val="24"/>
        </w:rPr>
        <w:t>易操作性：软件产品使用户能易于操作和控制它的能力。</w:t>
      </w:r>
    </w:p>
    <w:p>
      <w:pPr>
        <w:pStyle w:val="11"/>
        <w:numPr>
          <w:ilvl w:val="0"/>
          <w:numId w:val="2"/>
        </w:numPr>
        <w:spacing w:line="360" w:lineRule="auto"/>
        <w:ind w:firstLineChars="0"/>
        <w:jc w:val="left"/>
        <w:rPr>
          <w:rFonts w:ascii="宋体" w:hAnsi="宋体" w:eastAsia="宋体"/>
          <w:b/>
          <w:bCs/>
          <w:sz w:val="22"/>
          <w:szCs w:val="24"/>
        </w:rPr>
      </w:pPr>
      <w:r>
        <w:rPr>
          <w:rFonts w:hint="eastAsia" w:ascii="宋体" w:hAnsi="宋体" w:eastAsia="宋体"/>
          <w:b/>
          <w:bCs/>
          <w:sz w:val="22"/>
          <w:szCs w:val="24"/>
        </w:rPr>
        <w:t>效率</w:t>
      </w:r>
    </w:p>
    <w:p>
      <w:pPr>
        <w:pStyle w:val="11"/>
        <w:spacing w:line="360" w:lineRule="auto"/>
        <w:ind w:left="360" w:firstLine="0" w:firstLineChars="0"/>
        <w:jc w:val="left"/>
        <w:rPr>
          <w:rFonts w:ascii="宋体" w:hAnsi="宋体" w:eastAsia="宋体"/>
          <w:sz w:val="22"/>
          <w:szCs w:val="24"/>
        </w:rPr>
      </w:pPr>
      <w:r>
        <w:rPr>
          <w:rFonts w:hint="eastAsia" w:ascii="宋体" w:hAnsi="宋体" w:eastAsia="宋体"/>
          <w:sz w:val="22"/>
          <w:szCs w:val="24"/>
        </w:rPr>
        <w:t>在规定的条件下，相对于所用资源的数量，软件产品可提供适当性能的能力。</w:t>
      </w:r>
    </w:p>
    <w:p>
      <w:pPr>
        <w:spacing w:line="360" w:lineRule="auto"/>
        <w:ind w:firstLine="382" w:firstLineChars="174"/>
        <w:rPr>
          <w:rFonts w:ascii="宋体" w:hAnsi="宋体" w:eastAsia="宋体"/>
          <w:sz w:val="22"/>
          <w:szCs w:val="24"/>
        </w:rPr>
      </w:pPr>
      <w:r>
        <w:rPr>
          <w:rFonts w:hint="eastAsia" w:ascii="宋体" w:hAnsi="宋体" w:eastAsia="宋体"/>
          <w:sz w:val="22"/>
          <w:szCs w:val="24"/>
        </w:rPr>
        <w:t>时间特性：软件处理特定的业务请求所需要的响应时间。</w:t>
      </w:r>
    </w:p>
    <w:p>
      <w:pPr>
        <w:spacing w:line="360" w:lineRule="auto"/>
        <w:ind w:firstLine="382" w:firstLineChars="174"/>
        <w:rPr>
          <w:rFonts w:hint="eastAsia" w:ascii="宋体" w:hAnsi="宋体" w:eastAsia="宋体"/>
          <w:sz w:val="22"/>
          <w:szCs w:val="24"/>
        </w:rPr>
      </w:pPr>
      <w:r>
        <w:rPr>
          <w:rFonts w:hint="eastAsia" w:ascii="宋体" w:hAnsi="宋体" w:eastAsia="宋体"/>
          <w:sz w:val="22"/>
          <w:szCs w:val="24"/>
        </w:rPr>
        <w:t>资源利用性：软件处理特定的业务请求所消耗的系统资源。</w:t>
      </w:r>
    </w:p>
    <w:p>
      <w:pPr>
        <w:pStyle w:val="11"/>
        <w:numPr>
          <w:ilvl w:val="0"/>
          <w:numId w:val="2"/>
        </w:numPr>
        <w:spacing w:line="360" w:lineRule="auto"/>
        <w:ind w:firstLineChars="0"/>
        <w:jc w:val="left"/>
        <w:rPr>
          <w:rFonts w:ascii="宋体" w:hAnsi="宋体" w:eastAsia="宋体"/>
          <w:b/>
          <w:bCs/>
          <w:sz w:val="22"/>
          <w:szCs w:val="24"/>
        </w:rPr>
      </w:pPr>
      <w:r>
        <w:rPr>
          <w:rFonts w:hint="eastAsia" w:ascii="宋体" w:hAnsi="宋体" w:eastAsia="宋体"/>
          <w:b/>
          <w:bCs/>
          <w:sz w:val="22"/>
          <w:szCs w:val="24"/>
        </w:rPr>
        <w:t>可维护性</w:t>
      </w:r>
    </w:p>
    <w:p>
      <w:pPr>
        <w:pStyle w:val="11"/>
        <w:spacing w:line="360" w:lineRule="auto"/>
        <w:ind w:left="360" w:firstLine="0" w:firstLineChars="0"/>
        <w:jc w:val="left"/>
        <w:rPr>
          <w:rFonts w:ascii="宋体" w:hAnsi="宋体" w:eastAsia="宋体"/>
          <w:sz w:val="22"/>
          <w:szCs w:val="24"/>
        </w:rPr>
      </w:pPr>
      <w:r>
        <w:rPr>
          <w:rFonts w:hint="eastAsia" w:ascii="宋体" w:hAnsi="宋体" w:eastAsia="宋体"/>
          <w:sz w:val="22"/>
          <w:szCs w:val="24"/>
        </w:rPr>
        <w:t>指软件产品可被修改的能力，修改可能包括修正，改进或软件适应环境、需求和功能规格说明中的变化。</w:t>
      </w:r>
    </w:p>
    <w:p>
      <w:pPr>
        <w:spacing w:line="360" w:lineRule="auto"/>
        <w:ind w:firstLine="360"/>
        <w:jc w:val="left"/>
        <w:rPr>
          <w:rFonts w:ascii="宋体" w:hAnsi="宋体" w:eastAsia="宋体"/>
          <w:sz w:val="22"/>
          <w:szCs w:val="24"/>
        </w:rPr>
      </w:pPr>
      <w:r>
        <w:rPr>
          <w:rFonts w:hint="eastAsia" w:ascii="宋体" w:hAnsi="宋体" w:eastAsia="宋体"/>
          <w:sz w:val="22"/>
          <w:szCs w:val="24"/>
        </w:rPr>
        <w:t>可分析性：软件提供辅助手段帮助开发人员定位缺陷产生的原因，判断出修改的地方。 </w:t>
      </w:r>
    </w:p>
    <w:p>
      <w:pPr>
        <w:spacing w:line="360" w:lineRule="auto"/>
        <w:ind w:firstLine="360"/>
        <w:jc w:val="left"/>
        <w:rPr>
          <w:rFonts w:hint="eastAsia" w:ascii="宋体" w:hAnsi="宋体" w:eastAsia="宋体"/>
          <w:sz w:val="22"/>
          <w:szCs w:val="24"/>
        </w:rPr>
      </w:pPr>
      <w:r>
        <w:rPr>
          <w:rFonts w:hint="eastAsia" w:ascii="宋体" w:hAnsi="宋体" w:eastAsia="宋体"/>
          <w:sz w:val="22"/>
          <w:szCs w:val="24"/>
        </w:rPr>
        <w:t>可改变性：软件产品使得指定的修改容易实现的能力。</w:t>
      </w:r>
    </w:p>
    <w:p>
      <w:pPr>
        <w:spacing w:line="360" w:lineRule="auto"/>
        <w:ind w:firstLine="360"/>
        <w:jc w:val="left"/>
        <w:rPr>
          <w:rFonts w:hint="eastAsia" w:ascii="宋体" w:hAnsi="宋体" w:eastAsia="宋体"/>
          <w:sz w:val="22"/>
          <w:szCs w:val="24"/>
        </w:rPr>
      </w:pPr>
      <w:r>
        <w:rPr>
          <w:rFonts w:hint="eastAsia" w:ascii="宋体" w:hAnsi="宋体" w:eastAsia="宋体"/>
          <w:sz w:val="22"/>
          <w:szCs w:val="24"/>
        </w:rPr>
        <w:t>稳定性：软件产品避免由于软件修改而造成意外结果的能力。</w:t>
      </w:r>
    </w:p>
    <w:p>
      <w:pPr>
        <w:spacing w:line="360" w:lineRule="auto"/>
        <w:ind w:firstLine="360"/>
        <w:jc w:val="left"/>
        <w:rPr>
          <w:rFonts w:hint="eastAsia" w:ascii="宋体" w:hAnsi="宋体" w:eastAsia="宋体"/>
          <w:sz w:val="22"/>
          <w:szCs w:val="24"/>
        </w:rPr>
      </w:pPr>
      <w:r>
        <w:rPr>
          <w:rFonts w:hint="eastAsia" w:ascii="宋体" w:hAnsi="宋体" w:eastAsia="宋体"/>
          <w:sz w:val="22"/>
          <w:szCs w:val="24"/>
        </w:rPr>
        <w:t>可测试性：软件提供辅助性手段帮助测试人员实现其测试意图。</w:t>
      </w:r>
    </w:p>
    <w:p>
      <w:pPr>
        <w:pStyle w:val="11"/>
        <w:numPr>
          <w:ilvl w:val="0"/>
          <w:numId w:val="2"/>
        </w:numPr>
        <w:spacing w:line="360" w:lineRule="auto"/>
        <w:ind w:firstLineChars="0"/>
        <w:jc w:val="left"/>
        <w:rPr>
          <w:rFonts w:ascii="宋体" w:hAnsi="宋体" w:eastAsia="宋体"/>
          <w:b/>
          <w:bCs/>
          <w:sz w:val="22"/>
          <w:szCs w:val="24"/>
        </w:rPr>
      </w:pPr>
      <w:r>
        <w:rPr>
          <w:rFonts w:hint="eastAsia" w:ascii="宋体" w:hAnsi="宋体" w:eastAsia="宋体"/>
          <w:b/>
          <w:bCs/>
          <w:sz w:val="22"/>
          <w:szCs w:val="24"/>
        </w:rPr>
        <w:t>可移植性</w:t>
      </w:r>
    </w:p>
    <w:p>
      <w:pPr>
        <w:pStyle w:val="11"/>
        <w:spacing w:line="360" w:lineRule="auto"/>
        <w:ind w:left="360" w:firstLine="0" w:firstLineChars="0"/>
        <w:jc w:val="left"/>
        <w:rPr>
          <w:rFonts w:ascii="宋体" w:hAnsi="宋体" w:eastAsia="宋体"/>
          <w:sz w:val="22"/>
          <w:szCs w:val="24"/>
        </w:rPr>
      </w:pPr>
      <w:r>
        <w:rPr>
          <w:rFonts w:hint="eastAsia" w:ascii="宋体" w:hAnsi="宋体" w:eastAsia="宋体"/>
          <w:sz w:val="22"/>
          <w:szCs w:val="24"/>
        </w:rPr>
        <w:t>指软件产品从一种环境迁移到另一种环境的能力。</w:t>
      </w:r>
    </w:p>
    <w:p>
      <w:pPr>
        <w:spacing w:line="360" w:lineRule="auto"/>
        <w:ind w:firstLine="360"/>
        <w:jc w:val="left"/>
        <w:rPr>
          <w:rFonts w:ascii="宋体" w:hAnsi="宋体" w:eastAsia="宋体"/>
          <w:sz w:val="22"/>
          <w:szCs w:val="24"/>
        </w:rPr>
      </w:pPr>
      <w:r>
        <w:rPr>
          <w:rFonts w:hint="eastAsia" w:ascii="宋体" w:hAnsi="宋体" w:eastAsia="宋体"/>
          <w:sz w:val="22"/>
          <w:szCs w:val="24"/>
        </w:rPr>
        <w:t>适应性：软件产品无需作相应变动就能适应不同环境的能力。</w:t>
      </w:r>
    </w:p>
    <w:p>
      <w:pPr>
        <w:spacing w:line="360" w:lineRule="auto"/>
        <w:ind w:firstLine="360"/>
        <w:jc w:val="left"/>
        <w:rPr>
          <w:rFonts w:hint="eastAsia" w:ascii="宋体" w:hAnsi="宋体" w:eastAsia="宋体"/>
          <w:sz w:val="22"/>
          <w:szCs w:val="24"/>
        </w:rPr>
      </w:pPr>
      <w:r>
        <w:rPr>
          <w:rFonts w:hint="eastAsia" w:ascii="宋体" w:hAnsi="宋体" w:eastAsia="宋体"/>
          <w:sz w:val="22"/>
          <w:szCs w:val="24"/>
        </w:rPr>
        <w:t>易安装性：尽可能少的提供选择，方便用户直接安装。</w:t>
      </w:r>
    </w:p>
    <w:p>
      <w:pPr>
        <w:spacing w:line="360" w:lineRule="auto"/>
        <w:ind w:firstLine="360"/>
        <w:jc w:val="left"/>
        <w:rPr>
          <w:rFonts w:hint="eastAsia" w:ascii="宋体" w:hAnsi="宋体" w:eastAsia="宋体"/>
          <w:sz w:val="22"/>
          <w:szCs w:val="24"/>
        </w:rPr>
      </w:pPr>
      <w:r>
        <w:rPr>
          <w:rFonts w:hint="eastAsia" w:ascii="宋体" w:hAnsi="宋体" w:eastAsia="宋体"/>
          <w:sz w:val="22"/>
          <w:szCs w:val="24"/>
        </w:rPr>
        <w:t>共存性：软件产品在公共环境中与其它软件分享公共资源共存的软件。</w:t>
      </w:r>
    </w:p>
    <w:p>
      <w:pPr>
        <w:spacing w:line="360" w:lineRule="auto"/>
        <w:ind w:firstLine="360"/>
        <w:jc w:val="left"/>
        <w:rPr>
          <w:rFonts w:ascii="宋体" w:hAnsi="宋体" w:eastAsia="宋体"/>
          <w:b/>
          <w:bCs/>
          <w:sz w:val="24"/>
          <w:szCs w:val="28"/>
        </w:rPr>
      </w:pPr>
      <w:r>
        <w:rPr>
          <w:rFonts w:hint="eastAsia" w:ascii="宋体" w:hAnsi="宋体" w:eastAsia="宋体"/>
          <w:sz w:val="22"/>
          <w:szCs w:val="24"/>
        </w:rPr>
        <w:t>易替换性：软件产品在同样的环境下，替代另一个相同用途的软件产品的能力。</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DengXian">
    <w:altName w:val="汉仪中等线KW"/>
    <w:panose1 w:val="02010600030101010101"/>
    <w:charset w:val="86"/>
    <w:family w:val="auto"/>
    <w:pitch w:val="default"/>
    <w:sig w:usb0="00000000" w:usb1="00000000" w:usb2="00000016" w:usb3="00000000" w:csb0="0004000F" w:csb1="00000000"/>
  </w:font>
  <w:font w:name="宋体-简">
    <w:panose1 w:val="02010800040101010101"/>
    <w:charset w:val="86"/>
    <w:family w:val="auto"/>
    <w:pitch w:val="default"/>
    <w:sig w:usb0="00000001" w:usb1="080F0000" w:usb2="00000000" w:usb3="00000000" w:csb0="00040000" w:csb1="00000000"/>
  </w:font>
  <w:font w:name="FangSong">
    <w:altName w:val="汉仪仿宋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汉仪仿宋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FangSong">
    <w:altName w:val="汉仪仿宋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微软雅黑">
    <w:altName w:val="汉仪旗黑KW"/>
    <w:panose1 w:val="00000000000000000000"/>
    <w:charset w:val="86"/>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Calibri Light">
    <w:altName w:val="Helvetica Neue"/>
    <w:panose1 w:val="020F0302020204030204"/>
    <w:charset w:val="00"/>
    <w:family w:val="swiss"/>
    <w:pitch w:val="default"/>
    <w:sig w:usb0="00000000" w:usb1="00000000" w:usb2="00000000" w:usb3="00000000" w:csb0="0000019F" w:csb1="00000000"/>
  </w:font>
  <w:font w:name="黑体">
    <w:altName w:val="汉仪中黑KW"/>
    <w:panose1 w:val="02010609060101010101"/>
    <w:charset w:val="86"/>
    <w:family w:val="modern"/>
    <w:pitch w:val="default"/>
    <w:sig w:usb0="00000000" w:usb1="00000000" w:usb2="00000016" w:usb3="00000000" w:csb0="00040001" w:csb1="00000000"/>
  </w:font>
  <w:font w:name="DengXian">
    <w:altName w:val="汉仪中等线KW"/>
    <w:panose1 w:val="00000000000000000000"/>
    <w:charset w:val="00"/>
    <w:family w:val="auto"/>
    <w:pitch w:val="default"/>
    <w:sig w:usb0="00000000" w:usb1="00000000" w:usb2="00000000" w:usb3="00000000" w:csb0="00000000" w:csb1="00000000"/>
  </w:font>
  <w:font w:name="DengXian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A00002BF" w:usb1="18EF7CFA" w:usb2="00000016"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pPr>
    <w:r>
      <w:t>第</w:t>
    </w:r>
    <w:r>
      <w:t>五</w:t>
    </w:r>
    <w:r>
      <w:t>次作业参考答案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518C"/>
    <w:multiLevelType w:val="multilevel"/>
    <w:tmpl w:val="00A1518C"/>
    <w:lvl w:ilvl="0" w:tentative="0">
      <w:start w:val="1"/>
      <w:numFmt w:val="decimalEnclosedCircle"/>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54206FD"/>
    <w:multiLevelType w:val="multilevel"/>
    <w:tmpl w:val="554206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CBB"/>
    <w:rsid w:val="0003733F"/>
    <w:rsid w:val="001E32BE"/>
    <w:rsid w:val="001F4868"/>
    <w:rsid w:val="00247F49"/>
    <w:rsid w:val="00314CBB"/>
    <w:rsid w:val="003830EC"/>
    <w:rsid w:val="003A3715"/>
    <w:rsid w:val="004A203B"/>
    <w:rsid w:val="004D50A9"/>
    <w:rsid w:val="00507C34"/>
    <w:rsid w:val="006940D9"/>
    <w:rsid w:val="006B1587"/>
    <w:rsid w:val="006E375B"/>
    <w:rsid w:val="006F3FD8"/>
    <w:rsid w:val="0077716E"/>
    <w:rsid w:val="007E245C"/>
    <w:rsid w:val="00830FF0"/>
    <w:rsid w:val="00867202"/>
    <w:rsid w:val="009C0734"/>
    <w:rsid w:val="009C195B"/>
    <w:rsid w:val="00A771EB"/>
    <w:rsid w:val="00B01296"/>
    <w:rsid w:val="00B27AC3"/>
    <w:rsid w:val="00B27EF2"/>
    <w:rsid w:val="00B50705"/>
    <w:rsid w:val="00B9458A"/>
    <w:rsid w:val="00BB2690"/>
    <w:rsid w:val="00C86165"/>
    <w:rsid w:val="00CC1A3F"/>
    <w:rsid w:val="00CF7ABD"/>
    <w:rsid w:val="00E05C31"/>
    <w:rsid w:val="00E201B7"/>
    <w:rsid w:val="00ED34FE"/>
    <w:rsid w:val="00F133B2"/>
    <w:rsid w:val="1DFB0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unhideWhenUsed/>
    <w:qFormat/>
    <w:uiPriority w:val="9"/>
    <w:pPr>
      <w:keepNext/>
      <w:keepLines/>
      <w:spacing w:before="260" w:after="260" w:line="416" w:lineRule="auto"/>
      <w:outlineLvl w:val="2"/>
    </w:pPr>
    <w:rPr>
      <w:rFonts w:eastAsia="宋体"/>
      <w:b/>
      <w:bCs/>
      <w:sz w:val="24"/>
      <w:szCs w:val="32"/>
    </w:rPr>
  </w:style>
  <w:style w:type="character" w:default="1" w:styleId="5">
    <w:name w:val="Default Paragraph Font"/>
    <w:unhideWhenUsed/>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标题 3 字符"/>
    <w:basedOn w:val="5"/>
    <w:link w:val="2"/>
    <w:qFormat/>
    <w:uiPriority w:val="9"/>
    <w:rPr>
      <w:rFonts w:eastAsia="宋体"/>
      <w:b/>
      <w:bCs/>
      <w:sz w:val="24"/>
      <w:szCs w:val="32"/>
    </w:rPr>
  </w:style>
  <w:style w:type="character" w:customStyle="1" w:styleId="9">
    <w:name w:val="页眉 字符"/>
    <w:basedOn w:val="5"/>
    <w:link w:val="4"/>
    <w:qFormat/>
    <w:uiPriority w:val="99"/>
    <w:rPr>
      <w:sz w:val="18"/>
      <w:szCs w:val="18"/>
    </w:rPr>
  </w:style>
  <w:style w:type="character" w:customStyle="1" w:styleId="10">
    <w:name w:val="页脚 字符"/>
    <w:basedOn w:val="5"/>
    <w:link w:val="3"/>
    <w:qFormat/>
    <w:uiPriority w:val="99"/>
    <w:rPr>
      <w:sz w:val="18"/>
      <w:szCs w:val="18"/>
    </w:rPr>
  </w:style>
  <w:style w:type="paragraph" w:customStyle="1" w:styleId="11">
    <w:name w:val="List Paragraph"/>
    <w:basedOn w:val="1"/>
    <w:qFormat/>
    <w:uiPriority w:val="34"/>
    <w:pPr>
      <w:ind w:firstLine="420" w:firstLineChars="200"/>
    </w:pPr>
  </w:style>
  <w:style w:type="character" w:customStyle="1" w:styleId="12">
    <w:name w:val="Unresolved Mention"/>
    <w:basedOn w:val="5"/>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183</Words>
  <Characters>1048</Characters>
  <Lines>8</Lines>
  <Paragraphs>2</Paragraphs>
  <TotalTime>0</TotalTime>
  <ScaleCrop>false</ScaleCrop>
  <LinksUpToDate>false</LinksUpToDate>
  <CharactersWithSpaces>1229</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2020-02-24T14:36:00Z</dcterms:created>
  <dc:creator>董怡帆</dc:creator>
  <cp:lastModifiedBy>liujiatong</cp:lastModifiedBy>
  <dcterms:modified xsi:type="dcterms:W3CDTF">2020-04-16T00:15:28Z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2052-1.9.0.2959</vt:lpwstr>
  </property>
</Properties>
</file>