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74C" w:rsidRPr="00FC45C6" w:rsidRDefault="00FC45C6" w:rsidP="00126133">
      <w:pPr>
        <w:jc w:val="left"/>
        <w:rPr>
          <w:b/>
          <w:sz w:val="28"/>
        </w:rPr>
      </w:pPr>
      <w:r w:rsidRPr="00FC45C6">
        <w:rPr>
          <w:rFonts w:hint="eastAsia"/>
          <w:b/>
          <w:sz w:val="28"/>
        </w:rPr>
        <w:t>单例模式-</w:t>
      </w:r>
      <w:r w:rsidR="0056474C" w:rsidRPr="00FC45C6">
        <w:rPr>
          <w:rFonts w:hint="eastAsia"/>
          <w:b/>
          <w:sz w:val="28"/>
        </w:rPr>
        <w:t>双</w:t>
      </w:r>
      <w:r w:rsidR="0056474C" w:rsidRPr="00FC45C6">
        <w:rPr>
          <w:b/>
          <w:sz w:val="28"/>
        </w:rPr>
        <w:t>重锁</w:t>
      </w:r>
      <w:r w:rsidRPr="00FC45C6">
        <w:rPr>
          <w:rFonts w:hint="eastAsia"/>
          <w:b/>
          <w:sz w:val="28"/>
        </w:rPr>
        <w:t>检查加锁</w:t>
      </w:r>
    </w:p>
    <w:p w:rsidR="0056474C" w:rsidRPr="00FC45C6" w:rsidRDefault="0056474C" w:rsidP="00126133">
      <w:pPr>
        <w:ind w:firstLine="420"/>
        <w:rPr>
          <w:sz w:val="24"/>
        </w:rPr>
      </w:pPr>
      <w:r w:rsidRPr="00FC45C6">
        <w:rPr>
          <w:sz w:val="24"/>
        </w:rPr>
        <w:t>线程安全，延迟初始化。这种方式采用双锁机制，安全且在多线程情况下能保持高性能。</w:t>
      </w:r>
    </w:p>
    <w:p w:rsidR="00682921" w:rsidRPr="00FC45C6" w:rsidRDefault="00C670A3">
      <w:pPr>
        <w:rPr>
          <w:sz w:val="24"/>
        </w:rPr>
      </w:pPr>
      <w:r w:rsidRPr="00C670A3">
        <w:rPr>
          <w:noProof/>
          <w:sz w:val="24"/>
        </w:rPr>
        <w:drawing>
          <wp:inline distT="0" distB="0" distL="0" distR="0" wp14:anchorId="41239B20" wp14:editId="2B7A5CC4">
            <wp:extent cx="5270500" cy="26396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4C" w:rsidRPr="00FC45C6" w:rsidRDefault="0056474C" w:rsidP="00126133">
      <w:pPr>
        <w:ind w:firstLine="420"/>
        <w:rPr>
          <w:sz w:val="24"/>
        </w:rPr>
      </w:pPr>
      <w:r w:rsidRPr="00FC45C6">
        <w:rPr>
          <w:sz w:val="24"/>
        </w:rPr>
        <w:t>双重检查模式，进行了两次的判断，第一次是为了避免不要的实例，第二次是为了进行同步，避免多线程问题。由于</w:t>
      </w:r>
      <w:r w:rsidRPr="009D1618">
        <w:rPr>
          <w:b/>
          <w:color w:val="FF0000"/>
          <w:sz w:val="24"/>
        </w:rPr>
        <w:t>singleton=new Singleton()</w:t>
      </w:r>
      <w:r w:rsidRPr="00FC45C6">
        <w:rPr>
          <w:sz w:val="24"/>
        </w:rPr>
        <w:t>对象的创建在JVM中可能会进行重排序，在多线程访问下存在风险，使用</w:t>
      </w:r>
      <w:r w:rsidRPr="009D1618">
        <w:rPr>
          <w:b/>
          <w:color w:val="FF0000"/>
          <w:sz w:val="24"/>
        </w:rPr>
        <w:t>volatile</w:t>
      </w:r>
      <w:r w:rsidRPr="00FC45C6">
        <w:rPr>
          <w:sz w:val="24"/>
        </w:rPr>
        <w:t>修饰</w:t>
      </w:r>
      <w:r w:rsidRPr="009D1618">
        <w:rPr>
          <w:b/>
          <w:color w:val="FF0000"/>
          <w:sz w:val="24"/>
        </w:rPr>
        <w:t>singleton</w:t>
      </w:r>
      <w:r w:rsidRPr="00FC45C6">
        <w:rPr>
          <w:sz w:val="24"/>
        </w:rPr>
        <w:t>实例变量有效，解决该问题</w:t>
      </w:r>
      <w:r w:rsidR="00126133">
        <w:rPr>
          <w:rFonts w:hint="eastAsia"/>
          <w:sz w:val="24"/>
        </w:rPr>
        <w:t>。</w:t>
      </w:r>
      <w:bookmarkStart w:id="0" w:name="_GoBack"/>
      <w:bookmarkEnd w:id="0"/>
    </w:p>
    <w:sectPr w:rsidR="0056474C" w:rsidRPr="00FC45C6" w:rsidSect="001060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4C"/>
    <w:rsid w:val="00106061"/>
    <w:rsid w:val="00126133"/>
    <w:rsid w:val="0056474C"/>
    <w:rsid w:val="009D1618"/>
    <w:rsid w:val="00BB7BDE"/>
    <w:rsid w:val="00C670A3"/>
    <w:rsid w:val="00FC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BF6794-6D7B-6444-879A-CA98D322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2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2020-04-26T15:31:00Z</dcterms:created>
  <dcterms:modified xsi:type="dcterms:W3CDTF">2020-04-26T15:39:00Z</dcterms:modified>
</cp:coreProperties>
</file>