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5BA" w14:textId="1DB8058E" w:rsidR="009616C7" w:rsidRDefault="00D65EBD" w:rsidP="00D65EBD">
      <w:pPr>
        <w:pStyle w:val="1"/>
        <w:numPr>
          <w:ilvl w:val="0"/>
          <w:numId w:val="1"/>
        </w:numPr>
      </w:pPr>
      <w:r w:rsidRPr="00D65EBD">
        <w:t>编制责任分配矩阵和组织结构图</w:t>
      </w:r>
    </w:p>
    <w:p w14:paraId="55A7B42D" w14:textId="41BD6A60" w:rsidR="00D65EBD" w:rsidRDefault="00D65EBD" w:rsidP="00D65EBD">
      <w:pPr>
        <w:pStyle w:val="2"/>
        <w:numPr>
          <w:ilvl w:val="0"/>
          <w:numId w:val="2"/>
        </w:numPr>
      </w:pPr>
      <w:r>
        <w:rPr>
          <w:rFonts w:hint="eastAsia"/>
        </w:rPr>
        <w:t>项目组织结构图</w:t>
      </w:r>
    </w:p>
    <w:p w14:paraId="1AA6AEC2" w14:textId="3A3B1C44" w:rsidR="00D65EBD" w:rsidRDefault="0054399E" w:rsidP="00D65EBD">
      <w:r>
        <w:object w:dxaOrig="26089" w:dyaOrig="8281" w14:anchorId="4B819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54.65pt;height:175.35pt" o:ole="">
            <v:imagedata r:id="rId7" o:title=""/>
          </v:shape>
          <o:OLEObject Type="Embed" ProgID="Visio.Drawing.15" ShapeID="_x0000_i1028" DrawAspect="Content" ObjectID="_1716750408" r:id="rId8"/>
        </w:object>
      </w:r>
    </w:p>
    <w:p w14:paraId="08B83BA4" w14:textId="66058C16" w:rsidR="008A4F69" w:rsidRDefault="008A4F69" w:rsidP="008A4F69">
      <w:pPr>
        <w:pStyle w:val="2"/>
        <w:numPr>
          <w:ilvl w:val="0"/>
          <w:numId w:val="2"/>
        </w:numPr>
      </w:pPr>
      <w:r w:rsidRPr="008A4F69">
        <w:rPr>
          <w:rFonts w:hint="eastAsia"/>
        </w:rPr>
        <w:t>责任分配矩阵图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67"/>
        <w:gridCol w:w="567"/>
        <w:gridCol w:w="567"/>
        <w:gridCol w:w="574"/>
        <w:gridCol w:w="576"/>
        <w:gridCol w:w="576"/>
        <w:gridCol w:w="588"/>
        <w:gridCol w:w="576"/>
        <w:gridCol w:w="591"/>
      </w:tblGrid>
      <w:tr w:rsidR="008A4F69" w:rsidRPr="008A4F69" w14:paraId="1EA6F22A" w14:textId="77777777" w:rsidTr="00FC6D78">
        <w:trPr>
          <w:jc w:val="center"/>
        </w:trPr>
        <w:tc>
          <w:tcPr>
            <w:tcW w:w="3114" w:type="dxa"/>
            <w:tcBorders>
              <w:bottom w:val="single" w:sz="4" w:space="0" w:color="auto"/>
              <w:tl2br w:val="single" w:sz="4" w:space="0" w:color="auto"/>
            </w:tcBorders>
          </w:tcPr>
          <w:p w14:paraId="01CBB6F2" w14:textId="77777777" w:rsidR="008A4F69" w:rsidRPr="008A4F69" w:rsidRDefault="008A4F69" w:rsidP="008A4F69">
            <w:pPr>
              <w:ind w:firstLineChars="1000" w:firstLine="2100"/>
            </w:pPr>
            <w:r w:rsidRPr="008A4F69">
              <w:rPr>
                <w:rFonts w:hint="eastAsia"/>
              </w:rPr>
              <w:t>承担者</w:t>
            </w:r>
          </w:p>
          <w:p w14:paraId="7F36049A" w14:textId="77777777" w:rsidR="008A4F69" w:rsidRPr="008A4F69" w:rsidRDefault="008A4F69" w:rsidP="008A4F69"/>
          <w:p w14:paraId="565B8BF8" w14:textId="77777777" w:rsidR="008A4F69" w:rsidRPr="008A4F69" w:rsidRDefault="008A4F69" w:rsidP="008A4F69">
            <w:r w:rsidRPr="008A4F69">
              <w:rPr>
                <w:rFonts w:hint="eastAsia"/>
              </w:rPr>
              <w:t>项目阶段</w:t>
            </w:r>
          </w:p>
        </w:tc>
        <w:tc>
          <w:tcPr>
            <w:tcW w:w="567" w:type="dxa"/>
          </w:tcPr>
          <w:p w14:paraId="11159BF6" w14:textId="77777777" w:rsidR="008A4F69" w:rsidRPr="008A4F69" w:rsidRDefault="008A4F69" w:rsidP="008A4F69">
            <w:r w:rsidRPr="008A4F69">
              <w:rPr>
                <w:rFonts w:hint="eastAsia"/>
              </w:rPr>
              <w:t>金岩</w:t>
            </w:r>
          </w:p>
        </w:tc>
        <w:tc>
          <w:tcPr>
            <w:tcW w:w="567" w:type="dxa"/>
          </w:tcPr>
          <w:p w14:paraId="050CF14E" w14:textId="77777777" w:rsidR="008A4F69" w:rsidRPr="008A4F69" w:rsidRDefault="008A4F69" w:rsidP="008A4F69">
            <w:r w:rsidRPr="008A4F69">
              <w:rPr>
                <w:rFonts w:hint="eastAsia"/>
              </w:rPr>
              <w:t>杨军</w:t>
            </w:r>
          </w:p>
        </w:tc>
        <w:tc>
          <w:tcPr>
            <w:tcW w:w="567" w:type="dxa"/>
          </w:tcPr>
          <w:p w14:paraId="5C91F502" w14:textId="77777777" w:rsidR="008A4F69" w:rsidRPr="008A4F69" w:rsidRDefault="008A4F69" w:rsidP="008A4F69">
            <w:r w:rsidRPr="008A4F69">
              <w:rPr>
                <w:rFonts w:hint="eastAsia"/>
              </w:rPr>
              <w:t>刘明</w:t>
            </w:r>
          </w:p>
        </w:tc>
        <w:tc>
          <w:tcPr>
            <w:tcW w:w="574" w:type="dxa"/>
          </w:tcPr>
          <w:p w14:paraId="667125FD" w14:textId="77777777" w:rsidR="008A4F69" w:rsidRPr="008A4F69" w:rsidRDefault="008A4F69" w:rsidP="008A4F69">
            <w:r w:rsidRPr="008A4F69">
              <w:rPr>
                <w:rFonts w:hint="eastAsia"/>
              </w:rPr>
              <w:t>林新华</w:t>
            </w:r>
          </w:p>
        </w:tc>
        <w:tc>
          <w:tcPr>
            <w:tcW w:w="576" w:type="dxa"/>
          </w:tcPr>
          <w:p w14:paraId="1DCB5A11" w14:textId="77777777" w:rsidR="008A4F69" w:rsidRPr="008A4F69" w:rsidRDefault="008A4F69" w:rsidP="008A4F69">
            <w:r w:rsidRPr="008A4F69">
              <w:rPr>
                <w:rFonts w:hint="eastAsia"/>
              </w:rPr>
              <w:t>李明</w:t>
            </w:r>
          </w:p>
        </w:tc>
        <w:tc>
          <w:tcPr>
            <w:tcW w:w="576" w:type="dxa"/>
          </w:tcPr>
          <w:p w14:paraId="1D4AFB05" w14:textId="77777777" w:rsidR="008A4F69" w:rsidRPr="008A4F69" w:rsidRDefault="008A4F69" w:rsidP="008A4F69">
            <w:r w:rsidRPr="008A4F69">
              <w:rPr>
                <w:rFonts w:hint="eastAsia"/>
              </w:rPr>
              <w:t>刘军</w:t>
            </w:r>
          </w:p>
        </w:tc>
        <w:tc>
          <w:tcPr>
            <w:tcW w:w="588" w:type="dxa"/>
          </w:tcPr>
          <w:p w14:paraId="608CB52C" w14:textId="77777777" w:rsidR="008A4F69" w:rsidRPr="008A4F69" w:rsidRDefault="008A4F69" w:rsidP="008A4F69">
            <w:r w:rsidRPr="008A4F69">
              <w:rPr>
                <w:rFonts w:hint="eastAsia"/>
              </w:rPr>
              <w:t xml:space="preserve">张志勇 </w:t>
            </w:r>
          </w:p>
        </w:tc>
        <w:tc>
          <w:tcPr>
            <w:tcW w:w="576" w:type="dxa"/>
          </w:tcPr>
          <w:p w14:paraId="110F4855" w14:textId="77777777" w:rsidR="008A4F69" w:rsidRPr="008A4F69" w:rsidRDefault="008A4F69" w:rsidP="008A4F69">
            <w:r w:rsidRPr="008A4F69">
              <w:rPr>
                <w:rFonts w:hint="eastAsia"/>
              </w:rPr>
              <w:t>李燕</w:t>
            </w:r>
          </w:p>
        </w:tc>
        <w:tc>
          <w:tcPr>
            <w:tcW w:w="591" w:type="dxa"/>
          </w:tcPr>
          <w:p w14:paraId="12569536" w14:textId="77777777" w:rsidR="008A4F69" w:rsidRPr="008A4F69" w:rsidRDefault="008A4F69" w:rsidP="008A4F69">
            <w:r w:rsidRPr="008A4F69">
              <w:rPr>
                <w:rFonts w:hint="eastAsia"/>
              </w:rPr>
              <w:t>张扬</w:t>
            </w:r>
          </w:p>
        </w:tc>
      </w:tr>
      <w:tr w:rsidR="008A4F69" w:rsidRPr="008A4F69" w14:paraId="7D2A3584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05A4FBEB" w14:textId="77777777" w:rsidR="008A4F69" w:rsidRPr="008A4F69" w:rsidRDefault="008A4F69" w:rsidP="008A4F69">
            <w:r w:rsidRPr="008A4F69">
              <w:rPr>
                <w:rFonts w:hint="eastAsia"/>
              </w:rPr>
              <w:t>系统评估与采购申请</w:t>
            </w:r>
          </w:p>
        </w:tc>
        <w:tc>
          <w:tcPr>
            <w:tcW w:w="567" w:type="dxa"/>
          </w:tcPr>
          <w:p w14:paraId="256124DD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1ACFF87F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67" w:type="dxa"/>
          </w:tcPr>
          <w:p w14:paraId="377CDB2E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4" w:type="dxa"/>
          </w:tcPr>
          <w:p w14:paraId="4BF152A5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6" w:type="dxa"/>
          </w:tcPr>
          <w:p w14:paraId="03FC631B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0472AA26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3DF63525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29618EE8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1EB4122E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</w:tr>
      <w:tr w:rsidR="008A4F69" w:rsidRPr="008A4F69" w14:paraId="69493BF3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5753FBBE" w14:textId="77777777" w:rsidR="008A4F69" w:rsidRPr="008A4F69" w:rsidRDefault="008A4F69" w:rsidP="008A4F69">
            <w:r w:rsidRPr="008A4F69">
              <w:rPr>
                <w:rFonts w:hint="eastAsia"/>
              </w:rPr>
              <w:t>系统环境的构建与培训</w:t>
            </w:r>
          </w:p>
        </w:tc>
        <w:tc>
          <w:tcPr>
            <w:tcW w:w="567" w:type="dxa"/>
          </w:tcPr>
          <w:p w14:paraId="4BED8C5A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732E3AD9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4F949516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4" w:type="dxa"/>
          </w:tcPr>
          <w:p w14:paraId="12284962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6" w:type="dxa"/>
          </w:tcPr>
          <w:p w14:paraId="2E93E6A8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7B047B64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75FEACA7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4632704A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180A96D6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</w:tr>
      <w:tr w:rsidR="008A4F69" w:rsidRPr="008A4F69" w14:paraId="6FD722AB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398DB990" w14:textId="77777777" w:rsidR="008A4F69" w:rsidRPr="008A4F69" w:rsidRDefault="008A4F69" w:rsidP="008A4F69">
            <w:r w:rsidRPr="008A4F69">
              <w:rPr>
                <w:rFonts w:hint="eastAsia"/>
              </w:rPr>
              <w:t>系统流程分析</w:t>
            </w:r>
          </w:p>
        </w:tc>
        <w:tc>
          <w:tcPr>
            <w:tcW w:w="567" w:type="dxa"/>
          </w:tcPr>
          <w:p w14:paraId="0D148C74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685CE806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4F3E1CA0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4" w:type="dxa"/>
          </w:tcPr>
          <w:p w14:paraId="1CDCF5ED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63D349BB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3BC07376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611A3841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45ECECE8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2D494B36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</w:tr>
      <w:tr w:rsidR="008A4F69" w:rsidRPr="008A4F69" w14:paraId="0D8FFA3E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2B59E1F9" w14:textId="77777777" w:rsidR="008A4F69" w:rsidRPr="008A4F69" w:rsidRDefault="008A4F69" w:rsidP="008A4F69">
            <w:r w:rsidRPr="008A4F69">
              <w:rPr>
                <w:rFonts w:hint="eastAsia"/>
              </w:rPr>
              <w:t>系统实现与编码</w:t>
            </w:r>
          </w:p>
        </w:tc>
        <w:tc>
          <w:tcPr>
            <w:tcW w:w="567" w:type="dxa"/>
          </w:tcPr>
          <w:p w14:paraId="323EDE02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30D7B052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5D93F91A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74" w:type="dxa"/>
          </w:tcPr>
          <w:p w14:paraId="10C846F2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6E5665FD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03937DF8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4C544BAA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58E797EA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47BBE012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</w:tr>
      <w:tr w:rsidR="008A4F69" w:rsidRPr="008A4F69" w14:paraId="45E97445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677FDEFC" w14:textId="77777777" w:rsidR="008A4F69" w:rsidRPr="008A4F69" w:rsidRDefault="008A4F69" w:rsidP="008A4F69">
            <w:r w:rsidRPr="008A4F69">
              <w:rPr>
                <w:rFonts w:hint="eastAsia"/>
              </w:rPr>
              <w:t>系统测试</w:t>
            </w:r>
          </w:p>
        </w:tc>
        <w:tc>
          <w:tcPr>
            <w:tcW w:w="567" w:type="dxa"/>
          </w:tcPr>
          <w:p w14:paraId="2F9A47CF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4CC19702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39CAF427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74" w:type="dxa"/>
          </w:tcPr>
          <w:p w14:paraId="3A05607F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6" w:type="dxa"/>
          </w:tcPr>
          <w:p w14:paraId="7B53CA4A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58847723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6CDB5619" w14:textId="77777777" w:rsidR="008A4F69" w:rsidRPr="008A4F69" w:rsidRDefault="008A4F69" w:rsidP="008A4F69">
            <w:r w:rsidRPr="008A4F69">
              <w:t>P</w:t>
            </w:r>
          </w:p>
        </w:tc>
        <w:tc>
          <w:tcPr>
            <w:tcW w:w="576" w:type="dxa"/>
          </w:tcPr>
          <w:p w14:paraId="3582FBDD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7D050DA5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</w:tr>
      <w:tr w:rsidR="008A4F69" w:rsidRPr="008A4F69" w14:paraId="0F420A88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281E4253" w14:textId="77777777" w:rsidR="008A4F69" w:rsidRPr="008A4F69" w:rsidRDefault="008A4F69" w:rsidP="008A4F69">
            <w:r w:rsidRPr="008A4F69">
              <w:rPr>
                <w:rFonts w:hint="eastAsia"/>
              </w:rPr>
              <w:t>上线准备</w:t>
            </w:r>
          </w:p>
        </w:tc>
        <w:tc>
          <w:tcPr>
            <w:tcW w:w="567" w:type="dxa"/>
          </w:tcPr>
          <w:p w14:paraId="2BE33A07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4735EA25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67" w:type="dxa"/>
          </w:tcPr>
          <w:p w14:paraId="7A6471D8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4" w:type="dxa"/>
          </w:tcPr>
          <w:p w14:paraId="7A705497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426A1F10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7C368C8A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53BA8145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34FE06B7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10545B5F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</w:tr>
      <w:tr w:rsidR="008A4F69" w:rsidRPr="008A4F69" w14:paraId="0CE40586" w14:textId="77777777" w:rsidTr="00FC6D78">
        <w:trPr>
          <w:jc w:val="center"/>
        </w:trPr>
        <w:tc>
          <w:tcPr>
            <w:tcW w:w="3114" w:type="dxa"/>
            <w:tcBorders>
              <w:tl2br w:val="nil"/>
            </w:tcBorders>
          </w:tcPr>
          <w:p w14:paraId="739AADAA" w14:textId="77777777" w:rsidR="008A4F69" w:rsidRPr="008A4F69" w:rsidRDefault="008A4F69" w:rsidP="008A4F69">
            <w:r w:rsidRPr="008A4F69">
              <w:rPr>
                <w:rFonts w:hint="eastAsia"/>
              </w:rPr>
              <w:t>上线维护</w:t>
            </w:r>
          </w:p>
        </w:tc>
        <w:tc>
          <w:tcPr>
            <w:tcW w:w="567" w:type="dxa"/>
          </w:tcPr>
          <w:p w14:paraId="10053DAF" w14:textId="77777777" w:rsidR="008A4F69" w:rsidRPr="008A4F69" w:rsidRDefault="008A4F69" w:rsidP="008A4F69">
            <w:r w:rsidRPr="008A4F69"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341C1DD8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67" w:type="dxa"/>
          </w:tcPr>
          <w:p w14:paraId="35B1B4F2" w14:textId="77777777" w:rsidR="008A4F69" w:rsidRPr="008A4F69" w:rsidRDefault="008A4F69" w:rsidP="008A4F69">
            <w:r w:rsidRPr="008A4F69">
              <w:rPr>
                <w:rFonts w:hint="eastAsia"/>
              </w:rPr>
              <w:t>R</w:t>
            </w:r>
          </w:p>
        </w:tc>
        <w:tc>
          <w:tcPr>
            <w:tcW w:w="574" w:type="dxa"/>
          </w:tcPr>
          <w:p w14:paraId="7D777AB5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6BAB66F0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299908B0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88" w:type="dxa"/>
          </w:tcPr>
          <w:p w14:paraId="6EEF1962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76" w:type="dxa"/>
          </w:tcPr>
          <w:p w14:paraId="65ADAF73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  <w:tc>
          <w:tcPr>
            <w:tcW w:w="591" w:type="dxa"/>
          </w:tcPr>
          <w:p w14:paraId="5330A984" w14:textId="77777777" w:rsidR="008A4F69" w:rsidRPr="008A4F69" w:rsidRDefault="008A4F69" w:rsidP="008A4F69">
            <w:r w:rsidRPr="008A4F69">
              <w:rPr>
                <w:rFonts w:hint="eastAsia"/>
              </w:rPr>
              <w:t>P</w:t>
            </w:r>
          </w:p>
        </w:tc>
      </w:tr>
    </w:tbl>
    <w:p w14:paraId="7DDC0E7E" w14:textId="76C96771" w:rsidR="008A4F69" w:rsidRDefault="00D46D2B" w:rsidP="00D46D2B">
      <w:pPr>
        <w:pStyle w:val="1"/>
      </w:pPr>
      <w:r>
        <w:rPr>
          <w:rFonts w:hint="eastAsia"/>
        </w:rPr>
        <w:t>二、</w:t>
      </w:r>
      <w:r w:rsidRPr="00D46D2B">
        <w:rPr>
          <w:rFonts w:hint="eastAsia"/>
        </w:rPr>
        <w:t>风险的量化与处理结果表</w:t>
      </w:r>
    </w:p>
    <w:tbl>
      <w:tblPr>
        <w:tblStyle w:val="a8"/>
        <w:tblW w:w="8532" w:type="dxa"/>
        <w:jc w:val="center"/>
        <w:tblLook w:val="04A0" w:firstRow="1" w:lastRow="0" w:firstColumn="1" w:lastColumn="0" w:noHBand="0" w:noVBand="1"/>
      </w:tblPr>
      <w:tblGrid>
        <w:gridCol w:w="846"/>
        <w:gridCol w:w="1918"/>
        <w:gridCol w:w="1619"/>
        <w:gridCol w:w="1383"/>
        <w:gridCol w:w="1317"/>
        <w:gridCol w:w="1449"/>
      </w:tblGrid>
      <w:tr w:rsidR="0069506F" w:rsidRPr="0069506F" w14:paraId="2F7F230B" w14:textId="77777777" w:rsidTr="0069506F">
        <w:trPr>
          <w:jc w:val="center"/>
        </w:trPr>
        <w:tc>
          <w:tcPr>
            <w:tcW w:w="846" w:type="dxa"/>
          </w:tcPr>
          <w:p w14:paraId="2D0D8DB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代号</w:t>
            </w:r>
          </w:p>
        </w:tc>
        <w:tc>
          <w:tcPr>
            <w:tcW w:w="1918" w:type="dxa"/>
          </w:tcPr>
          <w:p w14:paraId="7C0229F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风险内容</w:t>
            </w:r>
          </w:p>
        </w:tc>
        <w:tc>
          <w:tcPr>
            <w:tcW w:w="1619" w:type="dxa"/>
          </w:tcPr>
          <w:p w14:paraId="7A1131C3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影响结果</w:t>
            </w:r>
          </w:p>
        </w:tc>
        <w:tc>
          <w:tcPr>
            <w:tcW w:w="1383" w:type="dxa"/>
          </w:tcPr>
          <w:p w14:paraId="00AEECDF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危险级别</w:t>
            </w:r>
          </w:p>
        </w:tc>
        <w:tc>
          <w:tcPr>
            <w:tcW w:w="1317" w:type="dxa"/>
          </w:tcPr>
          <w:p w14:paraId="51C1D132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解决措施</w:t>
            </w:r>
          </w:p>
        </w:tc>
        <w:tc>
          <w:tcPr>
            <w:tcW w:w="1449" w:type="dxa"/>
          </w:tcPr>
          <w:p w14:paraId="13834F1F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处置方法</w:t>
            </w:r>
          </w:p>
        </w:tc>
      </w:tr>
      <w:tr w:rsidR="0069506F" w:rsidRPr="0069506F" w14:paraId="478689FF" w14:textId="77777777" w:rsidTr="0069506F">
        <w:trPr>
          <w:trHeight w:val="1404"/>
          <w:jc w:val="center"/>
        </w:trPr>
        <w:tc>
          <w:tcPr>
            <w:tcW w:w="846" w:type="dxa"/>
          </w:tcPr>
          <w:p w14:paraId="3B701B1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XQ01</w:t>
            </w:r>
          </w:p>
        </w:tc>
        <w:tc>
          <w:tcPr>
            <w:tcW w:w="1918" w:type="dxa"/>
          </w:tcPr>
          <w:p w14:paraId="56CCF143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机房网络设备布置未在规定时间里完成</w:t>
            </w:r>
          </w:p>
        </w:tc>
        <w:tc>
          <w:tcPr>
            <w:tcW w:w="1619" w:type="dxa"/>
          </w:tcPr>
          <w:p w14:paraId="0F508D5B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导致OA系统安装乃至培训延期</w:t>
            </w:r>
          </w:p>
        </w:tc>
        <w:tc>
          <w:tcPr>
            <w:tcW w:w="1383" w:type="dxa"/>
          </w:tcPr>
          <w:p w14:paraId="204B92C2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0E49E6E2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提供充足的人力物力财力资源和时间</w:t>
            </w:r>
          </w:p>
        </w:tc>
        <w:tc>
          <w:tcPr>
            <w:tcW w:w="1449" w:type="dxa"/>
          </w:tcPr>
          <w:p w14:paraId="442B2DB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规避</w:t>
            </w:r>
          </w:p>
        </w:tc>
      </w:tr>
      <w:tr w:rsidR="0069506F" w:rsidRPr="0069506F" w14:paraId="12D8284C" w14:textId="77777777" w:rsidTr="0069506F">
        <w:trPr>
          <w:jc w:val="center"/>
        </w:trPr>
        <w:tc>
          <w:tcPr>
            <w:tcW w:w="846" w:type="dxa"/>
          </w:tcPr>
          <w:p w14:paraId="0F68C96A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XQ02</w:t>
            </w:r>
          </w:p>
        </w:tc>
        <w:tc>
          <w:tcPr>
            <w:tcW w:w="1918" w:type="dxa"/>
          </w:tcPr>
          <w:p w14:paraId="4203AFD0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两台服务器1个月后未按时到货</w:t>
            </w:r>
          </w:p>
        </w:tc>
        <w:tc>
          <w:tcPr>
            <w:tcW w:w="1619" w:type="dxa"/>
          </w:tcPr>
          <w:p w14:paraId="227CA34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导致培训延期</w:t>
            </w:r>
          </w:p>
        </w:tc>
        <w:tc>
          <w:tcPr>
            <w:tcW w:w="1383" w:type="dxa"/>
          </w:tcPr>
          <w:p w14:paraId="22904657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14:paraId="13E73AE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再提前一些时间订货，</w:t>
            </w: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lastRenderedPageBreak/>
              <w:t>并随时和卖家联系货物的实时情况</w:t>
            </w:r>
          </w:p>
        </w:tc>
        <w:tc>
          <w:tcPr>
            <w:tcW w:w="1449" w:type="dxa"/>
          </w:tcPr>
          <w:p w14:paraId="28CB1B04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lastRenderedPageBreak/>
              <w:t>规避</w:t>
            </w:r>
          </w:p>
        </w:tc>
      </w:tr>
      <w:tr w:rsidR="0069506F" w:rsidRPr="0069506F" w14:paraId="0C6369BF" w14:textId="77777777" w:rsidTr="0069506F">
        <w:trPr>
          <w:jc w:val="center"/>
        </w:trPr>
        <w:tc>
          <w:tcPr>
            <w:tcW w:w="846" w:type="dxa"/>
          </w:tcPr>
          <w:p w14:paraId="098E95CC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XQ03</w:t>
            </w:r>
          </w:p>
        </w:tc>
        <w:tc>
          <w:tcPr>
            <w:tcW w:w="1918" w:type="dxa"/>
          </w:tcPr>
          <w:p w14:paraId="3E1570B3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项目资源人出现特殊情况，如跳槽，请假，急需用钱等</w:t>
            </w:r>
          </w:p>
        </w:tc>
        <w:tc>
          <w:tcPr>
            <w:tcW w:w="1619" w:type="dxa"/>
          </w:tcPr>
          <w:p w14:paraId="579168B4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导致系统无法按时完成开发，甚至导致项目直接取消</w:t>
            </w:r>
          </w:p>
        </w:tc>
        <w:tc>
          <w:tcPr>
            <w:tcW w:w="1383" w:type="dxa"/>
          </w:tcPr>
          <w:p w14:paraId="006AADE4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179DB7E8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稳定军心，了解项目资源人员的近期情况，并准备好相应的福利措施</w:t>
            </w:r>
          </w:p>
        </w:tc>
        <w:tc>
          <w:tcPr>
            <w:tcW w:w="1449" w:type="dxa"/>
          </w:tcPr>
          <w:p w14:paraId="18A4FBFA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减轻</w:t>
            </w:r>
          </w:p>
        </w:tc>
      </w:tr>
      <w:tr w:rsidR="0069506F" w:rsidRPr="0069506F" w14:paraId="662C8ED6" w14:textId="77777777" w:rsidTr="0069506F">
        <w:trPr>
          <w:jc w:val="center"/>
        </w:trPr>
        <w:tc>
          <w:tcPr>
            <w:tcW w:w="846" w:type="dxa"/>
          </w:tcPr>
          <w:p w14:paraId="5CDC7DE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XQ04</w:t>
            </w:r>
          </w:p>
        </w:tc>
        <w:tc>
          <w:tcPr>
            <w:tcW w:w="1918" w:type="dxa"/>
          </w:tcPr>
          <w:p w14:paraId="11D6908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计划和任务定义不够充分</w:t>
            </w:r>
          </w:p>
        </w:tc>
        <w:tc>
          <w:tcPr>
            <w:tcW w:w="1619" w:type="dxa"/>
          </w:tcPr>
          <w:p w14:paraId="6F741EA0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项目可能失败</w:t>
            </w:r>
          </w:p>
        </w:tc>
        <w:tc>
          <w:tcPr>
            <w:tcW w:w="1383" w:type="dxa"/>
          </w:tcPr>
          <w:p w14:paraId="54C7E32C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1363035A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加强项目计划工作，用WBS分解工作任务</w:t>
            </w:r>
          </w:p>
        </w:tc>
        <w:tc>
          <w:tcPr>
            <w:tcW w:w="1449" w:type="dxa"/>
          </w:tcPr>
          <w:p w14:paraId="58844A8B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规避</w:t>
            </w:r>
          </w:p>
        </w:tc>
      </w:tr>
      <w:tr w:rsidR="0069506F" w:rsidRPr="0069506F" w14:paraId="0FE90C14" w14:textId="77777777" w:rsidTr="0069506F">
        <w:trPr>
          <w:jc w:val="center"/>
        </w:trPr>
        <w:tc>
          <w:tcPr>
            <w:tcW w:w="846" w:type="dxa"/>
          </w:tcPr>
          <w:p w14:paraId="56708780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XQ05</w:t>
            </w:r>
          </w:p>
        </w:tc>
        <w:tc>
          <w:tcPr>
            <w:tcW w:w="1918" w:type="dxa"/>
          </w:tcPr>
          <w:p w14:paraId="360B1896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对软件缺少清晰的认识</w:t>
            </w:r>
          </w:p>
        </w:tc>
        <w:tc>
          <w:tcPr>
            <w:tcW w:w="1619" w:type="dxa"/>
          </w:tcPr>
          <w:p w14:paraId="62BAF93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软件不符合要求</w:t>
            </w:r>
          </w:p>
        </w:tc>
        <w:tc>
          <w:tcPr>
            <w:tcW w:w="1383" w:type="dxa"/>
          </w:tcPr>
          <w:p w14:paraId="39F7EB88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7713827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深入分析系统</w:t>
            </w:r>
          </w:p>
        </w:tc>
        <w:tc>
          <w:tcPr>
            <w:tcW w:w="1449" w:type="dxa"/>
          </w:tcPr>
          <w:p w14:paraId="4281FD8E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减轻</w:t>
            </w:r>
          </w:p>
        </w:tc>
      </w:tr>
      <w:tr w:rsidR="0069506F" w:rsidRPr="0069506F" w14:paraId="37BF5F06" w14:textId="77777777" w:rsidTr="0069506F">
        <w:trPr>
          <w:jc w:val="center"/>
        </w:trPr>
        <w:tc>
          <w:tcPr>
            <w:tcW w:w="846" w:type="dxa"/>
          </w:tcPr>
          <w:p w14:paraId="7A81066C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XQ06</w:t>
            </w:r>
          </w:p>
        </w:tc>
        <w:tc>
          <w:tcPr>
            <w:tcW w:w="1918" w:type="dxa"/>
          </w:tcPr>
          <w:p w14:paraId="42E04F0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用户需求开发不够明确或误解了用户的需求</w:t>
            </w:r>
          </w:p>
        </w:tc>
        <w:tc>
          <w:tcPr>
            <w:tcW w:w="1619" w:type="dxa"/>
          </w:tcPr>
          <w:p w14:paraId="32457C44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软件与用户的需求相差很大</w:t>
            </w:r>
          </w:p>
        </w:tc>
        <w:tc>
          <w:tcPr>
            <w:tcW w:w="1383" w:type="dxa"/>
          </w:tcPr>
          <w:p w14:paraId="2EBD0EA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25E8D1C0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深入和用户沟通，用相应的方法挖掘用户需求</w:t>
            </w:r>
          </w:p>
        </w:tc>
        <w:tc>
          <w:tcPr>
            <w:tcW w:w="1449" w:type="dxa"/>
          </w:tcPr>
          <w:p w14:paraId="6FC3707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规避</w:t>
            </w:r>
          </w:p>
        </w:tc>
      </w:tr>
      <w:tr w:rsidR="0069506F" w:rsidRPr="0069506F" w14:paraId="2B24B95C" w14:textId="77777777" w:rsidTr="0069506F">
        <w:trPr>
          <w:jc w:val="center"/>
        </w:trPr>
        <w:tc>
          <w:tcPr>
            <w:tcW w:w="846" w:type="dxa"/>
          </w:tcPr>
          <w:p w14:paraId="43AD4D82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GL01</w:t>
            </w:r>
          </w:p>
        </w:tc>
        <w:tc>
          <w:tcPr>
            <w:tcW w:w="1918" w:type="dxa"/>
          </w:tcPr>
          <w:p w14:paraId="6A835661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用户没有优先需求</w:t>
            </w:r>
          </w:p>
        </w:tc>
        <w:tc>
          <w:tcPr>
            <w:tcW w:w="1619" w:type="dxa"/>
          </w:tcPr>
          <w:p w14:paraId="4B95C57E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导致工作无法直接开展</w:t>
            </w:r>
          </w:p>
        </w:tc>
        <w:tc>
          <w:tcPr>
            <w:tcW w:w="1383" w:type="dxa"/>
          </w:tcPr>
          <w:p w14:paraId="4BC64F16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14:paraId="11D4D071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向客户了解其最需要的功能</w:t>
            </w:r>
          </w:p>
        </w:tc>
        <w:tc>
          <w:tcPr>
            <w:tcW w:w="1449" w:type="dxa"/>
          </w:tcPr>
          <w:p w14:paraId="2C4D438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接受</w:t>
            </w:r>
          </w:p>
        </w:tc>
      </w:tr>
      <w:tr w:rsidR="0069506F" w:rsidRPr="0069506F" w14:paraId="5FCEA153" w14:textId="77777777" w:rsidTr="0069506F">
        <w:trPr>
          <w:jc w:val="center"/>
        </w:trPr>
        <w:tc>
          <w:tcPr>
            <w:tcW w:w="846" w:type="dxa"/>
          </w:tcPr>
          <w:p w14:paraId="3AE7C90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GL02</w:t>
            </w:r>
          </w:p>
        </w:tc>
        <w:tc>
          <w:tcPr>
            <w:tcW w:w="1918" w:type="dxa"/>
          </w:tcPr>
          <w:p w14:paraId="6918CE43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项目的所有者和决策者分不清</w:t>
            </w:r>
          </w:p>
        </w:tc>
        <w:tc>
          <w:tcPr>
            <w:tcW w:w="1619" w:type="dxa"/>
          </w:tcPr>
          <w:p w14:paraId="77ADD8AC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激化矛盾项目可能失败</w:t>
            </w:r>
          </w:p>
        </w:tc>
        <w:tc>
          <w:tcPr>
            <w:tcW w:w="1383" w:type="dxa"/>
          </w:tcPr>
          <w:p w14:paraId="635E33BF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14:paraId="2FF40A91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定义角色，分清责任，权利，利益</w:t>
            </w:r>
          </w:p>
        </w:tc>
        <w:tc>
          <w:tcPr>
            <w:tcW w:w="1449" w:type="dxa"/>
          </w:tcPr>
          <w:p w14:paraId="404630E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规避</w:t>
            </w:r>
          </w:p>
        </w:tc>
      </w:tr>
      <w:tr w:rsidR="0069506F" w:rsidRPr="0069506F" w14:paraId="64DF1AAD" w14:textId="77777777" w:rsidTr="0069506F">
        <w:trPr>
          <w:jc w:val="center"/>
        </w:trPr>
        <w:tc>
          <w:tcPr>
            <w:tcW w:w="846" w:type="dxa"/>
          </w:tcPr>
          <w:p w14:paraId="150FC8B8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GL03</w:t>
            </w:r>
          </w:p>
        </w:tc>
        <w:tc>
          <w:tcPr>
            <w:tcW w:w="1918" w:type="dxa"/>
          </w:tcPr>
          <w:p w14:paraId="1993ECF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对用户不切实际的承诺</w:t>
            </w:r>
          </w:p>
        </w:tc>
        <w:tc>
          <w:tcPr>
            <w:tcW w:w="1619" w:type="dxa"/>
          </w:tcPr>
          <w:p w14:paraId="5AF6D3CA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影响用户的信任度</w:t>
            </w:r>
          </w:p>
        </w:tc>
        <w:tc>
          <w:tcPr>
            <w:tcW w:w="1383" w:type="dxa"/>
          </w:tcPr>
          <w:p w14:paraId="4A27C33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14:paraId="72794F8D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认清自己，注意项目的可行性研究</w:t>
            </w:r>
          </w:p>
        </w:tc>
        <w:tc>
          <w:tcPr>
            <w:tcW w:w="1449" w:type="dxa"/>
          </w:tcPr>
          <w:p w14:paraId="32EDB901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减轻</w:t>
            </w:r>
          </w:p>
        </w:tc>
      </w:tr>
      <w:tr w:rsidR="0069506F" w:rsidRPr="0069506F" w14:paraId="23FD77F8" w14:textId="77777777" w:rsidTr="0069506F">
        <w:trPr>
          <w:jc w:val="center"/>
        </w:trPr>
        <w:tc>
          <w:tcPr>
            <w:tcW w:w="846" w:type="dxa"/>
          </w:tcPr>
          <w:p w14:paraId="5E0F4B58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GL04</w:t>
            </w:r>
          </w:p>
        </w:tc>
        <w:tc>
          <w:tcPr>
            <w:tcW w:w="1918" w:type="dxa"/>
          </w:tcPr>
          <w:p w14:paraId="0BCA4969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外界不可抗力因素</w:t>
            </w:r>
          </w:p>
        </w:tc>
        <w:tc>
          <w:tcPr>
            <w:tcW w:w="1619" w:type="dxa"/>
          </w:tcPr>
          <w:p w14:paraId="6A6EFDD6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导致工作无法按时完成，项目延期</w:t>
            </w:r>
          </w:p>
        </w:tc>
        <w:tc>
          <w:tcPr>
            <w:tcW w:w="1383" w:type="dxa"/>
          </w:tcPr>
          <w:p w14:paraId="3F0CD987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14:paraId="6B01E143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t>向客户反映自身的难处和无法避免性，让用户</w:t>
            </w: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lastRenderedPageBreak/>
              <w:t>理解</w:t>
            </w:r>
          </w:p>
        </w:tc>
        <w:tc>
          <w:tcPr>
            <w:tcW w:w="1449" w:type="dxa"/>
          </w:tcPr>
          <w:p w14:paraId="422BC3A5" w14:textId="77777777" w:rsidR="0069506F" w:rsidRPr="0069506F" w:rsidRDefault="0069506F" w:rsidP="0069506F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69506F">
              <w:rPr>
                <w:rFonts w:ascii="宋体" w:eastAsia="宋体" w:hAnsi="宋体" w:cs="Times New Roman" w:hint="eastAsia"/>
                <w:sz w:val="20"/>
                <w:szCs w:val="20"/>
              </w:rPr>
              <w:lastRenderedPageBreak/>
              <w:t>接受</w:t>
            </w:r>
          </w:p>
        </w:tc>
      </w:tr>
    </w:tbl>
    <w:p w14:paraId="30236038" w14:textId="378C331D" w:rsidR="0069506F" w:rsidRPr="008A4F69" w:rsidRDefault="000A190F" w:rsidP="000A190F">
      <w:pPr>
        <w:pStyle w:val="1"/>
        <w:rPr>
          <w:rFonts w:hint="eastAsia"/>
        </w:rPr>
      </w:pPr>
      <w:r>
        <w:rPr>
          <w:rFonts w:hint="eastAsia"/>
        </w:rPr>
        <w:t>三、沟通计划表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  <w:gridCol w:w="1660"/>
      </w:tblGrid>
      <w:tr w:rsidR="004A68B0" w:rsidRPr="004A68B0" w14:paraId="063B5968" w14:textId="77777777" w:rsidTr="004A68B0">
        <w:tc>
          <w:tcPr>
            <w:tcW w:w="1659" w:type="dxa"/>
          </w:tcPr>
          <w:p w14:paraId="5D88C467" w14:textId="77777777" w:rsidR="004A68B0" w:rsidRPr="004A68B0" w:rsidRDefault="004A68B0" w:rsidP="004A68B0">
            <w:pPr>
              <w:jc w:val="center"/>
              <w:rPr>
                <w:b/>
                <w:bCs/>
              </w:rPr>
            </w:pPr>
            <w:r w:rsidRPr="004A68B0">
              <w:rPr>
                <w:rFonts w:hint="eastAsia"/>
                <w:b/>
                <w:bCs/>
              </w:rPr>
              <w:t>项目干系人</w:t>
            </w:r>
          </w:p>
        </w:tc>
        <w:tc>
          <w:tcPr>
            <w:tcW w:w="1659" w:type="dxa"/>
          </w:tcPr>
          <w:p w14:paraId="62E38F17" w14:textId="77777777" w:rsidR="004A68B0" w:rsidRPr="004A68B0" w:rsidRDefault="004A68B0" w:rsidP="004A68B0">
            <w:pPr>
              <w:jc w:val="center"/>
              <w:rPr>
                <w:b/>
                <w:bCs/>
              </w:rPr>
            </w:pPr>
            <w:r w:rsidRPr="004A68B0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2206" w:type="dxa"/>
          </w:tcPr>
          <w:p w14:paraId="4EF53FDE" w14:textId="77777777" w:rsidR="004A68B0" w:rsidRPr="004A68B0" w:rsidRDefault="004A68B0" w:rsidP="004A68B0">
            <w:pPr>
              <w:jc w:val="center"/>
              <w:rPr>
                <w:b/>
                <w:bCs/>
              </w:rPr>
            </w:pPr>
            <w:r w:rsidRPr="004A68B0">
              <w:rPr>
                <w:rFonts w:hint="eastAsia"/>
                <w:b/>
                <w:bCs/>
              </w:rPr>
              <w:t>信息格式和传递方式</w:t>
            </w:r>
          </w:p>
        </w:tc>
        <w:tc>
          <w:tcPr>
            <w:tcW w:w="1112" w:type="dxa"/>
          </w:tcPr>
          <w:p w14:paraId="31A011AC" w14:textId="77777777" w:rsidR="004A68B0" w:rsidRPr="004A68B0" w:rsidRDefault="004A68B0" w:rsidP="004A68B0">
            <w:pPr>
              <w:jc w:val="center"/>
              <w:rPr>
                <w:b/>
                <w:bCs/>
              </w:rPr>
            </w:pPr>
            <w:r w:rsidRPr="004A68B0">
              <w:rPr>
                <w:rFonts w:hint="eastAsia"/>
                <w:b/>
                <w:bCs/>
              </w:rPr>
              <w:t>联系人</w:t>
            </w:r>
          </w:p>
        </w:tc>
        <w:tc>
          <w:tcPr>
            <w:tcW w:w="1660" w:type="dxa"/>
          </w:tcPr>
          <w:p w14:paraId="64D2CE25" w14:textId="77777777" w:rsidR="004A68B0" w:rsidRPr="004A68B0" w:rsidRDefault="004A68B0" w:rsidP="004A68B0">
            <w:pPr>
              <w:jc w:val="center"/>
              <w:rPr>
                <w:b/>
                <w:bCs/>
              </w:rPr>
            </w:pPr>
            <w:r w:rsidRPr="004A68B0">
              <w:rPr>
                <w:rFonts w:hint="eastAsia"/>
                <w:b/>
                <w:bCs/>
              </w:rPr>
              <w:t>交付期限</w:t>
            </w:r>
          </w:p>
        </w:tc>
      </w:tr>
      <w:tr w:rsidR="004A68B0" w:rsidRPr="004A68B0" w14:paraId="5AC4105E" w14:textId="77777777" w:rsidTr="004A68B0">
        <w:tc>
          <w:tcPr>
            <w:tcW w:w="1659" w:type="dxa"/>
          </w:tcPr>
          <w:p w14:paraId="2DE196D7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乙方项目经理</w:t>
            </w:r>
          </w:p>
        </w:tc>
        <w:tc>
          <w:tcPr>
            <w:tcW w:w="1659" w:type="dxa"/>
          </w:tcPr>
          <w:p w14:paraId="42648874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阶段性总结报告</w:t>
            </w:r>
          </w:p>
        </w:tc>
        <w:tc>
          <w:tcPr>
            <w:tcW w:w="2206" w:type="dxa"/>
          </w:tcPr>
          <w:p w14:paraId="25D39585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企业内部互联网</w:t>
            </w:r>
          </w:p>
        </w:tc>
        <w:tc>
          <w:tcPr>
            <w:tcW w:w="1112" w:type="dxa"/>
          </w:tcPr>
          <w:p w14:paraId="411BDED1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金岩</w:t>
            </w:r>
          </w:p>
        </w:tc>
        <w:tc>
          <w:tcPr>
            <w:tcW w:w="1660" w:type="dxa"/>
          </w:tcPr>
          <w:p w14:paraId="653FC70C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每月月初</w:t>
            </w:r>
          </w:p>
        </w:tc>
      </w:tr>
      <w:tr w:rsidR="004A68B0" w:rsidRPr="004A68B0" w14:paraId="3226467B" w14:textId="77777777" w:rsidTr="004A68B0">
        <w:tc>
          <w:tcPr>
            <w:tcW w:w="1659" w:type="dxa"/>
          </w:tcPr>
          <w:p w14:paraId="2EB4CD67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项目助理</w:t>
            </w:r>
          </w:p>
        </w:tc>
        <w:tc>
          <w:tcPr>
            <w:tcW w:w="1659" w:type="dxa"/>
          </w:tcPr>
          <w:p w14:paraId="6938A76E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月度状态报告</w:t>
            </w:r>
          </w:p>
        </w:tc>
        <w:tc>
          <w:tcPr>
            <w:tcW w:w="2206" w:type="dxa"/>
          </w:tcPr>
          <w:p w14:paraId="3D7C1DF3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电子邮件</w:t>
            </w:r>
          </w:p>
        </w:tc>
        <w:tc>
          <w:tcPr>
            <w:tcW w:w="1112" w:type="dxa"/>
          </w:tcPr>
          <w:p w14:paraId="5D95B7D6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杨军</w:t>
            </w:r>
          </w:p>
        </w:tc>
        <w:tc>
          <w:tcPr>
            <w:tcW w:w="1660" w:type="dxa"/>
          </w:tcPr>
          <w:p w14:paraId="53BA6E4C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每月月初</w:t>
            </w:r>
          </w:p>
        </w:tc>
      </w:tr>
      <w:tr w:rsidR="004A68B0" w:rsidRPr="004A68B0" w14:paraId="6F0CD904" w14:textId="77777777" w:rsidTr="004A68B0">
        <w:tc>
          <w:tcPr>
            <w:tcW w:w="1659" w:type="dxa"/>
          </w:tcPr>
          <w:p w14:paraId="016AB39B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系统管理员</w:t>
            </w:r>
          </w:p>
        </w:tc>
        <w:tc>
          <w:tcPr>
            <w:tcW w:w="1659" w:type="dxa"/>
          </w:tcPr>
          <w:p w14:paraId="7578E964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里程碑报告</w:t>
            </w:r>
          </w:p>
        </w:tc>
        <w:tc>
          <w:tcPr>
            <w:tcW w:w="2206" w:type="dxa"/>
          </w:tcPr>
          <w:p w14:paraId="3A9EA85A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电子邮件、电子文档</w:t>
            </w:r>
          </w:p>
        </w:tc>
        <w:tc>
          <w:tcPr>
            <w:tcW w:w="1112" w:type="dxa"/>
          </w:tcPr>
          <w:p w14:paraId="73AD4FD8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刘明</w:t>
            </w:r>
          </w:p>
        </w:tc>
        <w:tc>
          <w:tcPr>
            <w:tcW w:w="1660" w:type="dxa"/>
          </w:tcPr>
          <w:p w14:paraId="5ADD18CA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每月月初</w:t>
            </w:r>
          </w:p>
        </w:tc>
      </w:tr>
      <w:tr w:rsidR="004A68B0" w:rsidRPr="004A68B0" w14:paraId="46C30F42" w14:textId="77777777" w:rsidTr="004A68B0">
        <w:tc>
          <w:tcPr>
            <w:tcW w:w="1659" w:type="dxa"/>
          </w:tcPr>
          <w:p w14:paraId="5AEE7446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网管员</w:t>
            </w:r>
          </w:p>
        </w:tc>
        <w:tc>
          <w:tcPr>
            <w:tcW w:w="1659" w:type="dxa"/>
          </w:tcPr>
          <w:p w14:paraId="08EF8B28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机房设备状态报告</w:t>
            </w:r>
          </w:p>
        </w:tc>
        <w:tc>
          <w:tcPr>
            <w:tcW w:w="2206" w:type="dxa"/>
          </w:tcPr>
          <w:p w14:paraId="68BA3C52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电子邮件、电子文档</w:t>
            </w:r>
          </w:p>
        </w:tc>
        <w:tc>
          <w:tcPr>
            <w:tcW w:w="1112" w:type="dxa"/>
          </w:tcPr>
          <w:p w14:paraId="4BA8F7DF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林新华</w:t>
            </w:r>
          </w:p>
        </w:tc>
        <w:tc>
          <w:tcPr>
            <w:tcW w:w="1660" w:type="dxa"/>
          </w:tcPr>
          <w:p w14:paraId="2C39F6F0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每月月初</w:t>
            </w:r>
          </w:p>
        </w:tc>
      </w:tr>
      <w:tr w:rsidR="004A68B0" w:rsidRPr="004A68B0" w14:paraId="535D0E97" w14:textId="77777777" w:rsidTr="004A68B0">
        <w:tc>
          <w:tcPr>
            <w:tcW w:w="1659" w:type="dxa"/>
          </w:tcPr>
          <w:p w14:paraId="442D280D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项目组成员</w:t>
            </w:r>
          </w:p>
        </w:tc>
        <w:tc>
          <w:tcPr>
            <w:tcW w:w="1659" w:type="dxa"/>
          </w:tcPr>
          <w:p w14:paraId="136642BB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软件执行报告</w:t>
            </w:r>
          </w:p>
        </w:tc>
        <w:tc>
          <w:tcPr>
            <w:tcW w:w="2206" w:type="dxa"/>
          </w:tcPr>
          <w:p w14:paraId="551AC8C3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电子邮件</w:t>
            </w:r>
          </w:p>
        </w:tc>
        <w:tc>
          <w:tcPr>
            <w:tcW w:w="1112" w:type="dxa"/>
          </w:tcPr>
          <w:p w14:paraId="7F94CFF4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 xml:space="preserve">李明 </w:t>
            </w:r>
          </w:p>
        </w:tc>
        <w:tc>
          <w:tcPr>
            <w:tcW w:w="1660" w:type="dxa"/>
          </w:tcPr>
          <w:p w14:paraId="0AFAD228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每周周一</w:t>
            </w:r>
          </w:p>
        </w:tc>
      </w:tr>
      <w:tr w:rsidR="004A68B0" w:rsidRPr="004A68B0" w14:paraId="1DCD6AC0" w14:textId="77777777" w:rsidTr="004A68B0">
        <w:tc>
          <w:tcPr>
            <w:tcW w:w="1659" w:type="dxa"/>
          </w:tcPr>
          <w:p w14:paraId="34058A54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外部顾问</w:t>
            </w:r>
          </w:p>
        </w:tc>
        <w:tc>
          <w:tcPr>
            <w:tcW w:w="1659" w:type="dxa"/>
          </w:tcPr>
          <w:p w14:paraId="53987954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月度状态报告</w:t>
            </w:r>
          </w:p>
        </w:tc>
        <w:tc>
          <w:tcPr>
            <w:tcW w:w="2206" w:type="dxa"/>
          </w:tcPr>
          <w:p w14:paraId="1B7369EE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电子邮件</w:t>
            </w:r>
          </w:p>
        </w:tc>
        <w:tc>
          <w:tcPr>
            <w:tcW w:w="1112" w:type="dxa"/>
          </w:tcPr>
          <w:p w14:paraId="35B37DD8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张扬</w:t>
            </w:r>
          </w:p>
        </w:tc>
        <w:tc>
          <w:tcPr>
            <w:tcW w:w="1660" w:type="dxa"/>
          </w:tcPr>
          <w:p w14:paraId="41EF8BA7" w14:textId="77777777" w:rsidR="004A68B0" w:rsidRPr="004A68B0" w:rsidRDefault="004A68B0" w:rsidP="004A68B0">
            <w:pPr>
              <w:jc w:val="left"/>
            </w:pPr>
            <w:r w:rsidRPr="004A68B0">
              <w:rPr>
                <w:rFonts w:hint="eastAsia"/>
              </w:rPr>
              <w:t>每月月初</w:t>
            </w:r>
          </w:p>
        </w:tc>
      </w:tr>
    </w:tbl>
    <w:p w14:paraId="465E82CA" w14:textId="411BD6A0" w:rsidR="0054399E" w:rsidRDefault="0054399E" w:rsidP="00D65EBD"/>
    <w:p w14:paraId="64058214" w14:textId="3D577D63" w:rsidR="00A06B2F" w:rsidRDefault="00A06B2F" w:rsidP="00A06B2F">
      <w:pPr>
        <w:pStyle w:val="1"/>
      </w:pPr>
      <w:r>
        <w:rPr>
          <w:rFonts w:hint="eastAsia"/>
        </w:rPr>
        <w:t>四、采购计划表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1506"/>
        <w:gridCol w:w="1185"/>
        <w:gridCol w:w="1506"/>
        <w:gridCol w:w="1365"/>
        <w:gridCol w:w="1186"/>
      </w:tblGrid>
      <w:tr w:rsidR="00A06B2F" w:rsidRPr="00A06B2F" w14:paraId="04E83ABE" w14:textId="77777777" w:rsidTr="00A06B2F">
        <w:tc>
          <w:tcPr>
            <w:tcW w:w="846" w:type="dxa"/>
          </w:tcPr>
          <w:p w14:paraId="038A1BBF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24" w:type="dxa"/>
          </w:tcPr>
          <w:p w14:paraId="645723A9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采购名称</w:t>
            </w:r>
          </w:p>
        </w:tc>
        <w:tc>
          <w:tcPr>
            <w:tcW w:w="1506" w:type="dxa"/>
          </w:tcPr>
          <w:p w14:paraId="7DFFE9DA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规格说明</w:t>
            </w:r>
          </w:p>
        </w:tc>
        <w:tc>
          <w:tcPr>
            <w:tcW w:w="1185" w:type="dxa"/>
          </w:tcPr>
          <w:p w14:paraId="5DBB39C5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采购方式</w:t>
            </w:r>
          </w:p>
        </w:tc>
        <w:tc>
          <w:tcPr>
            <w:tcW w:w="1506" w:type="dxa"/>
          </w:tcPr>
          <w:p w14:paraId="72A411DB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参考供应商</w:t>
            </w:r>
          </w:p>
        </w:tc>
        <w:tc>
          <w:tcPr>
            <w:tcW w:w="1365" w:type="dxa"/>
          </w:tcPr>
          <w:p w14:paraId="1B4DEFDA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何时开始和完成采购</w:t>
            </w:r>
          </w:p>
        </w:tc>
        <w:tc>
          <w:tcPr>
            <w:tcW w:w="1186" w:type="dxa"/>
          </w:tcPr>
          <w:p w14:paraId="17F74A40" w14:textId="77777777" w:rsidR="00A06B2F" w:rsidRPr="00A06B2F" w:rsidRDefault="00A06B2F" w:rsidP="00A06B2F">
            <w:pPr>
              <w:jc w:val="center"/>
              <w:rPr>
                <w:b/>
                <w:bCs/>
              </w:rPr>
            </w:pPr>
            <w:r w:rsidRPr="00A06B2F">
              <w:rPr>
                <w:rFonts w:hint="eastAsia"/>
                <w:b/>
                <w:bCs/>
              </w:rPr>
              <w:t>备注</w:t>
            </w:r>
          </w:p>
        </w:tc>
      </w:tr>
      <w:tr w:rsidR="00A06B2F" w:rsidRPr="00A06B2F" w14:paraId="4851B198" w14:textId="77777777" w:rsidTr="00A06B2F">
        <w:tc>
          <w:tcPr>
            <w:tcW w:w="846" w:type="dxa"/>
          </w:tcPr>
          <w:p w14:paraId="5C22350F" w14:textId="77777777" w:rsidR="00A06B2F" w:rsidRPr="00A06B2F" w:rsidRDefault="00A06B2F" w:rsidP="00A06B2F">
            <w:r w:rsidRPr="00A06B2F">
              <w:rPr>
                <w:rFonts w:hint="eastAsia"/>
              </w:rPr>
              <w:t>0</w:t>
            </w:r>
            <w:r w:rsidRPr="00A06B2F">
              <w:t>1</w:t>
            </w:r>
          </w:p>
        </w:tc>
        <w:tc>
          <w:tcPr>
            <w:tcW w:w="1524" w:type="dxa"/>
          </w:tcPr>
          <w:p w14:paraId="275A5678" w14:textId="77777777" w:rsidR="00A06B2F" w:rsidRPr="00A06B2F" w:rsidRDefault="00A06B2F" w:rsidP="00A06B2F">
            <w:r w:rsidRPr="00A06B2F">
              <w:rPr>
                <w:rFonts w:hint="eastAsia"/>
              </w:rPr>
              <w:t>软件许可</w:t>
            </w:r>
          </w:p>
        </w:tc>
        <w:tc>
          <w:tcPr>
            <w:tcW w:w="1506" w:type="dxa"/>
          </w:tcPr>
          <w:p w14:paraId="4FB40126" w14:textId="77777777" w:rsidR="00A06B2F" w:rsidRPr="00A06B2F" w:rsidRDefault="00A06B2F" w:rsidP="00A06B2F">
            <w:r w:rsidRPr="00A06B2F">
              <w:rPr>
                <w:rFonts w:hint="eastAsia"/>
              </w:rPr>
              <w:t>Domino/Lotus五十个</w:t>
            </w:r>
          </w:p>
        </w:tc>
        <w:tc>
          <w:tcPr>
            <w:tcW w:w="1185" w:type="dxa"/>
          </w:tcPr>
          <w:p w14:paraId="479CFA8D" w14:textId="77777777" w:rsidR="00A06B2F" w:rsidRPr="00A06B2F" w:rsidRDefault="00A06B2F" w:rsidP="00A06B2F">
            <w:r w:rsidRPr="00A06B2F">
              <w:rPr>
                <w:rFonts w:hint="eastAsia"/>
              </w:rPr>
              <w:t>网上正版购买</w:t>
            </w:r>
          </w:p>
        </w:tc>
        <w:tc>
          <w:tcPr>
            <w:tcW w:w="1506" w:type="dxa"/>
          </w:tcPr>
          <w:p w14:paraId="6C44D4B4" w14:textId="77777777" w:rsidR="00A06B2F" w:rsidRPr="00A06B2F" w:rsidRDefault="00A06B2F" w:rsidP="00A06B2F">
            <w:r w:rsidRPr="00A06B2F">
              <w:rPr>
                <w:rFonts w:hint="eastAsia"/>
              </w:rPr>
              <w:t>Domino/Lotus官网</w:t>
            </w:r>
          </w:p>
        </w:tc>
        <w:tc>
          <w:tcPr>
            <w:tcW w:w="1365" w:type="dxa"/>
          </w:tcPr>
          <w:p w14:paraId="27A0E34B" w14:textId="2A8CDC1B" w:rsidR="00A06B2F" w:rsidRPr="00A06B2F" w:rsidRDefault="00A06B2F" w:rsidP="00A06B2F">
            <w:r w:rsidRPr="00A06B2F">
              <w:rPr>
                <w:rFonts w:hint="eastAsia"/>
              </w:rPr>
              <w:t>2</w:t>
            </w:r>
            <w:r w:rsidRPr="00A06B2F">
              <w:t>0</w:t>
            </w:r>
            <w:r w:rsidR="007471A9">
              <w:t>16</w:t>
            </w:r>
            <w:r w:rsidRPr="00A06B2F">
              <w:rPr>
                <w:rFonts w:hint="eastAsia"/>
              </w:rPr>
              <w:t>/</w:t>
            </w:r>
            <w:r w:rsidR="007471A9">
              <w:t>2</w:t>
            </w:r>
            <w:r w:rsidRPr="00A06B2F">
              <w:rPr>
                <w:rFonts w:hint="eastAsia"/>
              </w:rPr>
              <w:t>/1</w:t>
            </w:r>
            <w:r w:rsidRPr="00A06B2F">
              <w:t>0</w:t>
            </w:r>
            <w:r w:rsidRPr="00A06B2F">
              <w:rPr>
                <w:rFonts w:hint="eastAsia"/>
              </w:rPr>
              <w:t>-</w:t>
            </w:r>
            <w:r w:rsidRPr="00A06B2F">
              <w:t>20</w:t>
            </w:r>
            <w:r w:rsidR="007471A9">
              <w:t>16</w:t>
            </w:r>
            <w:r w:rsidRPr="00A06B2F">
              <w:rPr>
                <w:rFonts w:hint="eastAsia"/>
              </w:rPr>
              <w:t>/</w:t>
            </w:r>
            <w:r w:rsidR="007471A9">
              <w:t>2</w:t>
            </w:r>
            <w:r w:rsidRPr="00A06B2F">
              <w:t>/1</w:t>
            </w:r>
            <w:r w:rsidR="007471A9">
              <w:t>7</w:t>
            </w:r>
          </w:p>
        </w:tc>
        <w:tc>
          <w:tcPr>
            <w:tcW w:w="1186" w:type="dxa"/>
          </w:tcPr>
          <w:p w14:paraId="623C8F48" w14:textId="77777777" w:rsidR="00A06B2F" w:rsidRPr="00A06B2F" w:rsidRDefault="00A06B2F" w:rsidP="00A06B2F"/>
        </w:tc>
      </w:tr>
      <w:tr w:rsidR="00A06B2F" w:rsidRPr="00A06B2F" w14:paraId="50EEFE93" w14:textId="77777777" w:rsidTr="00A06B2F">
        <w:tc>
          <w:tcPr>
            <w:tcW w:w="846" w:type="dxa"/>
          </w:tcPr>
          <w:p w14:paraId="0116F867" w14:textId="77777777" w:rsidR="00A06B2F" w:rsidRPr="00A06B2F" w:rsidRDefault="00A06B2F" w:rsidP="00A06B2F">
            <w:r w:rsidRPr="00A06B2F">
              <w:rPr>
                <w:rFonts w:hint="eastAsia"/>
              </w:rPr>
              <w:t>0</w:t>
            </w:r>
            <w:r w:rsidRPr="00A06B2F">
              <w:t>2</w:t>
            </w:r>
          </w:p>
        </w:tc>
        <w:tc>
          <w:tcPr>
            <w:tcW w:w="1524" w:type="dxa"/>
          </w:tcPr>
          <w:p w14:paraId="69443546" w14:textId="77777777" w:rsidR="00A06B2F" w:rsidRPr="00A06B2F" w:rsidRDefault="00A06B2F" w:rsidP="00A06B2F">
            <w:r w:rsidRPr="00A06B2F">
              <w:rPr>
                <w:rFonts w:hint="eastAsia"/>
              </w:rPr>
              <w:t>服务器</w:t>
            </w:r>
          </w:p>
        </w:tc>
        <w:tc>
          <w:tcPr>
            <w:tcW w:w="1506" w:type="dxa"/>
          </w:tcPr>
          <w:p w14:paraId="78BC9E90" w14:textId="77777777" w:rsidR="00A06B2F" w:rsidRPr="00A06B2F" w:rsidRDefault="00A06B2F" w:rsidP="00A06B2F">
            <w:r w:rsidRPr="00A06B2F">
              <w:rPr>
                <w:rFonts w:hint="eastAsia"/>
              </w:rPr>
              <w:t>OA服务器两个</w:t>
            </w:r>
          </w:p>
        </w:tc>
        <w:tc>
          <w:tcPr>
            <w:tcW w:w="1185" w:type="dxa"/>
          </w:tcPr>
          <w:p w14:paraId="771BE156" w14:textId="77777777" w:rsidR="00A06B2F" w:rsidRPr="00A06B2F" w:rsidRDefault="00A06B2F" w:rsidP="00A06B2F">
            <w:r w:rsidRPr="00A06B2F">
              <w:rPr>
                <w:rFonts w:hint="eastAsia"/>
              </w:rPr>
              <w:t>网上订购</w:t>
            </w:r>
          </w:p>
        </w:tc>
        <w:tc>
          <w:tcPr>
            <w:tcW w:w="1506" w:type="dxa"/>
          </w:tcPr>
          <w:p w14:paraId="03A09728" w14:textId="77777777" w:rsidR="00A06B2F" w:rsidRPr="00A06B2F" w:rsidRDefault="00A06B2F" w:rsidP="00A06B2F">
            <w:r w:rsidRPr="00A06B2F">
              <w:rPr>
                <w:rFonts w:hint="eastAsia"/>
              </w:rPr>
              <w:t>OA</w:t>
            </w:r>
          </w:p>
        </w:tc>
        <w:tc>
          <w:tcPr>
            <w:tcW w:w="1365" w:type="dxa"/>
          </w:tcPr>
          <w:p w14:paraId="42D39733" w14:textId="01DA13AA" w:rsidR="00A06B2F" w:rsidRPr="00A06B2F" w:rsidRDefault="00537262" w:rsidP="00A06B2F">
            <w:pPr>
              <w:rPr>
                <w:rFonts w:hint="eastAsia"/>
              </w:rPr>
            </w:pPr>
            <w:r>
              <w:t>2016</w:t>
            </w:r>
            <w:r>
              <w:rPr>
                <w:rFonts w:hint="eastAsia"/>
              </w:rPr>
              <w:t>/</w:t>
            </w:r>
            <w:r>
              <w:t>2/8-2016/3/8</w:t>
            </w:r>
          </w:p>
        </w:tc>
        <w:tc>
          <w:tcPr>
            <w:tcW w:w="1186" w:type="dxa"/>
          </w:tcPr>
          <w:p w14:paraId="4A5C45CF" w14:textId="77777777" w:rsidR="00A06B2F" w:rsidRPr="00A06B2F" w:rsidRDefault="00A06B2F" w:rsidP="00A06B2F">
            <w:r w:rsidRPr="00A06B2F">
              <w:rPr>
                <w:rFonts w:hint="eastAsia"/>
              </w:rPr>
              <w:t>设备订货后需要1个月才能到货，尽快完成</w:t>
            </w:r>
          </w:p>
        </w:tc>
      </w:tr>
      <w:tr w:rsidR="00A06B2F" w:rsidRPr="00A06B2F" w14:paraId="571E9266" w14:textId="77777777" w:rsidTr="00A06B2F">
        <w:tc>
          <w:tcPr>
            <w:tcW w:w="846" w:type="dxa"/>
          </w:tcPr>
          <w:p w14:paraId="7BA92836" w14:textId="77777777" w:rsidR="00A06B2F" w:rsidRPr="00A06B2F" w:rsidRDefault="00A06B2F" w:rsidP="00A06B2F">
            <w:r w:rsidRPr="00A06B2F">
              <w:rPr>
                <w:rFonts w:hint="eastAsia"/>
              </w:rPr>
              <w:t>0</w:t>
            </w:r>
            <w:r w:rsidRPr="00A06B2F">
              <w:t>3</w:t>
            </w:r>
          </w:p>
        </w:tc>
        <w:tc>
          <w:tcPr>
            <w:tcW w:w="1524" w:type="dxa"/>
          </w:tcPr>
          <w:p w14:paraId="2378A584" w14:textId="77777777" w:rsidR="00A06B2F" w:rsidRPr="00A06B2F" w:rsidRDefault="00A06B2F" w:rsidP="00A06B2F">
            <w:r w:rsidRPr="00A06B2F">
              <w:rPr>
                <w:rFonts w:hint="eastAsia"/>
              </w:rPr>
              <w:t>专家和培训服务</w:t>
            </w:r>
          </w:p>
        </w:tc>
        <w:tc>
          <w:tcPr>
            <w:tcW w:w="1506" w:type="dxa"/>
          </w:tcPr>
          <w:p w14:paraId="66728334" w14:textId="77777777" w:rsidR="00A06B2F" w:rsidRPr="00A06B2F" w:rsidRDefault="00A06B2F" w:rsidP="00A06B2F"/>
        </w:tc>
        <w:tc>
          <w:tcPr>
            <w:tcW w:w="1185" w:type="dxa"/>
          </w:tcPr>
          <w:p w14:paraId="52206251" w14:textId="77777777" w:rsidR="00A06B2F" w:rsidRPr="00A06B2F" w:rsidRDefault="00A06B2F" w:rsidP="00A06B2F"/>
        </w:tc>
        <w:tc>
          <w:tcPr>
            <w:tcW w:w="1506" w:type="dxa"/>
          </w:tcPr>
          <w:p w14:paraId="3F68A401" w14:textId="77777777" w:rsidR="00A06B2F" w:rsidRPr="00A06B2F" w:rsidRDefault="00A06B2F" w:rsidP="00A06B2F"/>
        </w:tc>
        <w:tc>
          <w:tcPr>
            <w:tcW w:w="1365" w:type="dxa"/>
          </w:tcPr>
          <w:p w14:paraId="2C688764" w14:textId="42C3E1F1" w:rsidR="00A06B2F" w:rsidRPr="00A06B2F" w:rsidRDefault="00537262" w:rsidP="00A06B2F">
            <w:r w:rsidRPr="00537262">
              <w:t>2016/3/</w:t>
            </w:r>
            <w:r>
              <w:t>9-2016/3/24</w:t>
            </w:r>
          </w:p>
        </w:tc>
        <w:tc>
          <w:tcPr>
            <w:tcW w:w="1186" w:type="dxa"/>
          </w:tcPr>
          <w:p w14:paraId="411ED6AD" w14:textId="77777777" w:rsidR="00A06B2F" w:rsidRPr="00A06B2F" w:rsidRDefault="00A06B2F" w:rsidP="00A06B2F">
            <w:r w:rsidRPr="00A06B2F">
              <w:rPr>
                <w:rFonts w:hint="eastAsia"/>
              </w:rPr>
              <w:t>必须在OA到货后进行</w:t>
            </w:r>
          </w:p>
        </w:tc>
      </w:tr>
      <w:tr w:rsidR="00A06B2F" w:rsidRPr="00A06B2F" w14:paraId="53C8FC1D" w14:textId="77777777" w:rsidTr="00A06B2F">
        <w:tc>
          <w:tcPr>
            <w:tcW w:w="846" w:type="dxa"/>
          </w:tcPr>
          <w:p w14:paraId="4AE32DF1" w14:textId="77777777" w:rsidR="00A06B2F" w:rsidRPr="00A06B2F" w:rsidRDefault="00A06B2F" w:rsidP="00A06B2F">
            <w:r w:rsidRPr="00A06B2F">
              <w:rPr>
                <w:rFonts w:hint="eastAsia"/>
              </w:rPr>
              <w:t>0</w:t>
            </w:r>
            <w:r w:rsidRPr="00A06B2F">
              <w:t>4</w:t>
            </w:r>
          </w:p>
        </w:tc>
        <w:tc>
          <w:tcPr>
            <w:tcW w:w="1524" w:type="dxa"/>
          </w:tcPr>
          <w:p w14:paraId="08665D0E" w14:textId="77777777" w:rsidR="00A06B2F" w:rsidRPr="00A06B2F" w:rsidRDefault="00A06B2F" w:rsidP="00A06B2F">
            <w:r w:rsidRPr="00A06B2F">
              <w:rPr>
                <w:rFonts w:hint="eastAsia"/>
              </w:rPr>
              <w:t>外包技术</w:t>
            </w:r>
          </w:p>
        </w:tc>
        <w:tc>
          <w:tcPr>
            <w:tcW w:w="1506" w:type="dxa"/>
          </w:tcPr>
          <w:p w14:paraId="5A0CA825" w14:textId="77777777" w:rsidR="00A06B2F" w:rsidRPr="00A06B2F" w:rsidRDefault="00A06B2F" w:rsidP="00A06B2F"/>
        </w:tc>
        <w:tc>
          <w:tcPr>
            <w:tcW w:w="1185" w:type="dxa"/>
          </w:tcPr>
          <w:p w14:paraId="329B66EA" w14:textId="77777777" w:rsidR="00A06B2F" w:rsidRPr="00A06B2F" w:rsidRDefault="00A06B2F" w:rsidP="00A06B2F"/>
        </w:tc>
        <w:tc>
          <w:tcPr>
            <w:tcW w:w="1506" w:type="dxa"/>
          </w:tcPr>
          <w:p w14:paraId="0EC7DFD3" w14:textId="77777777" w:rsidR="00A06B2F" w:rsidRPr="00A06B2F" w:rsidRDefault="00A06B2F" w:rsidP="00A06B2F"/>
        </w:tc>
        <w:tc>
          <w:tcPr>
            <w:tcW w:w="1365" w:type="dxa"/>
          </w:tcPr>
          <w:p w14:paraId="24E259B3" w14:textId="77777777" w:rsidR="00A06B2F" w:rsidRPr="00A06B2F" w:rsidRDefault="00A06B2F" w:rsidP="00A06B2F"/>
        </w:tc>
        <w:tc>
          <w:tcPr>
            <w:tcW w:w="1186" w:type="dxa"/>
          </w:tcPr>
          <w:p w14:paraId="1A97FCC6" w14:textId="77777777" w:rsidR="00A06B2F" w:rsidRPr="00A06B2F" w:rsidRDefault="00A06B2F" w:rsidP="00A06B2F">
            <w:r w:rsidRPr="00A06B2F">
              <w:rPr>
                <w:rFonts w:hint="eastAsia"/>
              </w:rPr>
              <w:t>在项目技术框架确定后开展</w:t>
            </w:r>
          </w:p>
        </w:tc>
      </w:tr>
    </w:tbl>
    <w:p w14:paraId="6072041F" w14:textId="77777777" w:rsidR="00A06B2F" w:rsidRPr="00A06B2F" w:rsidRDefault="00A06B2F" w:rsidP="00A06B2F">
      <w:pPr>
        <w:rPr>
          <w:rFonts w:hint="eastAsia"/>
        </w:rPr>
      </w:pPr>
    </w:p>
    <w:p w14:paraId="007A9A60" w14:textId="495A35F6" w:rsidR="0069506F" w:rsidRDefault="00587512" w:rsidP="00587512">
      <w:pPr>
        <w:pStyle w:val="1"/>
      </w:pPr>
      <w:r>
        <w:rPr>
          <w:rFonts w:hint="eastAsia"/>
        </w:rPr>
        <w:t>五、案例分析</w:t>
      </w:r>
    </w:p>
    <w:p w14:paraId="24D4E7B9" w14:textId="7AFABEB4" w:rsidR="00587512" w:rsidRDefault="00587512" w:rsidP="00587512">
      <w:pPr>
        <w:pStyle w:val="2"/>
      </w:pPr>
      <w:r>
        <w:rPr>
          <w:rFonts w:hint="eastAsia"/>
        </w:rPr>
        <w:t>1</w:t>
      </w:r>
      <w:r>
        <w:t xml:space="preserve">. </w:t>
      </w:r>
      <w:r w:rsidRPr="00587512">
        <w:rPr>
          <w:rFonts w:hint="eastAsia"/>
        </w:rPr>
        <w:t>什么是</w:t>
      </w:r>
      <w:r w:rsidRPr="00587512">
        <w:t>ERP，该IT项目有什么特点？</w:t>
      </w:r>
    </w:p>
    <w:p w14:paraId="6606DD38" w14:textId="77777777" w:rsidR="00843680" w:rsidRPr="00843680" w:rsidRDefault="00843680" w:rsidP="00843680">
      <w:pPr>
        <w:ind w:firstLineChars="200" w:firstLine="420"/>
      </w:pPr>
      <w:r w:rsidRPr="00843680">
        <w:rPr>
          <w:rFonts w:hint="eastAsia"/>
        </w:rPr>
        <w:t>EPR，全称Enterprise</w:t>
      </w:r>
      <w:r w:rsidRPr="00843680">
        <w:t xml:space="preserve"> </w:t>
      </w:r>
      <w:r w:rsidRPr="00843680">
        <w:rPr>
          <w:rFonts w:hint="eastAsia"/>
        </w:rPr>
        <w:t>Resource</w:t>
      </w:r>
      <w:r w:rsidRPr="00843680">
        <w:t xml:space="preserve"> </w:t>
      </w:r>
      <w:r w:rsidRPr="00843680">
        <w:rPr>
          <w:rFonts w:hint="eastAsia"/>
        </w:rPr>
        <w:t>Planning，即企业资源计划，由美国Gartner</w:t>
      </w:r>
      <w:r w:rsidRPr="00843680">
        <w:t xml:space="preserve"> </w:t>
      </w:r>
      <w:r w:rsidRPr="00843680">
        <w:rPr>
          <w:rFonts w:hint="eastAsia"/>
        </w:rPr>
        <w:t>Group公司于1</w:t>
      </w:r>
      <w:r w:rsidRPr="00843680">
        <w:t>990</w:t>
      </w:r>
      <w:r w:rsidRPr="00843680">
        <w:rPr>
          <w:rFonts w:hint="eastAsia"/>
        </w:rPr>
        <w:t>年提出。它是信息技术在企业管理学上的应用的发展阶段之一，是一种企业信息管理系统。</w:t>
      </w:r>
    </w:p>
    <w:p w14:paraId="30619712" w14:textId="77777777" w:rsidR="00843680" w:rsidRPr="00843680" w:rsidRDefault="00843680" w:rsidP="00843680">
      <w:r w:rsidRPr="00843680">
        <w:tab/>
        <w:t>ERP</w:t>
      </w:r>
      <w:r w:rsidRPr="00843680">
        <w:rPr>
          <w:rFonts w:hint="eastAsia"/>
        </w:rPr>
        <w:t>是一种主要面向制造行业进行物质资源、资金资源、信息资源集成一体化的企业信息管理系统，可实现跨地区、跨部门、甚至跨公司的实时信息整合。它回合了离散型生产和流程型生产的特点，面向全球市场，包罗了供</w:t>
      </w:r>
      <w:r w:rsidRPr="00843680">
        <w:rPr>
          <w:rFonts w:hint="eastAsia"/>
        </w:rPr>
        <w:lastRenderedPageBreak/>
        <w:t>应链上的所有的主导和支持能力，可以协调企业各管理部门围绕市场导向、更加灵活、更加柔性地开展业务活动，实时响应市场需求。</w:t>
      </w:r>
    </w:p>
    <w:p w14:paraId="2AED4C55" w14:textId="77777777" w:rsidR="00843680" w:rsidRPr="00843680" w:rsidRDefault="00843680" w:rsidP="00843680">
      <w:r w:rsidRPr="00843680">
        <w:rPr>
          <w:rFonts w:hint="eastAsia"/>
        </w:rPr>
        <w:t>ERP的提出与计算机技术的高度发展是密不可分的，用户对系统有了更大的主动性。EPR的功能囊括了MRP</w:t>
      </w:r>
      <w:r w:rsidRPr="00843680">
        <w:t xml:space="preserve"> </w:t>
      </w:r>
      <w:r w:rsidRPr="00843680">
        <w:rPr>
          <w:rFonts w:hint="eastAsia"/>
        </w:rPr>
        <w:t>II的全部功能（制造、供销、财务信息管理），同时增加了多工厂管理、质量管理、实验室管理、设备维修管理、仓库管理、运输管理、过程控制接口、数据采集接口、电子通讯、电子邮件、法规与标准、项目管理、金融投资管理、市场信息管理等等。它重新定义各项业务机器相互关系，在管理和组织上采取更加灵活的方式，对供应链上的供需关系变动（包括法规、标准、技术发展造成的变动）可以同步、敏捷、实时地做出相应；ERP还可以在掌握准确、及时、完整信息的基础上，做出正确决策，主动采取措施。</w:t>
      </w:r>
    </w:p>
    <w:p w14:paraId="0072F3D5" w14:textId="775A1DB7" w:rsidR="00843680" w:rsidRDefault="00391273" w:rsidP="00843680">
      <w:r>
        <w:rPr>
          <w:rFonts w:hint="eastAsia"/>
        </w:rPr>
        <w:t xml:space="preserve"> </w:t>
      </w:r>
      <w:r>
        <w:t xml:space="preserve">   </w:t>
      </w:r>
    </w:p>
    <w:p w14:paraId="5732E80B" w14:textId="200A0068" w:rsidR="00391273" w:rsidRPr="00843680" w:rsidRDefault="00391273" w:rsidP="00843680">
      <w:pPr>
        <w:rPr>
          <w:rFonts w:hint="eastAsia"/>
        </w:rPr>
      </w:pPr>
      <w:r>
        <w:tab/>
      </w:r>
      <w:r>
        <w:rPr>
          <w:rFonts w:hint="eastAsia"/>
        </w:rPr>
        <w:t>该IT项目的特点主要是原有信息化基础薄弱，因此适合推行ERP项目。</w:t>
      </w:r>
    </w:p>
    <w:p w14:paraId="50EB8A51" w14:textId="4D3CDDD7" w:rsidR="00587512" w:rsidRDefault="00587512" w:rsidP="00587512">
      <w:pPr>
        <w:pStyle w:val="2"/>
      </w:pPr>
      <w:r>
        <w:rPr>
          <w:rFonts w:hint="eastAsia"/>
        </w:rPr>
        <w:t>2</w:t>
      </w:r>
      <w:r>
        <w:t xml:space="preserve">. </w:t>
      </w:r>
      <w:r w:rsidRPr="00587512">
        <w:rPr>
          <w:rFonts w:hint="eastAsia"/>
        </w:rPr>
        <w:t>本项目的项目管理，从</w:t>
      </w:r>
      <w:r w:rsidRPr="00587512">
        <w:t>PMBOK分析，哪些做得比较好？为什么？</w:t>
      </w:r>
    </w:p>
    <w:p w14:paraId="3317570D" w14:textId="1D8DBED5" w:rsidR="001553BD" w:rsidRDefault="00966DBE" w:rsidP="001553BD">
      <w:r>
        <w:rPr>
          <w:rFonts w:hint="eastAsia"/>
        </w:rPr>
        <w:t>（1）</w:t>
      </w:r>
      <w:r w:rsidR="001553BD">
        <w:rPr>
          <w:rFonts w:hint="eastAsia"/>
        </w:rPr>
        <w:t>在项目人力资源管理方面：</w:t>
      </w:r>
      <w:r w:rsidR="0068649C">
        <w:rPr>
          <w:rFonts w:hint="eastAsia"/>
        </w:rPr>
        <w:t>该项目注重人才培养，且花费大量成本进行培训</w:t>
      </w:r>
    </w:p>
    <w:p w14:paraId="36BD100A" w14:textId="4D43423D" w:rsidR="00820D69" w:rsidRDefault="00966DBE" w:rsidP="001553BD">
      <w:r>
        <w:rPr>
          <w:rFonts w:hint="eastAsia"/>
        </w:rPr>
        <w:t>（2）</w:t>
      </w:r>
      <w:r w:rsidR="00820D69">
        <w:rPr>
          <w:rFonts w:hint="eastAsia"/>
        </w:rPr>
        <w:t>在项目成本管理方面：</w:t>
      </w:r>
      <w:r w:rsidR="002070E2">
        <w:rPr>
          <w:rFonts w:hint="eastAsia"/>
        </w:rPr>
        <w:t>该公司的核心思想是技术不比超前，只要跟进即可，杜绝浪费</w:t>
      </w:r>
      <w:r w:rsidR="001564F4">
        <w:rPr>
          <w:rFonts w:hint="eastAsia"/>
        </w:rPr>
        <w:t>。这样就可以节省大量成本</w:t>
      </w:r>
    </w:p>
    <w:p w14:paraId="5FEDEF8E" w14:textId="54D2ACB0" w:rsidR="001564F4" w:rsidRDefault="00966DBE" w:rsidP="001553BD">
      <w:pPr>
        <w:rPr>
          <w:rFonts w:hint="eastAsia"/>
        </w:rPr>
      </w:pPr>
      <w:r>
        <w:rPr>
          <w:rFonts w:hint="eastAsia"/>
        </w:rPr>
        <w:t>（3）</w:t>
      </w:r>
      <w:r w:rsidR="001564F4">
        <w:rPr>
          <w:rFonts w:hint="eastAsia"/>
        </w:rPr>
        <w:t>在项目风险管理方面：</w:t>
      </w:r>
      <w:r w:rsidR="00932E32">
        <w:rPr>
          <w:rFonts w:hint="eastAsia"/>
        </w:rPr>
        <w:t>公司虽然面临工作量大等巨大风险</w:t>
      </w:r>
      <w:r w:rsidR="00F278E0">
        <w:rPr>
          <w:rFonts w:hint="eastAsia"/>
        </w:rPr>
        <w:t>，但在风险面前做出正确决策，使项目最终可以成功。</w:t>
      </w:r>
    </w:p>
    <w:p w14:paraId="56615B62" w14:textId="77777777" w:rsidR="001564F4" w:rsidRPr="001553BD" w:rsidRDefault="001564F4" w:rsidP="001553BD">
      <w:pPr>
        <w:rPr>
          <w:rFonts w:hint="eastAsia"/>
        </w:rPr>
      </w:pPr>
    </w:p>
    <w:sectPr w:rsidR="001564F4" w:rsidRPr="001553BD" w:rsidSect="00D65E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4D8C" w14:textId="77777777" w:rsidR="002A1E24" w:rsidRDefault="002A1E24" w:rsidP="00D65EBD">
      <w:r>
        <w:separator/>
      </w:r>
    </w:p>
  </w:endnote>
  <w:endnote w:type="continuationSeparator" w:id="0">
    <w:p w14:paraId="44AA4936" w14:textId="77777777" w:rsidR="002A1E24" w:rsidRDefault="002A1E24" w:rsidP="00D6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0FC3" w14:textId="77777777" w:rsidR="002A1E24" w:rsidRDefault="002A1E24" w:rsidP="00D65EBD">
      <w:r>
        <w:separator/>
      </w:r>
    </w:p>
  </w:footnote>
  <w:footnote w:type="continuationSeparator" w:id="0">
    <w:p w14:paraId="1C2A19C8" w14:textId="77777777" w:rsidR="002A1E24" w:rsidRDefault="002A1E24" w:rsidP="00D6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3F5"/>
    <w:multiLevelType w:val="hybridMultilevel"/>
    <w:tmpl w:val="B8D45434"/>
    <w:lvl w:ilvl="0" w:tplc="CD06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970A9"/>
    <w:multiLevelType w:val="hybridMultilevel"/>
    <w:tmpl w:val="A37EC0DC"/>
    <w:lvl w:ilvl="0" w:tplc="059C887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6673929">
    <w:abstractNumId w:val="1"/>
  </w:num>
  <w:num w:numId="2" w16cid:durableId="21075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3"/>
    <w:rsid w:val="00040ADD"/>
    <w:rsid w:val="000A190F"/>
    <w:rsid w:val="001553BD"/>
    <w:rsid w:val="001564F4"/>
    <w:rsid w:val="002070E2"/>
    <w:rsid w:val="002A1E24"/>
    <w:rsid w:val="002E5FFC"/>
    <w:rsid w:val="00391273"/>
    <w:rsid w:val="004A68B0"/>
    <w:rsid w:val="00537262"/>
    <w:rsid w:val="0054399E"/>
    <w:rsid w:val="00587512"/>
    <w:rsid w:val="0068649C"/>
    <w:rsid w:val="0069506F"/>
    <w:rsid w:val="007471A9"/>
    <w:rsid w:val="00820D69"/>
    <w:rsid w:val="00843680"/>
    <w:rsid w:val="008A4F69"/>
    <w:rsid w:val="00932E32"/>
    <w:rsid w:val="009616C7"/>
    <w:rsid w:val="00966DBE"/>
    <w:rsid w:val="00A06B2F"/>
    <w:rsid w:val="00D46D2B"/>
    <w:rsid w:val="00D65EBD"/>
    <w:rsid w:val="00DE3EC3"/>
    <w:rsid w:val="00F278E0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C8218"/>
  <w15:chartTrackingRefBased/>
  <w15:docId w15:val="{372DB0DF-A1F1-44CB-ADFF-BC5103DB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E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5E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5EB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A4F69"/>
    <w:pPr>
      <w:ind w:firstLineChars="200" w:firstLine="420"/>
    </w:pPr>
  </w:style>
  <w:style w:type="table" w:styleId="a8">
    <w:name w:val="Table Grid"/>
    <w:basedOn w:val="a1"/>
    <w:uiPriority w:val="39"/>
    <w:rsid w:val="008A4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Jiazhe</dc:creator>
  <cp:keywords/>
  <dc:description/>
  <cp:lastModifiedBy>Yuan Jiazhe</cp:lastModifiedBy>
  <cp:revision>26</cp:revision>
  <dcterms:created xsi:type="dcterms:W3CDTF">2022-06-14T13:42:00Z</dcterms:created>
  <dcterms:modified xsi:type="dcterms:W3CDTF">2022-06-14T14:20:00Z</dcterms:modified>
</cp:coreProperties>
</file>