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D373" w14:textId="521D8C92" w:rsidR="00B31219" w:rsidRDefault="00390A73">
      <w:r>
        <w:rPr>
          <w:rFonts w:hint="eastAsia"/>
        </w:rPr>
        <w:t>5</w:t>
      </w:r>
      <w:r>
        <w:t>.1</w:t>
      </w:r>
    </w:p>
    <w:p w14:paraId="52A6AAF5" w14:textId="7D48BDE7" w:rsidR="00390A73" w:rsidRDefault="00390A73">
      <w:r>
        <w:rPr>
          <w:rFonts w:hint="eastAsia"/>
        </w:rPr>
        <w:t>常用的I/O编址方式：I/O与内存统一编址、I/O独立编址</w:t>
      </w:r>
    </w:p>
    <w:p w14:paraId="6AAA3EE0" w14:textId="77777777" w:rsidR="00390A73" w:rsidRDefault="00390A73">
      <w:pPr>
        <w:rPr>
          <w:rFonts w:hint="eastAsia"/>
        </w:rPr>
      </w:pPr>
    </w:p>
    <w:p w14:paraId="11169ABE" w14:textId="69D17D04" w:rsidR="00390A73" w:rsidRDefault="00390A73">
      <w:r>
        <w:rPr>
          <w:rFonts w:hint="eastAsia"/>
        </w:rPr>
        <w:t>I/O与内存统一编址特点：</w:t>
      </w:r>
    </w:p>
    <w:p w14:paraId="24B5ECC7" w14:textId="3F6E6A91" w:rsidR="00390A73" w:rsidRDefault="00390A73">
      <w:r>
        <w:rPr>
          <w:rFonts w:hint="eastAsia"/>
        </w:rPr>
        <w:t>I/O地址采用与主存单元地址完全一样的格式，I/O设备和主存占用同一个地址空间，CPU可以</w:t>
      </w:r>
      <w:proofErr w:type="gramStart"/>
      <w:r>
        <w:rPr>
          <w:rFonts w:hint="eastAsia"/>
        </w:rPr>
        <w:t>像访问主存一样访问</w:t>
      </w:r>
      <w:proofErr w:type="gramEnd"/>
      <w:r>
        <w:rPr>
          <w:rFonts w:hint="eastAsia"/>
        </w:rPr>
        <w:t>I/O设备，不需要安排专门的I/O指令</w:t>
      </w:r>
    </w:p>
    <w:p w14:paraId="09FB0057" w14:textId="203B103D" w:rsidR="00390A73" w:rsidRDefault="00390A73"/>
    <w:p w14:paraId="14EAA71D" w14:textId="5A00602F" w:rsidR="00390A73" w:rsidRDefault="00390A73">
      <w:r>
        <w:rPr>
          <w:rFonts w:hint="eastAsia"/>
        </w:rPr>
        <w:t>I/O独立编址特点：</w:t>
      </w:r>
    </w:p>
    <w:p w14:paraId="5B76DB64" w14:textId="2BFF70FA" w:rsidR="00390A73" w:rsidRDefault="00390A73">
      <w:r>
        <w:rPr>
          <w:rFonts w:hint="eastAsia"/>
        </w:rPr>
        <w:t>机器为I/O设备专门安排一套完全不同于主存地址格式的地址编码，此时I/O地址与主存地址是两个独立的空间，CPU需要通过专门的I/O指令来访问I/O地址空间</w:t>
      </w:r>
    </w:p>
    <w:p w14:paraId="019DF81F" w14:textId="244473D0" w:rsidR="00232394" w:rsidRDefault="00232394"/>
    <w:p w14:paraId="711BAF07" w14:textId="5ABF2336" w:rsidR="00232394" w:rsidRDefault="00232394">
      <w:r>
        <w:rPr>
          <w:rFonts w:hint="eastAsia"/>
        </w:rPr>
        <w:t>5</w:t>
      </w:r>
      <w:r>
        <w:t>.3</w:t>
      </w:r>
    </w:p>
    <w:p w14:paraId="71B6AC46" w14:textId="3C7F8698" w:rsidR="00232394" w:rsidRDefault="00232394">
      <w:r>
        <w:rPr>
          <w:rFonts w:hint="eastAsia"/>
        </w:rPr>
        <w:t>一共有五种控制方式：程序查询方式、程序中断方式、直接存储器存取方式、</w:t>
      </w:r>
      <w:r w:rsidR="003440B0">
        <w:rPr>
          <w:rFonts w:hint="eastAsia"/>
        </w:rPr>
        <w:t>I/O通道方式、I/O处理机方式</w:t>
      </w:r>
    </w:p>
    <w:p w14:paraId="16079535" w14:textId="77777777" w:rsidR="003440B0" w:rsidRDefault="003440B0"/>
    <w:p w14:paraId="721D6F7D" w14:textId="4F3FB04E" w:rsidR="003440B0" w:rsidRDefault="003440B0">
      <w:r>
        <w:rPr>
          <w:rFonts w:hint="eastAsia"/>
        </w:rPr>
        <w:t>程序查询方式：</w:t>
      </w:r>
      <w:r w:rsidRPr="003440B0">
        <w:rPr>
          <w:rFonts w:hint="eastAsia"/>
        </w:rPr>
        <w:t>数据在</w:t>
      </w:r>
      <w:r w:rsidRPr="003440B0">
        <w:t>CPU和外设间的传送完全靠计算机程序控制，CPU的操作和外围设备操作同步，硬件结构简单，但由于外部设备动作慢，浪费CPU时间多，系统效率低</w:t>
      </w:r>
    </w:p>
    <w:p w14:paraId="45B7C41B" w14:textId="77777777" w:rsidR="003440B0" w:rsidRDefault="003440B0">
      <w:pPr>
        <w:rPr>
          <w:rFonts w:hint="eastAsia"/>
        </w:rPr>
      </w:pPr>
    </w:p>
    <w:p w14:paraId="06CA3D90" w14:textId="05D7A43C" w:rsidR="003440B0" w:rsidRDefault="003440B0">
      <w:r>
        <w:rPr>
          <w:rFonts w:hint="eastAsia"/>
        </w:rPr>
        <w:t>程序中断方式：</w:t>
      </w:r>
      <w:r w:rsidR="00547D53" w:rsidRPr="00547D53">
        <w:rPr>
          <w:rFonts w:hint="eastAsia"/>
        </w:rPr>
        <w:t>外部设备准备就绪后中断程序通知</w:t>
      </w:r>
      <w:r w:rsidR="00547D53" w:rsidRPr="00547D53">
        <w:t>CPU，在CPU相应I/O设备的中断请求后，在暂停现行程序的执行，转为I/O设备服务可明显提高CPU的利用率，在一定程度上实现了主机和I/O设备的并行工作，但硬件结构负载，服务开销大</w:t>
      </w:r>
    </w:p>
    <w:p w14:paraId="3CC455AF" w14:textId="5317E3C7" w:rsidR="00547D53" w:rsidRDefault="00547D53"/>
    <w:p w14:paraId="568A34E4" w14:textId="3949D906" w:rsidR="00547D53" w:rsidRDefault="00547D53">
      <w:r>
        <w:rPr>
          <w:rFonts w:hint="eastAsia"/>
        </w:rPr>
        <w:t>直接存储器存取方式：即DMA方式，</w:t>
      </w:r>
      <w:r w:rsidRPr="00547D53">
        <w:rPr>
          <w:rFonts w:hint="eastAsia"/>
        </w:rPr>
        <w:t>实现主机和</w:t>
      </w:r>
      <w:r w:rsidRPr="00547D53">
        <w:t>I/O设备并行工作，由于DMA方式直接依靠硬件实现贮存于I/O设备之间的数据传送，传送期间不需要CPU程序干预，CPU可继续执行原来的程序，因此，CPU利用率和系统效率比中断方式更高，但DMA方式的硬件结构更为复杂</w:t>
      </w:r>
    </w:p>
    <w:p w14:paraId="61179A90" w14:textId="619168EB" w:rsidR="008D40F5" w:rsidRDefault="008D40F5"/>
    <w:p w14:paraId="2272DAB6" w14:textId="4BCD312A" w:rsidR="008D40F5" w:rsidRDefault="008D40F5">
      <w:r>
        <w:rPr>
          <w:rFonts w:hint="eastAsia"/>
        </w:rPr>
        <w:t>5</w:t>
      </w:r>
      <w:r>
        <w:t>.4</w:t>
      </w:r>
    </w:p>
    <w:p w14:paraId="4F052BA7" w14:textId="79A88CB4" w:rsidR="008D40F5" w:rsidRDefault="008D40F5" w:rsidP="008D40F5">
      <w:pPr>
        <w:rPr>
          <w:rFonts w:hint="eastAsia"/>
        </w:rPr>
      </w:pPr>
      <w:r>
        <w:rPr>
          <w:rFonts w:hint="eastAsia"/>
        </w:rPr>
        <w:t>程序查询方式：主要用于</w:t>
      </w:r>
      <w:r>
        <w:t>CPU不太忙且传送速度不高的情况下</w:t>
      </w:r>
    </w:p>
    <w:p w14:paraId="14687625" w14:textId="77777777" w:rsidR="008D40F5" w:rsidRDefault="008D40F5" w:rsidP="008D40F5"/>
    <w:p w14:paraId="06892011" w14:textId="522ACD33" w:rsidR="008D40F5" w:rsidRDefault="008D40F5" w:rsidP="008D40F5">
      <w:pPr>
        <w:rPr>
          <w:rFonts w:hint="eastAsia"/>
        </w:rPr>
      </w:pPr>
      <w:r>
        <w:rPr>
          <w:rFonts w:hint="eastAsia"/>
        </w:rPr>
        <w:t>中断方式：主要用于</w:t>
      </w:r>
      <w:r>
        <w:t>CPU的任务比较忙的情况下，尤其适合实时控制和紧急事件的处理</w:t>
      </w:r>
    </w:p>
    <w:p w14:paraId="559FEF9C" w14:textId="77777777" w:rsidR="008D40F5" w:rsidRDefault="008D40F5" w:rsidP="008D40F5"/>
    <w:p w14:paraId="19E3EE21" w14:textId="0EC40556" w:rsidR="008D40F5" w:rsidRDefault="008D40F5" w:rsidP="008D40F5">
      <w:r>
        <w:t>DMA方式（直接存储器存取方式）：主要用于高速外设进行大批量数据传送场合</w:t>
      </w:r>
    </w:p>
    <w:p w14:paraId="110D7AC1" w14:textId="4D2AEEAB" w:rsidR="008D40F5" w:rsidRDefault="008D40F5" w:rsidP="008D40F5"/>
    <w:p w14:paraId="0312E493" w14:textId="61419526" w:rsidR="008D40F5" w:rsidRDefault="008D40F5" w:rsidP="008D40F5">
      <w:r>
        <w:rPr>
          <w:rFonts w:hint="eastAsia"/>
        </w:rPr>
        <w:t>5</w:t>
      </w:r>
      <w:r>
        <w:t>.11</w:t>
      </w:r>
    </w:p>
    <w:p w14:paraId="2C03B137" w14:textId="28B2C59E" w:rsidR="008D40F5" w:rsidRDefault="008D40F5" w:rsidP="008D40F5">
      <w:r>
        <w:rPr>
          <w:rFonts w:hint="eastAsia"/>
        </w:rPr>
        <w:t>I/O接口功能：选址功能、</w:t>
      </w:r>
      <w:r w:rsidR="00B83DD4">
        <w:rPr>
          <w:rFonts w:hint="eastAsia"/>
        </w:rPr>
        <w:t>传送命令的功能、传送数据的功能、反应I/O设备工作状态的功能</w:t>
      </w:r>
    </w:p>
    <w:p w14:paraId="6D53F458" w14:textId="622E80F9" w:rsidR="00B83DD4" w:rsidRDefault="00B83DD4" w:rsidP="008D40F5">
      <w:r>
        <w:rPr>
          <w:rFonts w:hint="eastAsia"/>
        </w:rPr>
        <w:t>I/O接口基本组成：</w:t>
      </w:r>
      <w:r w:rsidR="00724154">
        <w:rPr>
          <w:rFonts w:hint="eastAsia"/>
        </w:rPr>
        <w:t>数据缓冲寄存器DBR、设备状态标记、控制逻辑电路、</w:t>
      </w:r>
      <w:r w:rsidR="003D0D09">
        <w:rPr>
          <w:rFonts w:hint="eastAsia"/>
        </w:rPr>
        <w:t>设备选择电路、命令寄存器、命令译码器</w:t>
      </w:r>
    </w:p>
    <w:p w14:paraId="2D16ACB2" w14:textId="59EBF324" w:rsidR="003D0D09" w:rsidRDefault="003D0D09" w:rsidP="008D40F5"/>
    <w:p w14:paraId="4BDB9B0C" w14:textId="2517044D" w:rsidR="003D0D09" w:rsidRDefault="003D0D09" w:rsidP="008D40F5">
      <w:r>
        <w:rPr>
          <w:rFonts w:hint="eastAsia"/>
        </w:rPr>
        <w:t>5</w:t>
      </w:r>
      <w:r>
        <w:t>.14</w:t>
      </w:r>
    </w:p>
    <w:p w14:paraId="7F0CD543" w14:textId="6C82F5A8" w:rsidR="00A24361" w:rsidRDefault="00550548" w:rsidP="008D40F5">
      <w:r>
        <w:rPr>
          <w:rFonts w:hint="eastAsia"/>
        </w:rPr>
        <w:t>仅当I/O设备准备就绪（D=</w:t>
      </w:r>
      <w:r>
        <w:t>1</w:t>
      </w:r>
      <w:r>
        <w:rPr>
          <w:rFonts w:hint="eastAsia"/>
        </w:rPr>
        <w:t>），且I/O设备未被屏蔽（MASK=</w:t>
      </w:r>
      <w:r>
        <w:t>0</w:t>
      </w:r>
      <w:r>
        <w:rPr>
          <w:rFonts w:hint="eastAsia"/>
        </w:rPr>
        <w:t>），且有CPU查询中断信号时，</w:t>
      </w:r>
      <w:r w:rsidR="00E76F55">
        <w:rPr>
          <w:rFonts w:hint="eastAsia"/>
        </w:rPr>
        <w:t>中断请求触发器状态为1，I/O设备可以向CPU提出中断请求</w:t>
      </w:r>
    </w:p>
    <w:p w14:paraId="77171A86" w14:textId="4C61877B" w:rsidR="00484E63" w:rsidRDefault="00484E63" w:rsidP="008D40F5"/>
    <w:p w14:paraId="54975CD0" w14:textId="2B671889" w:rsidR="00484E63" w:rsidRDefault="00484E63" w:rsidP="008D40F5">
      <w:r>
        <w:rPr>
          <w:rFonts w:hint="eastAsia"/>
        </w:rPr>
        <w:t>5</w:t>
      </w:r>
      <w:r>
        <w:t>.16</w:t>
      </w:r>
    </w:p>
    <w:p w14:paraId="2D25035B" w14:textId="0F892A79" w:rsidR="00484E63" w:rsidRDefault="00484E63" w:rsidP="008D40F5">
      <w:r>
        <w:rPr>
          <w:rFonts w:hint="eastAsia"/>
        </w:rPr>
        <w:t>当中断允许状态为</w:t>
      </w:r>
      <w:r>
        <w:t>1</w:t>
      </w:r>
      <w:r>
        <w:rPr>
          <w:rFonts w:hint="eastAsia"/>
        </w:rPr>
        <w:t>（EINT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），</w:t>
      </w:r>
      <w:r w:rsidR="006E1EBD">
        <w:rPr>
          <w:rFonts w:hint="eastAsia"/>
        </w:rPr>
        <w:t>且至少一个中断请求被查询到，</w:t>
      </w:r>
      <w:r w:rsidR="000B4336">
        <w:rPr>
          <w:rFonts w:hint="eastAsia"/>
        </w:rPr>
        <w:t>则在一条指令执行完时，相应中断请求</w:t>
      </w:r>
    </w:p>
    <w:p w14:paraId="1C2F1710" w14:textId="55946FA4" w:rsidR="000B4336" w:rsidRDefault="000B4336" w:rsidP="008D40F5"/>
    <w:p w14:paraId="3A8BD493" w14:textId="35067DE1" w:rsidR="000B4336" w:rsidRDefault="009C68B8" w:rsidP="008D40F5">
      <w:r>
        <w:rPr>
          <w:rFonts w:hint="eastAsia"/>
        </w:rPr>
        <w:t>5</w:t>
      </w:r>
      <w:r>
        <w:t>.20</w:t>
      </w:r>
    </w:p>
    <w:p w14:paraId="5517EB84" w14:textId="107E28E3" w:rsidR="00FD263D" w:rsidRDefault="00FD263D" w:rsidP="008D40F5">
      <w:r>
        <w:rPr>
          <w:rFonts w:hint="eastAsia"/>
        </w:rPr>
        <w:t>单重中断：</w:t>
      </w:r>
      <w:r w:rsidR="000C1FFB">
        <w:rPr>
          <w:rFonts w:hint="eastAsia"/>
        </w:rPr>
        <w:t>开中断指令设置在最后“中断返回”之前，意味着在整个中断服务处理过程中，</w:t>
      </w:r>
      <w:r w:rsidR="00FD6E49">
        <w:rPr>
          <w:rFonts w:hint="eastAsia"/>
        </w:rPr>
        <w:t>不能再响应其他中断源的请求</w:t>
      </w:r>
    </w:p>
    <w:p w14:paraId="72089952" w14:textId="4EEEC571" w:rsidR="00FD6E49" w:rsidRPr="00FD6E49" w:rsidRDefault="00FD6E49" w:rsidP="008D40F5"/>
    <w:p w14:paraId="39195432" w14:textId="05FC0BEC" w:rsidR="00FD6E49" w:rsidRDefault="00FD6E49" w:rsidP="008D40F5">
      <w:r>
        <w:rPr>
          <w:rFonts w:hint="eastAsia"/>
        </w:rPr>
        <w:t>多重中断：开中断指令设置在“保护现场”之后，意味着在保护现场后，</w:t>
      </w:r>
      <w:r w:rsidR="00412A51">
        <w:rPr>
          <w:rFonts w:hint="eastAsia"/>
        </w:rPr>
        <w:t>如果有更高级别的中断</w:t>
      </w:r>
      <w:proofErr w:type="gramStart"/>
      <w:r w:rsidR="00412A51">
        <w:rPr>
          <w:rFonts w:hint="eastAsia"/>
        </w:rPr>
        <w:t>源提出</w:t>
      </w:r>
      <w:proofErr w:type="gramEnd"/>
      <w:r w:rsidR="00412A51">
        <w:rPr>
          <w:rFonts w:hint="eastAsia"/>
        </w:rPr>
        <w:t>请求，CPU也</w:t>
      </w:r>
      <w:r w:rsidR="00412A51">
        <w:rPr>
          <w:rFonts w:hint="eastAsia"/>
        </w:rPr>
        <w:lastRenderedPageBreak/>
        <w:t>可以响应，即再次中断现行的服务程序，转至新的中断服务程序</w:t>
      </w:r>
    </w:p>
    <w:p w14:paraId="31620C04" w14:textId="1973C089" w:rsidR="00412A51" w:rsidRDefault="00412A51" w:rsidP="008D40F5"/>
    <w:p w14:paraId="08ADFB66" w14:textId="2030E67E" w:rsidR="00412A51" w:rsidRDefault="00412A51" w:rsidP="008D40F5">
      <w:pPr>
        <w:rPr>
          <w:rFonts w:hint="eastAsia"/>
        </w:rPr>
      </w:pPr>
      <w:r>
        <w:rPr>
          <w:rFonts w:hint="eastAsia"/>
        </w:rPr>
        <w:t>不同的原因就在于开中断指令设置的位置不同</w:t>
      </w:r>
      <w:bookmarkStart w:id="0" w:name="_GoBack"/>
      <w:bookmarkEnd w:id="0"/>
    </w:p>
    <w:sectPr w:rsidR="00412A51" w:rsidSect="00390A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78"/>
    <w:rsid w:val="00086853"/>
    <w:rsid w:val="000B4336"/>
    <w:rsid w:val="000C1FFB"/>
    <w:rsid w:val="00232394"/>
    <w:rsid w:val="003440B0"/>
    <w:rsid w:val="00390A73"/>
    <w:rsid w:val="003D0D09"/>
    <w:rsid w:val="00412A51"/>
    <w:rsid w:val="00484E63"/>
    <w:rsid w:val="00547D53"/>
    <w:rsid w:val="00550548"/>
    <w:rsid w:val="00616C78"/>
    <w:rsid w:val="006E1EBD"/>
    <w:rsid w:val="00724154"/>
    <w:rsid w:val="008D40F5"/>
    <w:rsid w:val="009C68B8"/>
    <w:rsid w:val="00A24361"/>
    <w:rsid w:val="00B31219"/>
    <w:rsid w:val="00B83DD4"/>
    <w:rsid w:val="00E76F55"/>
    <w:rsid w:val="00FD263D"/>
    <w:rsid w:val="00FD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44E3"/>
  <w15:chartTrackingRefBased/>
  <w15:docId w15:val="{3FCC7A7A-E761-40F9-9A0D-D12BDB7D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17</cp:revision>
  <dcterms:created xsi:type="dcterms:W3CDTF">2021-04-21T18:04:00Z</dcterms:created>
  <dcterms:modified xsi:type="dcterms:W3CDTF">2021-04-21T18:31:00Z</dcterms:modified>
</cp:coreProperties>
</file>