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8085" w14:textId="5E9497DE" w:rsidR="00A73630" w:rsidRDefault="7C79CC4C" w:rsidP="5A954F6E">
      <w:pPr>
        <w:spacing w:line="360" w:lineRule="auto"/>
        <w:ind w:right="-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Міністерство освіти України</w:t>
      </w:r>
    </w:p>
    <w:p w14:paraId="64E73D54" w14:textId="14B63F5C" w:rsidR="00A73630" w:rsidRDefault="7C79CC4C" w:rsidP="5A954F6E">
      <w:pPr>
        <w:spacing w:line="360" w:lineRule="auto"/>
        <w:ind w:right="-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"ХПІ"</w:t>
      </w:r>
    </w:p>
    <w:p w14:paraId="50CD76F2" w14:textId="4DAD3479" w:rsidR="00A73630" w:rsidRPr="00B852ED" w:rsidRDefault="415CDE0B" w:rsidP="00B852ED">
      <w:pPr>
        <w:spacing w:after="0" w:line="240" w:lineRule="auto"/>
        <w:ind w:right="-24" w:firstLine="57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Кафедра "Системний аналіз та інформаційно-аналітичні технології"</w:t>
      </w:r>
    </w:p>
    <w:p w14:paraId="7218561C" w14:textId="73507568" w:rsidR="00A73630" w:rsidRDefault="7C79CC4C" w:rsidP="00B852ED">
      <w:pPr>
        <w:spacing w:before="2640" w:line="360" w:lineRule="auto"/>
        <w:ind w:right="-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14:paraId="3063EE3E" w14:textId="449CC01F" w:rsidR="00A73630" w:rsidRPr="00B92F07" w:rsidRDefault="7C79CC4C" w:rsidP="5A954F6E">
      <w:pPr>
        <w:spacing w:line="360" w:lineRule="auto"/>
        <w:ind w:right="-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954F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B92F0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64E691D" w14:textId="31800CC8" w:rsidR="00A73630" w:rsidRDefault="7C79CC4C" w:rsidP="5A954F6E">
      <w:pPr>
        <w:spacing w:line="360" w:lineRule="auto"/>
        <w:ind w:right="-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з дисципліни "Об’єктно орієнтоване програмування"</w:t>
      </w:r>
    </w:p>
    <w:p w14:paraId="18FCD54A" w14:textId="3326807F" w:rsidR="00A73630" w:rsidRDefault="7C79CC4C" w:rsidP="5A954F6E">
      <w:pPr>
        <w:spacing w:before="4200" w:line="360" w:lineRule="auto"/>
        <w:ind w:right="-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Виконав: студент групи КН-1223Б</w:t>
      </w:r>
    </w:p>
    <w:p w14:paraId="23B69771" w14:textId="7F307318" w:rsidR="00A73630" w:rsidRDefault="7823DBED" w:rsidP="5A954F6E">
      <w:pPr>
        <w:spacing w:line="360" w:lineRule="auto"/>
        <w:ind w:right="-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Фільчак М.В.</w:t>
      </w:r>
    </w:p>
    <w:p w14:paraId="3AC50730" w14:textId="55068CCA" w:rsidR="00A73630" w:rsidRDefault="7C79CC4C" w:rsidP="5A954F6E">
      <w:pPr>
        <w:spacing w:line="360" w:lineRule="auto"/>
        <w:ind w:right="-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608A9FBD" w14:textId="3FA402FC" w:rsidR="00A73630" w:rsidRDefault="7C79CC4C" w:rsidP="00B852ED">
      <w:pPr>
        <w:spacing w:line="360" w:lineRule="auto"/>
        <w:ind w:right="-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Івашко А.В.</w:t>
      </w:r>
    </w:p>
    <w:p w14:paraId="1BDF53B0" w14:textId="2B6E713D" w:rsidR="002C03A0" w:rsidRDefault="35A309B2" w:rsidP="00B852ED">
      <w:pPr>
        <w:spacing w:before="1800" w:after="480" w:line="240" w:lineRule="auto"/>
        <w:ind w:right="-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Харків 2023 </w:t>
      </w:r>
    </w:p>
    <w:p w14:paraId="7D172268" w14:textId="7C737589" w:rsidR="00A73630" w:rsidRPr="0065655A" w:rsidRDefault="74BFBEB5" w:rsidP="5A954F6E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5655A">
        <w:rPr>
          <w:rFonts w:ascii="Times New Roman" w:eastAsia="Times New Roman" w:hAnsi="Times New Roman" w:cs="Times New Roman"/>
          <w:sz w:val="32"/>
          <w:szCs w:val="32"/>
        </w:rPr>
        <w:lastRenderedPageBreak/>
        <w:t>Зміст</w:t>
      </w:r>
    </w:p>
    <w:sdt>
      <w:sdtPr>
        <w:id w:val="1083849143"/>
        <w:docPartObj>
          <w:docPartGallery w:val="Table of Contents"/>
          <w:docPartUnique/>
        </w:docPartObj>
      </w:sdtPr>
      <w:sdtEndPr/>
      <w:sdtContent>
        <w:p w14:paraId="54EAF454" w14:textId="2194F949" w:rsidR="002C03A0" w:rsidRPr="002C03A0" w:rsidRDefault="0012468D">
          <w:pPr>
            <w:pStyle w:val="23"/>
            <w:tabs>
              <w:tab w:val="right" w:leader="dot" w:pos="10456"/>
            </w:tabs>
            <w:ind w:right="-24"/>
            <w:rPr>
              <w:rFonts w:eastAsiaTheme="minorEastAsia"/>
              <w:sz w:val="28"/>
              <w:szCs w:val="28"/>
              <w:lang w:eastAsia="uk-UA"/>
            </w:rPr>
          </w:pPr>
          <w:r w:rsidRPr="002C03A0">
            <w:rPr>
              <w:sz w:val="28"/>
              <w:szCs w:val="28"/>
            </w:rPr>
            <w:fldChar w:fldCharType="begin"/>
          </w:r>
          <w:r w:rsidRPr="002C03A0">
            <w:rPr>
              <w:sz w:val="28"/>
              <w:szCs w:val="28"/>
            </w:rPr>
            <w:instrText>TOC \o \z \u \h</w:instrText>
          </w:r>
          <w:r w:rsidRPr="002C03A0">
            <w:rPr>
              <w:sz w:val="28"/>
              <w:szCs w:val="28"/>
            </w:rPr>
            <w:fldChar w:fldCharType="separate"/>
          </w:r>
          <w:hyperlink w:anchor="_Toc148178277" w:history="1">
            <w:r w:rsidR="002C03A0" w:rsidRPr="002C03A0">
              <w:rPr>
                <w:rStyle w:val="af2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Мета роботи</w:t>
            </w:r>
            <w:r w:rsidR="002C03A0" w:rsidRPr="002C03A0">
              <w:rPr>
                <w:webHidden/>
                <w:sz w:val="28"/>
                <w:szCs w:val="28"/>
              </w:rPr>
              <w:tab/>
            </w:r>
            <w:r w:rsidR="002C03A0" w:rsidRPr="002C03A0">
              <w:rPr>
                <w:webHidden/>
                <w:sz w:val="28"/>
                <w:szCs w:val="28"/>
              </w:rPr>
              <w:fldChar w:fldCharType="begin"/>
            </w:r>
            <w:r w:rsidR="002C03A0" w:rsidRPr="002C03A0">
              <w:rPr>
                <w:webHidden/>
                <w:sz w:val="28"/>
                <w:szCs w:val="28"/>
              </w:rPr>
              <w:instrText xml:space="preserve"> PAGEREF _Toc148178277 \h </w:instrText>
            </w:r>
            <w:r w:rsidR="002C03A0" w:rsidRPr="002C03A0">
              <w:rPr>
                <w:webHidden/>
                <w:sz w:val="28"/>
                <w:szCs w:val="28"/>
              </w:rPr>
            </w:r>
            <w:r w:rsidR="002C03A0" w:rsidRPr="002C03A0">
              <w:rPr>
                <w:webHidden/>
                <w:sz w:val="28"/>
                <w:szCs w:val="28"/>
              </w:rPr>
              <w:fldChar w:fldCharType="separate"/>
            </w:r>
            <w:r w:rsidR="002C03A0" w:rsidRPr="002C03A0">
              <w:rPr>
                <w:webHidden/>
                <w:sz w:val="28"/>
                <w:szCs w:val="28"/>
              </w:rPr>
              <w:t>3</w:t>
            </w:r>
            <w:r w:rsidR="002C03A0" w:rsidRPr="002C03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AC15DA" w14:textId="38AA5151" w:rsidR="002C03A0" w:rsidRPr="002C03A0" w:rsidRDefault="00B852ED">
          <w:pPr>
            <w:pStyle w:val="23"/>
            <w:tabs>
              <w:tab w:val="right" w:leader="dot" w:pos="10456"/>
            </w:tabs>
            <w:ind w:right="-24"/>
            <w:rPr>
              <w:rFonts w:eastAsiaTheme="minorEastAsia"/>
              <w:sz w:val="28"/>
              <w:szCs w:val="28"/>
              <w:lang w:eastAsia="uk-UA"/>
            </w:rPr>
          </w:pPr>
          <w:hyperlink w:anchor="_Toc148178278" w:history="1">
            <w:r w:rsidR="002C03A0" w:rsidRPr="002C03A0">
              <w:rPr>
                <w:rStyle w:val="af2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  <w:r w:rsidR="002C03A0" w:rsidRPr="002C03A0">
              <w:rPr>
                <w:webHidden/>
                <w:sz w:val="28"/>
                <w:szCs w:val="28"/>
              </w:rPr>
              <w:tab/>
            </w:r>
            <w:r w:rsidR="002C03A0" w:rsidRPr="002C03A0">
              <w:rPr>
                <w:webHidden/>
                <w:sz w:val="28"/>
                <w:szCs w:val="28"/>
              </w:rPr>
              <w:fldChar w:fldCharType="begin"/>
            </w:r>
            <w:r w:rsidR="002C03A0" w:rsidRPr="002C03A0">
              <w:rPr>
                <w:webHidden/>
                <w:sz w:val="28"/>
                <w:szCs w:val="28"/>
              </w:rPr>
              <w:instrText xml:space="preserve"> PAGEREF _Toc148178278 \h </w:instrText>
            </w:r>
            <w:r w:rsidR="002C03A0" w:rsidRPr="002C03A0">
              <w:rPr>
                <w:webHidden/>
                <w:sz w:val="28"/>
                <w:szCs w:val="28"/>
              </w:rPr>
            </w:r>
            <w:r w:rsidR="002C03A0" w:rsidRPr="002C03A0">
              <w:rPr>
                <w:webHidden/>
                <w:sz w:val="28"/>
                <w:szCs w:val="28"/>
              </w:rPr>
              <w:fldChar w:fldCharType="separate"/>
            </w:r>
            <w:r w:rsidR="002C03A0" w:rsidRPr="002C03A0">
              <w:rPr>
                <w:webHidden/>
                <w:sz w:val="28"/>
                <w:szCs w:val="28"/>
              </w:rPr>
              <w:t>3</w:t>
            </w:r>
            <w:r w:rsidR="002C03A0" w:rsidRPr="002C03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CF3624" w14:textId="3CE7A501" w:rsidR="002C03A0" w:rsidRPr="002C03A0" w:rsidRDefault="00B852ED">
          <w:pPr>
            <w:pStyle w:val="23"/>
            <w:tabs>
              <w:tab w:val="right" w:leader="dot" w:pos="10456"/>
            </w:tabs>
            <w:ind w:right="-24"/>
            <w:rPr>
              <w:rFonts w:eastAsiaTheme="minorEastAsia"/>
              <w:sz w:val="28"/>
              <w:szCs w:val="28"/>
              <w:lang w:eastAsia="uk-UA"/>
            </w:rPr>
          </w:pPr>
          <w:hyperlink w:anchor="_Toc148178279" w:history="1">
            <w:r w:rsidR="002C03A0" w:rsidRPr="002C03A0">
              <w:rPr>
                <w:rStyle w:val="af2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Алгоритм завдання</w:t>
            </w:r>
            <w:r w:rsidR="002C03A0" w:rsidRPr="002C03A0">
              <w:rPr>
                <w:webHidden/>
                <w:sz w:val="28"/>
                <w:szCs w:val="28"/>
              </w:rPr>
              <w:tab/>
            </w:r>
            <w:r w:rsidR="002C03A0" w:rsidRPr="002C03A0">
              <w:rPr>
                <w:webHidden/>
                <w:sz w:val="28"/>
                <w:szCs w:val="28"/>
              </w:rPr>
              <w:fldChar w:fldCharType="begin"/>
            </w:r>
            <w:r w:rsidR="002C03A0" w:rsidRPr="002C03A0">
              <w:rPr>
                <w:webHidden/>
                <w:sz w:val="28"/>
                <w:szCs w:val="28"/>
              </w:rPr>
              <w:instrText xml:space="preserve"> PAGEREF _Toc148178279 \h </w:instrText>
            </w:r>
            <w:r w:rsidR="002C03A0" w:rsidRPr="002C03A0">
              <w:rPr>
                <w:webHidden/>
                <w:sz w:val="28"/>
                <w:szCs w:val="28"/>
              </w:rPr>
            </w:r>
            <w:r w:rsidR="002C03A0" w:rsidRPr="002C03A0">
              <w:rPr>
                <w:webHidden/>
                <w:sz w:val="28"/>
                <w:szCs w:val="28"/>
              </w:rPr>
              <w:fldChar w:fldCharType="separate"/>
            </w:r>
            <w:r w:rsidR="002C03A0" w:rsidRPr="002C03A0">
              <w:rPr>
                <w:webHidden/>
                <w:sz w:val="28"/>
                <w:szCs w:val="28"/>
              </w:rPr>
              <w:t>3</w:t>
            </w:r>
            <w:r w:rsidR="002C03A0" w:rsidRPr="002C03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05CFD22" w14:textId="54B9C771" w:rsidR="002C03A0" w:rsidRPr="002C03A0" w:rsidRDefault="00B852ED">
          <w:pPr>
            <w:pStyle w:val="23"/>
            <w:tabs>
              <w:tab w:val="right" w:leader="dot" w:pos="10456"/>
            </w:tabs>
            <w:ind w:right="-24"/>
            <w:rPr>
              <w:rFonts w:eastAsiaTheme="minorEastAsia"/>
              <w:sz w:val="28"/>
              <w:szCs w:val="28"/>
              <w:lang w:eastAsia="uk-UA"/>
            </w:rPr>
          </w:pPr>
          <w:hyperlink w:anchor="_Toc148178280" w:history="1">
            <w:r w:rsidR="002C03A0" w:rsidRPr="002C03A0">
              <w:rPr>
                <w:rStyle w:val="af2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Базові функції</w:t>
            </w:r>
            <w:r w:rsidR="002C03A0" w:rsidRPr="002C03A0">
              <w:rPr>
                <w:webHidden/>
                <w:sz w:val="28"/>
                <w:szCs w:val="28"/>
              </w:rPr>
              <w:tab/>
            </w:r>
            <w:r w:rsidR="002C03A0" w:rsidRPr="002C03A0">
              <w:rPr>
                <w:webHidden/>
                <w:sz w:val="28"/>
                <w:szCs w:val="28"/>
              </w:rPr>
              <w:fldChar w:fldCharType="begin"/>
            </w:r>
            <w:r w:rsidR="002C03A0" w:rsidRPr="002C03A0">
              <w:rPr>
                <w:webHidden/>
                <w:sz w:val="28"/>
                <w:szCs w:val="28"/>
              </w:rPr>
              <w:instrText xml:space="preserve"> PAGEREF _Toc148178280 \h </w:instrText>
            </w:r>
            <w:r w:rsidR="002C03A0" w:rsidRPr="002C03A0">
              <w:rPr>
                <w:webHidden/>
                <w:sz w:val="28"/>
                <w:szCs w:val="28"/>
              </w:rPr>
            </w:r>
            <w:r w:rsidR="002C03A0" w:rsidRPr="002C03A0">
              <w:rPr>
                <w:webHidden/>
                <w:sz w:val="28"/>
                <w:szCs w:val="28"/>
              </w:rPr>
              <w:fldChar w:fldCharType="separate"/>
            </w:r>
            <w:r w:rsidR="002C03A0" w:rsidRPr="002C03A0">
              <w:rPr>
                <w:webHidden/>
                <w:sz w:val="28"/>
                <w:szCs w:val="28"/>
              </w:rPr>
              <w:t>3</w:t>
            </w:r>
            <w:r w:rsidR="002C03A0" w:rsidRPr="002C03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67FD6F" w14:textId="5B1D0331" w:rsidR="002C03A0" w:rsidRPr="002C03A0" w:rsidRDefault="00B852ED">
          <w:pPr>
            <w:pStyle w:val="23"/>
            <w:tabs>
              <w:tab w:val="right" w:leader="dot" w:pos="10456"/>
            </w:tabs>
            <w:ind w:right="-24"/>
            <w:rPr>
              <w:rFonts w:eastAsiaTheme="minorEastAsia"/>
              <w:sz w:val="28"/>
              <w:szCs w:val="28"/>
              <w:lang w:eastAsia="uk-UA"/>
            </w:rPr>
          </w:pPr>
          <w:hyperlink w:anchor="_Toc148178281" w:history="1">
            <w:r w:rsidR="002C03A0" w:rsidRPr="002C03A0">
              <w:rPr>
                <w:rStyle w:val="af2"/>
                <w:rFonts w:ascii="Times New Roman" w:eastAsia="Times New Roman" w:hAnsi="Times New Roman" w:cs="Times New Roman"/>
                <w:b/>
                <w:sz w:val="28"/>
                <w:szCs w:val="28"/>
              </w:rPr>
              <w:t>Розробка програми</w:t>
            </w:r>
            <w:r w:rsidR="002C03A0" w:rsidRPr="002C03A0">
              <w:rPr>
                <w:webHidden/>
                <w:sz w:val="28"/>
                <w:szCs w:val="28"/>
              </w:rPr>
              <w:tab/>
            </w:r>
            <w:r w:rsidR="002C03A0" w:rsidRPr="002C03A0">
              <w:rPr>
                <w:webHidden/>
                <w:sz w:val="28"/>
                <w:szCs w:val="28"/>
              </w:rPr>
              <w:fldChar w:fldCharType="begin"/>
            </w:r>
            <w:r w:rsidR="002C03A0" w:rsidRPr="002C03A0">
              <w:rPr>
                <w:webHidden/>
                <w:sz w:val="28"/>
                <w:szCs w:val="28"/>
              </w:rPr>
              <w:instrText xml:space="preserve"> PAGEREF _Toc148178281 \h </w:instrText>
            </w:r>
            <w:r w:rsidR="002C03A0" w:rsidRPr="002C03A0">
              <w:rPr>
                <w:webHidden/>
                <w:sz w:val="28"/>
                <w:szCs w:val="28"/>
              </w:rPr>
            </w:r>
            <w:r w:rsidR="002C03A0" w:rsidRPr="002C03A0">
              <w:rPr>
                <w:webHidden/>
                <w:sz w:val="28"/>
                <w:szCs w:val="28"/>
              </w:rPr>
              <w:fldChar w:fldCharType="separate"/>
            </w:r>
            <w:r w:rsidR="002C03A0" w:rsidRPr="002C03A0">
              <w:rPr>
                <w:webHidden/>
                <w:sz w:val="28"/>
                <w:szCs w:val="28"/>
              </w:rPr>
              <w:t>4</w:t>
            </w:r>
            <w:r w:rsidR="002C03A0" w:rsidRPr="002C03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2725D5F" w14:textId="5718A771" w:rsidR="002C03A0" w:rsidRPr="002C03A0" w:rsidRDefault="00B852ED">
          <w:pPr>
            <w:pStyle w:val="23"/>
            <w:tabs>
              <w:tab w:val="right" w:leader="dot" w:pos="10456"/>
            </w:tabs>
            <w:ind w:right="-24"/>
            <w:rPr>
              <w:rFonts w:eastAsiaTheme="minorEastAsia"/>
              <w:sz w:val="28"/>
              <w:szCs w:val="28"/>
              <w:lang w:eastAsia="uk-UA"/>
            </w:rPr>
          </w:pPr>
          <w:hyperlink w:anchor="_Toc148178282" w:history="1">
            <w:r w:rsidR="002C03A0" w:rsidRPr="002C03A0">
              <w:rPr>
                <w:rStyle w:val="af2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Змінні значення</w:t>
            </w:r>
            <w:r w:rsidR="002C03A0" w:rsidRPr="002C03A0">
              <w:rPr>
                <w:webHidden/>
                <w:sz w:val="28"/>
                <w:szCs w:val="28"/>
              </w:rPr>
              <w:tab/>
            </w:r>
            <w:r w:rsidR="002C03A0" w:rsidRPr="002C03A0">
              <w:rPr>
                <w:webHidden/>
                <w:sz w:val="28"/>
                <w:szCs w:val="28"/>
              </w:rPr>
              <w:fldChar w:fldCharType="begin"/>
            </w:r>
            <w:r w:rsidR="002C03A0" w:rsidRPr="002C03A0">
              <w:rPr>
                <w:webHidden/>
                <w:sz w:val="28"/>
                <w:szCs w:val="28"/>
              </w:rPr>
              <w:instrText xml:space="preserve"> PAGEREF _Toc148178282 \h </w:instrText>
            </w:r>
            <w:r w:rsidR="002C03A0" w:rsidRPr="002C03A0">
              <w:rPr>
                <w:webHidden/>
                <w:sz w:val="28"/>
                <w:szCs w:val="28"/>
              </w:rPr>
            </w:r>
            <w:r w:rsidR="002C03A0" w:rsidRPr="002C03A0">
              <w:rPr>
                <w:webHidden/>
                <w:sz w:val="28"/>
                <w:szCs w:val="28"/>
              </w:rPr>
              <w:fldChar w:fldCharType="separate"/>
            </w:r>
            <w:r w:rsidR="002C03A0" w:rsidRPr="002C03A0">
              <w:rPr>
                <w:webHidden/>
                <w:sz w:val="28"/>
                <w:szCs w:val="28"/>
              </w:rPr>
              <w:t>4</w:t>
            </w:r>
            <w:r w:rsidR="002C03A0" w:rsidRPr="002C03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74DB61" w14:textId="7CA2F15E" w:rsidR="002C03A0" w:rsidRPr="002C03A0" w:rsidRDefault="00B852ED">
          <w:pPr>
            <w:pStyle w:val="23"/>
            <w:tabs>
              <w:tab w:val="right" w:leader="dot" w:pos="10456"/>
            </w:tabs>
            <w:ind w:right="-24"/>
            <w:rPr>
              <w:rFonts w:eastAsiaTheme="minorEastAsia"/>
              <w:sz w:val="28"/>
              <w:szCs w:val="28"/>
              <w:lang w:eastAsia="uk-UA"/>
            </w:rPr>
          </w:pPr>
          <w:hyperlink w:anchor="_Toc148178283" w:history="1">
            <w:r w:rsidR="002C03A0" w:rsidRPr="002C03A0">
              <w:rPr>
                <w:rStyle w:val="af2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Висновок</w:t>
            </w:r>
            <w:r w:rsidR="002C03A0" w:rsidRPr="002C03A0">
              <w:rPr>
                <w:webHidden/>
                <w:sz w:val="28"/>
                <w:szCs w:val="28"/>
              </w:rPr>
              <w:tab/>
            </w:r>
            <w:r w:rsidR="002C03A0" w:rsidRPr="002C03A0">
              <w:rPr>
                <w:webHidden/>
                <w:sz w:val="28"/>
                <w:szCs w:val="28"/>
              </w:rPr>
              <w:fldChar w:fldCharType="begin"/>
            </w:r>
            <w:r w:rsidR="002C03A0" w:rsidRPr="002C03A0">
              <w:rPr>
                <w:webHidden/>
                <w:sz w:val="28"/>
                <w:szCs w:val="28"/>
              </w:rPr>
              <w:instrText xml:space="preserve"> PAGEREF _Toc148178283 \h </w:instrText>
            </w:r>
            <w:r w:rsidR="002C03A0" w:rsidRPr="002C03A0">
              <w:rPr>
                <w:webHidden/>
                <w:sz w:val="28"/>
                <w:szCs w:val="28"/>
              </w:rPr>
            </w:r>
            <w:r w:rsidR="002C03A0" w:rsidRPr="002C03A0">
              <w:rPr>
                <w:webHidden/>
                <w:sz w:val="28"/>
                <w:szCs w:val="28"/>
              </w:rPr>
              <w:fldChar w:fldCharType="separate"/>
            </w:r>
            <w:r w:rsidR="002C03A0" w:rsidRPr="002C03A0">
              <w:rPr>
                <w:webHidden/>
                <w:sz w:val="28"/>
                <w:szCs w:val="28"/>
              </w:rPr>
              <w:t>6</w:t>
            </w:r>
            <w:r w:rsidR="002C03A0" w:rsidRPr="002C03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47A1C53" w14:textId="256CAB0E" w:rsidR="00A73630" w:rsidRDefault="0012468D" w:rsidP="5A954F6E">
          <w:pPr>
            <w:pStyle w:val="11"/>
            <w:tabs>
              <w:tab w:val="right" w:leader="dot" w:pos="9015"/>
            </w:tabs>
            <w:ind w:right="-24"/>
            <w:rPr>
              <w:rStyle w:val="af2"/>
            </w:rPr>
          </w:pPr>
          <w:r w:rsidRPr="002C03A0">
            <w:rPr>
              <w:sz w:val="28"/>
              <w:szCs w:val="28"/>
            </w:rPr>
            <w:fldChar w:fldCharType="end"/>
          </w:r>
        </w:p>
      </w:sdtContent>
    </w:sdt>
    <w:p w14:paraId="0FDF7E9C" w14:textId="77777777" w:rsidR="00B852ED" w:rsidRDefault="00B852ED" w:rsidP="00B852ED">
      <w:pPr>
        <w:spacing w:line="360" w:lineRule="auto"/>
        <w:ind w:right="-24"/>
        <w:rPr>
          <w:rFonts w:ascii="Times New Roman" w:eastAsia="Times New Roman" w:hAnsi="Times New Roman" w:cs="Times New Roman"/>
          <w:sz w:val="28"/>
          <w:szCs w:val="28"/>
        </w:rPr>
        <w:sectPr w:rsidR="00B852ED"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25378538" w14:textId="30E43C06" w:rsidR="00A73630" w:rsidRDefault="00A73630" w:rsidP="00B852ED">
      <w:pPr>
        <w:spacing w:line="360" w:lineRule="auto"/>
        <w:ind w:right="-24"/>
        <w:rPr>
          <w:rFonts w:ascii="Times New Roman" w:eastAsia="Times New Roman" w:hAnsi="Times New Roman" w:cs="Times New Roman"/>
          <w:sz w:val="28"/>
          <w:szCs w:val="28"/>
        </w:rPr>
      </w:pPr>
    </w:p>
    <w:p w14:paraId="0C90BFCD" w14:textId="77777777" w:rsidR="002C03A0" w:rsidRDefault="4B2662DA" w:rsidP="002C03A0">
      <w:pPr>
        <w:ind w:right="-2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A954F6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№2</w:t>
      </w:r>
      <w:r w:rsidR="0012468D">
        <w:br/>
      </w:r>
      <w:r w:rsidRPr="5A954F6E">
        <w:rPr>
          <w:rFonts w:ascii="Times New Roman" w:eastAsia="Times New Roman" w:hAnsi="Times New Roman" w:cs="Times New Roman"/>
          <w:b/>
          <w:bCs/>
          <w:sz w:val="32"/>
          <w:szCs w:val="32"/>
        </w:rPr>
        <w:t>Базові типи даних та введення — виводу</w:t>
      </w:r>
    </w:p>
    <w:p w14:paraId="76A92C34" w14:textId="77777777" w:rsidR="002C03A0" w:rsidRPr="002C03A0" w:rsidRDefault="4B2662DA" w:rsidP="002C03A0">
      <w:pPr>
        <w:ind w:right="-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03A0">
        <w:rPr>
          <w:rFonts w:ascii="Times New Roman" w:eastAsia="Times New Roman" w:hAnsi="Times New Roman" w:cs="Times New Roman"/>
          <w:sz w:val="28"/>
          <w:szCs w:val="28"/>
        </w:rPr>
        <w:t>Варіант 29</w:t>
      </w:r>
      <w:bookmarkStart w:id="0" w:name="_Toc148178277"/>
    </w:p>
    <w:p w14:paraId="0764F1E4" w14:textId="53EE43BA" w:rsidR="00A73630" w:rsidRPr="002C03A0" w:rsidRDefault="4B2662DA" w:rsidP="002C03A0">
      <w:pPr>
        <w:ind w:right="-2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03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bookmarkEnd w:id="0"/>
    </w:p>
    <w:p w14:paraId="5B53C51E" w14:textId="13CA9179" w:rsidR="00A73630" w:rsidRDefault="4B2662DA" w:rsidP="5A954F6E">
      <w:pPr>
        <w:spacing w:before="240" w:after="0" w:line="240" w:lineRule="auto"/>
        <w:ind w:right="-24" w:firstLine="4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Метою лабораторної роботи є отримання практичних навичок у роботі з типами даних у мові </w:t>
      </w:r>
      <w:r w:rsidRPr="5A954F6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 ++</w:t>
      </w: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 і у використанні функцій стандартного введення-виведення.</w:t>
      </w:r>
    </w:p>
    <w:p w14:paraId="519FAA29" w14:textId="09D939F3" w:rsidR="00A73630" w:rsidRDefault="4B2662DA" w:rsidP="5A954F6E">
      <w:pPr>
        <w:spacing w:before="240" w:after="0" w:line="240" w:lineRule="auto"/>
        <w:ind w:right="-2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8178278"/>
      <w:r w:rsidRPr="5A954F6E">
        <w:rPr>
          <w:rStyle w:val="20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bookmarkEnd w:id="1"/>
    </w:p>
    <w:p w14:paraId="3AE87774" w14:textId="23B4BAE7" w:rsidR="00A73630" w:rsidRDefault="4B2662DA" w:rsidP="5A954F6E">
      <w:pPr>
        <w:spacing w:before="240" w:after="0" w:line="240" w:lineRule="auto"/>
        <w:ind w:right="-24" w:firstLine="43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Розробити програму, котра </w:t>
      </w:r>
      <w:r w:rsidR="3F19F9D2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буде зчитувати дані, що їх вводить користувач, а потім вив</w:t>
      </w:r>
      <w:r w:rsidR="65E9EDA7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одитиме</w:t>
      </w:r>
      <w:r w:rsidR="3F19F9D2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їх у форматованому вигляді в кон</w:t>
      </w:r>
      <w:r w:rsidR="46DD90DC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солі</w:t>
      </w:r>
      <w:r w:rsidR="3836F013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так, як показано у таблиці нижче</w:t>
      </w:r>
      <w:r w:rsidR="4421773B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2468D">
        <w:tab/>
      </w:r>
      <w:r w:rsidR="0012468D">
        <w:tab/>
      </w:r>
      <w:r w:rsidR="0012468D">
        <w:tab/>
      </w:r>
      <w:r w:rsidR="0012468D">
        <w:tab/>
      </w: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A954F6E" w14:paraId="5B8382A0" w14:textId="77777777" w:rsidTr="5A954F6E">
        <w:trPr>
          <w:trHeight w:val="300"/>
        </w:trPr>
        <w:tc>
          <w:tcPr>
            <w:tcW w:w="9016" w:type="dxa"/>
            <w:gridSpan w:val="4"/>
            <w:vAlign w:val="center"/>
          </w:tcPr>
          <w:p w14:paraId="5B2010F6" w14:textId="65FFA916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Відомості про привласнення кваліфікації</w:t>
            </w:r>
          </w:p>
        </w:tc>
      </w:tr>
      <w:tr w:rsidR="5A954F6E" w14:paraId="3658EF46" w14:textId="77777777" w:rsidTr="5A954F6E">
        <w:trPr>
          <w:trHeight w:val="300"/>
        </w:trPr>
        <w:tc>
          <w:tcPr>
            <w:tcW w:w="2254" w:type="dxa"/>
            <w:vAlign w:val="center"/>
          </w:tcPr>
          <w:p w14:paraId="744E05B1" w14:textId="5063D63E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Прізвище</w:t>
            </w:r>
          </w:p>
        </w:tc>
        <w:tc>
          <w:tcPr>
            <w:tcW w:w="2254" w:type="dxa"/>
            <w:vAlign w:val="center"/>
          </w:tcPr>
          <w:p w14:paraId="58212B64" w14:textId="7E74D2AE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Рік народження</w:t>
            </w:r>
          </w:p>
        </w:tc>
        <w:tc>
          <w:tcPr>
            <w:tcW w:w="2254" w:type="dxa"/>
            <w:vAlign w:val="center"/>
          </w:tcPr>
          <w:p w14:paraId="3D88B798" w14:textId="503DC469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Оцінка результатів іспитів</w:t>
            </w:r>
          </w:p>
        </w:tc>
        <w:tc>
          <w:tcPr>
            <w:tcW w:w="2254" w:type="dxa"/>
            <w:vAlign w:val="center"/>
          </w:tcPr>
          <w:p w14:paraId="3AD93A0C" w14:textId="090BADB5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Привласнений рівень кваліфікації</w:t>
            </w:r>
          </w:p>
        </w:tc>
      </w:tr>
      <w:tr w:rsidR="5A954F6E" w14:paraId="6927FAB6" w14:textId="77777777" w:rsidTr="5A954F6E">
        <w:trPr>
          <w:trHeight w:val="300"/>
        </w:trPr>
        <w:tc>
          <w:tcPr>
            <w:tcW w:w="2254" w:type="dxa"/>
            <w:vAlign w:val="center"/>
          </w:tcPr>
          <w:p w14:paraId="41DB5071" w14:textId="7BA92BA7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Шевченко</w:t>
            </w:r>
          </w:p>
        </w:tc>
        <w:tc>
          <w:tcPr>
            <w:tcW w:w="2254" w:type="dxa"/>
            <w:vAlign w:val="center"/>
          </w:tcPr>
          <w:p w14:paraId="04E5DFED" w14:textId="34BDBC69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1970</w:t>
            </w:r>
          </w:p>
        </w:tc>
        <w:tc>
          <w:tcPr>
            <w:tcW w:w="2254" w:type="dxa"/>
            <w:vAlign w:val="center"/>
          </w:tcPr>
          <w:p w14:paraId="7B70B7A1" w14:textId="6569D059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4.33</w:t>
            </w:r>
          </w:p>
        </w:tc>
        <w:tc>
          <w:tcPr>
            <w:tcW w:w="2254" w:type="dxa"/>
            <w:vAlign w:val="center"/>
          </w:tcPr>
          <w:p w14:paraId="00819EF6" w14:textId="531D40B0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5A954F6E" w14:paraId="1EF15686" w14:textId="77777777" w:rsidTr="5A954F6E">
        <w:trPr>
          <w:trHeight w:val="300"/>
        </w:trPr>
        <w:tc>
          <w:tcPr>
            <w:tcW w:w="2254" w:type="dxa"/>
            <w:vAlign w:val="center"/>
          </w:tcPr>
          <w:p w14:paraId="31C7AB57" w14:textId="0B2ABE5D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Розанов</w:t>
            </w:r>
          </w:p>
        </w:tc>
        <w:tc>
          <w:tcPr>
            <w:tcW w:w="2254" w:type="dxa"/>
            <w:vAlign w:val="center"/>
          </w:tcPr>
          <w:p w14:paraId="5629E8A6" w14:textId="7D27932B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1975</w:t>
            </w:r>
          </w:p>
        </w:tc>
        <w:tc>
          <w:tcPr>
            <w:tcW w:w="2254" w:type="dxa"/>
            <w:vAlign w:val="center"/>
          </w:tcPr>
          <w:p w14:paraId="51889FF8" w14:textId="095A05A5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5.1</w:t>
            </w:r>
          </w:p>
        </w:tc>
        <w:tc>
          <w:tcPr>
            <w:tcW w:w="2254" w:type="dxa"/>
            <w:vAlign w:val="center"/>
          </w:tcPr>
          <w:p w14:paraId="0967A342" w14:textId="37AEB49F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5A954F6E" w14:paraId="1964E90B" w14:textId="77777777" w:rsidTr="5A954F6E">
        <w:trPr>
          <w:trHeight w:val="300"/>
        </w:trPr>
        <w:tc>
          <w:tcPr>
            <w:tcW w:w="2254" w:type="dxa"/>
            <w:vAlign w:val="center"/>
          </w:tcPr>
          <w:p w14:paraId="2BF479B0" w14:textId="1F3DE66C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Панасюк</w:t>
            </w:r>
          </w:p>
        </w:tc>
        <w:tc>
          <w:tcPr>
            <w:tcW w:w="2254" w:type="dxa"/>
            <w:vAlign w:val="center"/>
          </w:tcPr>
          <w:p w14:paraId="0140C59B" w14:textId="2EF6A69F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1966</w:t>
            </w:r>
          </w:p>
        </w:tc>
        <w:tc>
          <w:tcPr>
            <w:tcW w:w="2254" w:type="dxa"/>
            <w:vAlign w:val="center"/>
          </w:tcPr>
          <w:p w14:paraId="2D901814" w14:textId="606DC088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3.07</w:t>
            </w:r>
          </w:p>
        </w:tc>
        <w:tc>
          <w:tcPr>
            <w:tcW w:w="2254" w:type="dxa"/>
            <w:vAlign w:val="center"/>
          </w:tcPr>
          <w:p w14:paraId="3A80B61F" w14:textId="13EA79A4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5A954F6E" w14:paraId="7DECAFFD" w14:textId="77777777" w:rsidTr="5A954F6E">
        <w:trPr>
          <w:trHeight w:val="300"/>
        </w:trPr>
        <w:tc>
          <w:tcPr>
            <w:tcW w:w="9016" w:type="dxa"/>
            <w:gridSpan w:val="4"/>
            <w:vAlign w:val="center"/>
          </w:tcPr>
          <w:p w14:paraId="57B8CF1B" w14:textId="1AEB6476" w:rsidR="107C2EBC" w:rsidRDefault="107C2EBC" w:rsidP="5A954F6E">
            <w:pPr>
              <w:ind w:righ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A954F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Примітка: показана підсумкова оцінка за наслідками екзаменів з теоретичної практичної підготовки</w:t>
            </w:r>
          </w:p>
        </w:tc>
      </w:tr>
    </w:tbl>
    <w:p w14:paraId="1ABF63A1" w14:textId="22809734" w:rsidR="00A73630" w:rsidRDefault="4B2662DA" w:rsidP="5A954F6E">
      <w:pPr>
        <w:spacing w:before="240" w:after="0" w:line="240" w:lineRule="auto"/>
        <w:ind w:right="-2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178279"/>
      <w:r w:rsidRPr="5A954F6E">
        <w:rPr>
          <w:rStyle w:val="20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Алгоритм завдання</w:t>
      </w:r>
      <w:bookmarkEnd w:id="2"/>
    </w:p>
    <w:p w14:paraId="52B32B59" w14:textId="7E3C63E3" w:rsidR="00A73630" w:rsidRDefault="4B2662DA" w:rsidP="5A954F6E">
      <w:pPr>
        <w:spacing w:before="240"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даній таблиці перший рядок — заголовок таблиці, другий — заголовки стовпців таблиці, третій, четвертий та п'ятий — містять фактичні дані, шостий — примітка.</w:t>
      </w:r>
    </w:p>
    <w:p w14:paraId="67D763D8" w14:textId="1E52EBA3" w:rsidR="00A73630" w:rsidRDefault="4B2662DA" w:rsidP="5A954F6E">
      <w:pPr>
        <w:spacing w:before="240"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 розпочинається запрошенням, що перераховує дані, що їх має внести оператор. За одне запрошення-введення вводититься один рядок фактичних даних таблиці. Тобто, запрошення-введення має повторюватися тричі. Введені дані будуть зберігатися в змінних програми.</w:t>
      </w:r>
    </w:p>
    <w:p w14:paraId="146DEE4D" w14:textId="4C5EAC14" w:rsidR="00A73630" w:rsidRDefault="4B2662DA" w:rsidP="5A954F6E">
      <w:pPr>
        <w:spacing w:before="240" w:after="0" w:line="240" w:lineRule="auto"/>
        <w:ind w:right="-24"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Другим етапом є виведення даних на екран. Для виводу кожного рядка</w:t>
      </w:r>
      <w:r w:rsidR="2A3D8669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використовується окремий оператор, деякі з них будуть виводити рядки без змінних значень ( заголовки та лінії). Для надання даним табличного виду варто використовувати спеціальні символи “|”, “-”.</w:t>
      </w:r>
    </w:p>
    <w:p w14:paraId="3151E28E" w14:textId="647BB2E3" w:rsidR="00A73630" w:rsidRDefault="6CB3FD7B" w:rsidP="5A954F6E">
      <w:pPr>
        <w:pStyle w:val="2"/>
        <w:ind w:right="-2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178280"/>
      <w:r w:rsidRPr="5A954F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Базові функції</w:t>
      </w:r>
      <w:bookmarkEnd w:id="3"/>
    </w:p>
    <w:p w14:paraId="7B2A8E58" w14:textId="34E25B2E" w:rsidR="00A73630" w:rsidRDefault="00A73630" w:rsidP="5A954F6E">
      <w:pPr>
        <w:ind w:right="-24"/>
      </w:pPr>
    </w:p>
    <w:p w14:paraId="02174683" w14:textId="589C1A3F" w:rsidR="00A73630" w:rsidRDefault="3A66314D" w:rsidP="004636F1">
      <w:pPr>
        <w:spacing w:after="240"/>
        <w:ind w:right="-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Функція printf() виконує виведення з форматуванням в стандартний потік stdout. Це означає, що значення змінних, які зберігаються в пам’яті в двійковому коді, під час виведення в потік переводяться в символьний код, вид перетворення задається специфікатором формату. </w:t>
      </w:r>
    </w:p>
    <w:p w14:paraId="623B6478" w14:textId="1FD274AD" w:rsidR="00A73630" w:rsidRDefault="3A66314D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Виведення з форматуванням на екран: </w:t>
      </w:r>
    </w:p>
    <w:p w14:paraId="612F8B34" w14:textId="1AE38D3E" w:rsidR="00A73630" w:rsidRDefault="3A66314D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int printf(char *format, &lt;список виводу&gt;); </w:t>
      </w:r>
    </w:p>
    <w:p w14:paraId="41331899" w14:textId="6E755367" w:rsidR="00A73630" w:rsidRDefault="3A66314D" w:rsidP="5A954F6E">
      <w:pPr>
        <w:spacing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Перший параметр є символьним рядком, який задає специфікатори формату. Решта параметрів – список змінних і виразів, значення яких виводяться.</w:t>
      </w:r>
      <w:r w:rsidR="3FECC6C8" w:rsidRPr="5A954F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939667" w14:textId="18E523AA" w:rsidR="00A73630" w:rsidRDefault="3FECC6C8" w:rsidP="5A954F6E">
      <w:pPr>
        <w:spacing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Функція scanf() виконує введення, що форматується, із стандартного потоку stdin в змінні програми. Оскільки потік stdin “прив’язаний” до клавіатури, то при введенні виконується перетворення із символьного формату у внутрішній двійковий формат. </w:t>
      </w:r>
    </w:p>
    <w:p w14:paraId="27FCE75B" w14:textId="6FB67772" w:rsidR="00A73630" w:rsidRDefault="3FECC6C8" w:rsidP="5A954F6E">
      <w:pPr>
        <w:spacing w:before="240" w:after="240"/>
        <w:ind w:right="-24"/>
        <w:jc w:val="both"/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Форматоване введення з клавіатури: </w:t>
      </w:r>
    </w:p>
    <w:p w14:paraId="449A7987" w14:textId="458A44C2" w:rsidR="00A73630" w:rsidRDefault="3FECC6C8" w:rsidP="5A954F6E">
      <w:pPr>
        <w:spacing w:before="240" w:after="240"/>
        <w:ind w:right="-24"/>
        <w:jc w:val="both"/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int scanf(char *format, &lt;список вводу&gt;); </w:t>
      </w:r>
    </w:p>
    <w:p w14:paraId="1FAEAB14" w14:textId="755E0692" w:rsidR="00A73630" w:rsidRDefault="3FECC6C8" w:rsidP="5A954F6E">
      <w:pPr>
        <w:spacing w:before="240" w:after="240"/>
        <w:ind w:right="-24"/>
        <w:jc w:val="both"/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Перший параметр є символьним рядком, який задає специфікатор формату . Другий параметр – список адрес змінних, в які вводяться дані. У цьому списку перед іменами всіх змінних, окрім тих, які вводяться за специфікатором типу %s, має бути символ &amp;.</w:t>
      </w:r>
    </w:p>
    <w:p w14:paraId="375878CB" w14:textId="3BF88324" w:rsidR="00A73630" w:rsidRPr="002C03A0" w:rsidRDefault="57526D28" w:rsidP="002C03A0">
      <w:pPr>
        <w:pStyle w:val="2"/>
        <w:ind w:right="-2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48178281"/>
      <w:bookmarkStart w:id="5" w:name="_Hlk148184021"/>
      <w:r w:rsidRPr="002C0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Розробка програми</w:t>
      </w:r>
      <w:bookmarkEnd w:id="4"/>
    </w:p>
    <w:p w14:paraId="33170F12" w14:textId="7FFEC13B" w:rsidR="00A73630" w:rsidRDefault="533A3467" w:rsidP="0065655A">
      <w:pPr>
        <w:spacing w:before="120" w:after="12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 xml:space="preserve">Для початку необхідно підключити необхідні бібліотеки. </w:t>
      </w:r>
    </w:p>
    <w:p w14:paraId="58A5420B" w14:textId="3077CD1D" w:rsidR="00A73630" w:rsidRDefault="3BCCA091" w:rsidP="0065655A">
      <w:pPr>
        <w:spacing w:before="120" w:after="12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Ця бібліотека містить функції для операцій вводу-виводу.</w:t>
      </w:r>
    </w:p>
    <w:p w14:paraId="51DF3005" w14:textId="2739F49A" w:rsidR="00A73630" w:rsidRDefault="533A3467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18"/>
          <w:szCs w:val="18"/>
        </w:rPr>
        <w:t>#include &lt;iostream&gt;</w:t>
      </w:r>
    </w:p>
    <w:p w14:paraId="48106864" w14:textId="3246A42F" w:rsidR="00A73630" w:rsidRDefault="5E2891FA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Ця бібліотека декларує всі функції Windows API.</w:t>
      </w:r>
    </w:p>
    <w:p w14:paraId="0065B28E" w14:textId="4DD95713" w:rsidR="00A73630" w:rsidRDefault="533A3467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sz w:val="18"/>
          <w:szCs w:val="18"/>
        </w:rPr>
        <w:t>#include &lt;Windows.h&gt;</w:t>
      </w:r>
    </w:p>
    <w:p w14:paraId="43178F3D" w14:textId="1596FE40" w:rsidR="00A73630" w:rsidRDefault="690696BA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Далі у функцію main() додаємо підтримку кирилиці.</w:t>
      </w:r>
    </w:p>
    <w:p w14:paraId="7054A7BC" w14:textId="77E68EF5" w:rsidR="00A73630" w:rsidRDefault="690696BA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sz w:val="18"/>
          <w:szCs w:val="18"/>
        </w:rPr>
        <w:t>setlocale(LC_ALL, "");</w:t>
      </w:r>
    </w:p>
    <w:p w14:paraId="59E33042" w14:textId="77777777" w:rsidR="00A73630" w:rsidRDefault="690696BA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sz w:val="18"/>
          <w:szCs w:val="18"/>
        </w:rPr>
        <w:t>SetConsoleCP(1251);</w:t>
      </w:r>
    </w:p>
    <w:p w14:paraId="3AA4D574" w14:textId="256B69CC" w:rsidR="00A73630" w:rsidRDefault="690696BA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sz w:val="18"/>
          <w:szCs w:val="18"/>
        </w:rPr>
        <w:t>SetConsoleOutputCP(1251);</w:t>
      </w:r>
    </w:p>
    <w:p w14:paraId="07ACE7B0" w14:textId="4CF23A17" w:rsidR="00A73630" w:rsidRDefault="690696BA" w:rsidP="5A954F6E">
      <w:pPr>
        <w:pStyle w:val="2"/>
        <w:ind w:right="-2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8178282"/>
      <w:bookmarkStart w:id="7" w:name="_Hlk148184191"/>
      <w:bookmarkEnd w:id="5"/>
      <w:r w:rsidRPr="5A954F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Змінні значення</w:t>
      </w:r>
      <w:bookmarkEnd w:id="6"/>
    </w:p>
    <w:bookmarkEnd w:id="7"/>
    <w:p w14:paraId="6E1BD211" w14:textId="5DC48C9A" w:rsidR="00A73630" w:rsidRDefault="690696BA" w:rsidP="5A954F6E">
      <w:pPr>
        <w:spacing w:after="240"/>
        <w:ind w:right="-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sz w:val="28"/>
          <w:szCs w:val="28"/>
        </w:rPr>
        <w:t>Перший стовпець - ім’я. Воно записуються через символьний рядок, що займає 8 символів, додатковий символ резервується для позначення кінця символьного рядка.</w:t>
      </w:r>
    </w:p>
    <w:p w14:paraId="183CA351" w14:textId="133C0522" w:rsidR="00A73630" w:rsidRDefault="690696BA" w:rsidP="5A954F6E">
      <w:pPr>
        <w:spacing w:after="240"/>
        <w:ind w:right="-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char surname1[9], surname2[9], surname3[9];</w:t>
      </w:r>
    </w:p>
    <w:p w14:paraId="44965E2E" w14:textId="137D8EFA" w:rsidR="00A73630" w:rsidRDefault="690696BA" w:rsidP="5A954F6E">
      <w:pPr>
        <w:spacing w:after="240"/>
        <w:ind w:right="-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Рік народження - представлений змінною int:</w:t>
      </w:r>
    </w:p>
    <w:p w14:paraId="60853AA2" w14:textId="529DE6D0" w:rsidR="00A73630" w:rsidRDefault="690696BA" w:rsidP="5A954F6E">
      <w:pPr>
        <w:spacing w:before="240"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int year1, year2, year3;</w:t>
      </w:r>
    </w:p>
    <w:p w14:paraId="7EC79697" w14:textId="1A302AE0" w:rsidR="00A73630" w:rsidRDefault="690696BA" w:rsidP="5A954F6E">
      <w:pPr>
        <w:spacing w:after="240"/>
        <w:ind w:right="-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Оцінка має </w:t>
      </w:r>
      <w:r w:rsidRPr="5A954F6E">
        <w:rPr>
          <w:rFonts w:ascii="Times New Roman" w:eastAsia="Times New Roman" w:hAnsi="Times New Roman" w:cs="Times New Roman"/>
          <w:sz w:val="28"/>
          <w:szCs w:val="28"/>
        </w:rPr>
        <w:t>при собі дробову частину. Отже відповідні змінні повинні бути з рухомою крапкою. Точність даних – всього один знак після крапки. Тому для їх подання використаємо float:</w:t>
      </w:r>
    </w:p>
    <w:p w14:paraId="572055C7" w14:textId="76A86F83" w:rsidR="00A73630" w:rsidRDefault="690696BA" w:rsidP="5A954F6E">
      <w:pPr>
        <w:spacing w:after="240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float mark1, mark2, mark3;</w:t>
      </w:r>
    </w:p>
    <w:p w14:paraId="0A7B0213" w14:textId="035A7B21" w:rsidR="00A73630" w:rsidRDefault="690696BA" w:rsidP="5A954F6E">
      <w:pPr>
        <w:spacing w:after="240"/>
        <w:ind w:right="-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Рівень кваліфікації позначаємо за допомогою змінної int:</w:t>
      </w:r>
    </w:p>
    <w:p w14:paraId="361AF391" w14:textId="44CF12AC" w:rsidR="00A73630" w:rsidRDefault="690696BA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int q_level1, q_level2, q_level3;</w:t>
      </w:r>
    </w:p>
    <w:p w14:paraId="5F325487" w14:textId="105FB558" w:rsidR="00A73630" w:rsidRDefault="78AE9B50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Далі за допомогою пар функцій printf_s() та scanf_s() програма запитує та зчитує необхідні</w:t>
      </w:r>
      <w:r w:rsidR="3B44D372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дані, що їх вводить оператор.</w:t>
      </w:r>
    </w:p>
    <w:p w14:paraId="2906A62C" w14:textId="467C93F0" w:rsidR="00A73630" w:rsidRDefault="3B44D372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printf_s("1.Вкажіть прізвище, рік, оцінку, рівень кваліфікації.\n");</w:t>
      </w:r>
    </w:p>
    <w:p w14:paraId="4215EECD" w14:textId="18745550" w:rsidR="00A73630" w:rsidRDefault="3B44D372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scanf_s("%s %d %f %d", surname1, (unsigned)_countof(surname1), &amp;year1, &amp;mark1, &amp;q_level1);</w:t>
      </w:r>
    </w:p>
    <w:p w14:paraId="38596371" w14:textId="73EC32EB" w:rsidR="00A73630" w:rsidRDefault="35D4EE60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Наприкінці за допомогою функцій printf_s() виводимо таблицю з даними у форматованому вигляді.</w:t>
      </w:r>
    </w:p>
    <w:p w14:paraId="7D726826" w14:textId="358F333A" w:rsidR="00A73630" w:rsidRDefault="6D34F0A8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8" w:name="_Hlk148185308"/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Далі наведено повний код програми:</w:t>
      </w:r>
    </w:p>
    <w:bookmarkEnd w:id="8"/>
    <w:p w14:paraId="31DFF3F3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808080"/>
          <w:sz w:val="18"/>
          <w:szCs w:val="18"/>
        </w:rPr>
        <w:t>#include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&lt;iostream&gt;</w:t>
      </w:r>
    </w:p>
    <w:p w14:paraId="779E6F51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808080"/>
          <w:sz w:val="18"/>
          <w:szCs w:val="18"/>
        </w:rPr>
        <w:t>#include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&lt;locale&gt;</w:t>
      </w:r>
    </w:p>
    <w:p w14:paraId="5F5B7811" w14:textId="626A64C0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808080"/>
          <w:sz w:val="18"/>
          <w:szCs w:val="18"/>
        </w:rPr>
        <w:t>#include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&lt;Windows.h&gt;</w:t>
      </w:r>
    </w:p>
    <w:p w14:paraId="531A07D4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using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</w:t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namespace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std;</w:t>
      </w:r>
    </w:p>
    <w:p w14:paraId="28AB402F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</w:p>
    <w:p w14:paraId="4CCA21B1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int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main()</w:t>
      </w:r>
    </w:p>
    <w:p w14:paraId="017B5C3F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{</w:t>
      </w:r>
    </w:p>
    <w:p w14:paraId="748E814D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setlocale(</w:t>
      </w:r>
      <w:r w:rsidRPr="00B92F07">
        <w:rPr>
          <w:rFonts w:ascii="Times New Roman" w:hAnsi="Times New Roman" w:cs="Times New Roman"/>
          <w:noProof w:val="0"/>
          <w:color w:val="6F008A"/>
          <w:sz w:val="18"/>
          <w:szCs w:val="18"/>
        </w:rPr>
        <w:t>LC_ALL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, 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1A034B75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SetConsoleCP(1251);</w:t>
      </w:r>
    </w:p>
    <w:p w14:paraId="0B72767D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SetConsoleOutputCP(1251);</w:t>
      </w:r>
    </w:p>
    <w:p w14:paraId="4138489E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</w:r>
    </w:p>
    <w:p w14:paraId="27469983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char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 surname1[9], surname2[9], surname3[9];</w:t>
      </w:r>
    </w:p>
    <w:p w14:paraId="5A7BEE56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int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  year1, year2, year3;</w:t>
      </w:r>
    </w:p>
    <w:p w14:paraId="5F733879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float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mark1, mark2, mark3;</w:t>
      </w:r>
    </w:p>
    <w:p w14:paraId="624A74FD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int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 xml:space="preserve">   q_level1, q_level2, q_level3; </w:t>
      </w:r>
    </w:p>
    <w:p w14:paraId="5D76F17D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</w:p>
    <w:p w14:paraId="371B319C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"1.Вкажіть прізвище, рік, оцінку, рівень кваліфікації.\n"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294B0869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scanf_s(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"%s %d %f %d"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, surname1, (</w:t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unsigned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</w:t>
      </w:r>
      <w:r w:rsidRPr="00B92F07">
        <w:rPr>
          <w:rFonts w:ascii="Times New Roman" w:hAnsi="Times New Roman" w:cs="Times New Roman"/>
          <w:noProof w:val="0"/>
          <w:color w:val="6F008A"/>
          <w:sz w:val="18"/>
          <w:szCs w:val="18"/>
        </w:rPr>
        <w:t>_countof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(surname1), &amp;year1, &amp;mark1, &amp;q_level1);</w:t>
      </w:r>
    </w:p>
    <w:p w14:paraId="3E8E7CB6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"2.Вкажіть прізвище, рік, оцінку, рівень кваліфікації.\n"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7B53206A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scanf_s(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"%s %d %f %d"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, surname2, (</w:t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unsigned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</w:t>
      </w:r>
      <w:r w:rsidRPr="00B92F07">
        <w:rPr>
          <w:rFonts w:ascii="Times New Roman" w:hAnsi="Times New Roman" w:cs="Times New Roman"/>
          <w:noProof w:val="0"/>
          <w:color w:val="6F008A"/>
          <w:sz w:val="18"/>
          <w:szCs w:val="18"/>
        </w:rPr>
        <w:t>_countof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(surname2), &amp;year2, &amp;mark2, &amp;q_level2);</w:t>
      </w:r>
    </w:p>
    <w:p w14:paraId="3F0F7B98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"3.Вкажіть прізвище, рік, оцінку, рівень кваліфікації.\n"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50053E13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scanf_s(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"%s %d %f %d"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, surname3, (</w:t>
      </w:r>
      <w:r w:rsidRPr="00B92F07">
        <w:rPr>
          <w:rFonts w:ascii="Times New Roman" w:hAnsi="Times New Roman" w:cs="Times New Roman"/>
          <w:noProof w:val="0"/>
          <w:color w:val="0000FF"/>
          <w:sz w:val="18"/>
          <w:szCs w:val="18"/>
        </w:rPr>
        <w:t>unsigned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</w:t>
      </w:r>
      <w:r w:rsidRPr="00B92F07">
        <w:rPr>
          <w:rFonts w:ascii="Times New Roman" w:hAnsi="Times New Roman" w:cs="Times New Roman"/>
          <w:noProof w:val="0"/>
          <w:color w:val="6F008A"/>
          <w:sz w:val="18"/>
          <w:szCs w:val="18"/>
        </w:rPr>
        <w:t>_countof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(surname3), &amp;year3, &amp;mark3, &amp;q_level3);</w:t>
      </w:r>
    </w:p>
    <w:p w14:paraId="742B4028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</w:p>
    <w:p w14:paraId="3A4935E5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"----------------------------------------------------------------\n"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25A5534E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 Відомості про привласнення кваліфікації                      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5279AB41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"|--------------------------------------------------------------|\n"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20ABC73D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 Прізвище  | Рік        | Оцінка       | Привласнений рівень  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790734D7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           | народження | результатів  | кваліфікації         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24831976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           |            | іспитів      |                      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5474995C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"|--------------------------------------------------------------|\n"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182C41EE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 %-9s | %-11d| %-13.2f| %21d|\n"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, surname1, year1, mark1, q_level1);</w:t>
      </w:r>
    </w:p>
    <w:p w14:paraId="74EA0353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 %-9s | %-11d| %-13.1f| %21d|\n"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, surname2, year2, mark2, q_level2);</w:t>
      </w:r>
    </w:p>
    <w:p w14:paraId="508E8C60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 %-9s | %-11d| %-13.2f| %21d|\n"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, surname3, year3, mark3, q_level3);</w:t>
      </w:r>
    </w:p>
    <w:p w14:paraId="07AC1738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"|--------------------------------------------------------------|\n"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700378BC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"|Примітка: показана підсумкова оцінка за наслідками екзаменів з|\n"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503BC9BE" w14:textId="77777777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"|теоретичної і практичної підготовки                           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37982997" w14:textId="40AE1A5B" w:rsidR="00B92F07" w:rsidRPr="00B92F07" w:rsidRDefault="00B92F07" w:rsidP="00B92F07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ab/>
        <w:t>printf_s(</w:t>
      </w:r>
      <w:r w:rsidRPr="00B92F07">
        <w:rPr>
          <w:rFonts w:ascii="Times New Roman" w:hAnsi="Times New Roman" w:cs="Times New Roman"/>
          <w:noProof w:val="0"/>
          <w:color w:val="A31515"/>
          <w:sz w:val="18"/>
          <w:szCs w:val="18"/>
        </w:rPr>
        <w:t>"|--------------------------------------------------------------|\n"</w:t>
      </w: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);</w:t>
      </w:r>
    </w:p>
    <w:p w14:paraId="06E52DDC" w14:textId="77777777" w:rsidR="00B92F07" w:rsidRDefault="00B92F07" w:rsidP="00B92F07">
      <w:pPr>
        <w:spacing w:before="240" w:after="0" w:line="240" w:lineRule="auto"/>
        <w:ind w:right="-24" w:firstLine="708"/>
        <w:jc w:val="both"/>
        <w:rPr>
          <w:rFonts w:ascii="Times New Roman" w:hAnsi="Times New Roman" w:cs="Times New Roman"/>
          <w:noProof w:val="0"/>
          <w:color w:val="000000"/>
          <w:sz w:val="18"/>
          <w:szCs w:val="18"/>
        </w:rPr>
      </w:pPr>
      <w:r w:rsidRPr="00B92F07">
        <w:rPr>
          <w:rFonts w:ascii="Times New Roman" w:hAnsi="Times New Roman" w:cs="Times New Roman"/>
          <w:noProof w:val="0"/>
          <w:color w:val="000000"/>
          <w:sz w:val="18"/>
          <w:szCs w:val="18"/>
        </w:rPr>
        <w:t>}</w:t>
      </w:r>
    </w:p>
    <w:p w14:paraId="68189A39" w14:textId="1CF89126" w:rsidR="00A73630" w:rsidRDefault="7E70857A" w:rsidP="00B92F07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Результати роботи програми надано скріншотом:</w:t>
      </w:r>
    </w:p>
    <w:p w14:paraId="40FB3BD8" w14:textId="7AA67354" w:rsidR="00A73630" w:rsidRDefault="678B552D" w:rsidP="5A954F6E">
      <w:pPr>
        <w:spacing w:before="240" w:after="0" w:line="240" w:lineRule="auto"/>
        <w:ind w:right="-24" w:firstLine="708"/>
        <w:jc w:val="both"/>
      </w:pPr>
      <w:r>
        <w:drawing>
          <wp:inline distT="0" distB="0" distL="0" distR="0" wp14:anchorId="402E1FF5" wp14:editId="79E8AC37">
            <wp:extent cx="4572000" cy="2181225"/>
            <wp:effectExtent l="0" t="0" r="0" b="0"/>
            <wp:docPr id="1234678114" name="Рисунок 123467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B04B" w14:textId="558093AC" w:rsidR="00A73630" w:rsidRDefault="7BA64855" w:rsidP="002C03A0">
      <w:pPr>
        <w:pStyle w:val="2"/>
        <w:ind w:right="-24"/>
        <w:jc w:val="center"/>
        <w:rPr>
          <w:rStyle w:val="10"/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" w:name="_Toc148178283"/>
      <w:bookmarkStart w:id="10" w:name="_Hlk148185479"/>
      <w:r w:rsidRPr="5A954F6E">
        <w:rPr>
          <w:rStyle w:val="10"/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Висновок</w:t>
      </w:r>
      <w:bookmarkEnd w:id="9"/>
    </w:p>
    <w:bookmarkEnd w:id="10"/>
    <w:p w14:paraId="61B3E018" w14:textId="778428ED" w:rsidR="00A73630" w:rsidRDefault="70FB8516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 час виконання цієї лабораторної роботи варто детальніше розглянути деякі частини програ</w:t>
      </w:r>
      <w:r w:rsidR="18EA3C08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ми, бо вони дуже легко можуть стати проблемними </w:t>
      </w:r>
      <w:r w:rsidR="500037DF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 на їх вирішення піде зайвий час.</w:t>
      </w:r>
    </w:p>
    <w:p w14:paraId="5AB9030D" w14:textId="63447F6F" w:rsidR="00A73630" w:rsidRDefault="11CB970F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Першою проблемною частиною може стати розпізнавання кирилиці. </w:t>
      </w:r>
      <w:r w:rsidR="6DE9E026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її підтримки слід використовувати</w:t>
      </w:r>
      <w:r w:rsidR="0BD9510F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6DE9E026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9BB32A" w14:textId="3F79759A" w:rsidR="00A73630" w:rsidRDefault="4132D729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setlocale(LC_ALL, "");</w:t>
      </w:r>
    </w:p>
    <w:p w14:paraId="34A40D21" w14:textId="681CFFFE" w:rsidR="00A73630" w:rsidRDefault="4132D729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SetConsoleCP(1251);</w:t>
      </w:r>
    </w:p>
    <w:p w14:paraId="1AD8A856" w14:textId="40880CE0" w:rsidR="00A73630" w:rsidRDefault="4132D729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SetConsoleOutputCP(1251);</w:t>
      </w:r>
    </w:p>
    <w:p w14:paraId="138326ED" w14:textId="06DE1806" w:rsidR="00A73630" w:rsidRDefault="2A7EF1B4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Але не у кожного цей спосіб буде працювати. В такому разі необхідно </w:t>
      </w:r>
      <w:r w:rsidR="3573F9C4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власноруч спробувати інші методи підтримки кирилиці.</w:t>
      </w:r>
      <w:r w:rsidR="736B8D82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Також важливим є те, що при вводі кирилицею після цілої частини чисел необхідно ставити кому, а не крапку. </w:t>
      </w:r>
      <w:r w:rsidR="3FE59810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використанні латиниці потрібно робити навпаки.</w:t>
      </w:r>
    </w:p>
    <w:p w14:paraId="321E527B" w14:textId="2741D83F" w:rsidR="00A73630" w:rsidRDefault="1F5984D1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Другим важливим моментом є використання оператора char для задавання рядка</w:t>
      </w:r>
      <w:r w:rsidR="7EABF769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символів</w:t>
      </w: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char  surname1[9] </w:t>
      </w:r>
      <w:r w:rsidR="1DA4831A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Варто пам’ятати, що при переповненні </w:t>
      </w:r>
      <w:r w:rsidR="1CA34F34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максимально за</w:t>
      </w:r>
      <w:r w:rsidR="4A1E0963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даної </w:t>
      </w:r>
      <w:r w:rsidR="1CA34F34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кількості символів зайві будуть відкидатися</w:t>
      </w:r>
      <w:r w:rsidR="34870A09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також 1 символ витрачається на позначення закінчення рядка.</w:t>
      </w:r>
    </w:p>
    <w:p w14:paraId="593A673B" w14:textId="6C0A2921" w:rsidR="00A73630" w:rsidRDefault="7C57C408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Останнім на що варто звернути увагу є синтаксис операторів scanf_s() та printf_s(). </w:t>
      </w:r>
      <w:r w:rsidR="76755FC6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Коли ми зазначаємо змінну у printf_s() завжди перед нею необхідно використовувати &amp;, але не для </w:t>
      </w:r>
      <w:r w:rsidR="2F37E0B6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рядка символів. Перед ним ми можемо використати </w:t>
      </w:r>
      <w:r w:rsidR="2F37E0B6" w:rsidRPr="5A954F6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(unsigned)_countof(surname3) </w:t>
      </w:r>
      <w:r w:rsidR="2F37E0B6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автоматичного визначення його довжини</w:t>
      </w:r>
      <w:r w:rsidR="6DDCC5E7" w:rsidRPr="5A954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або використати квадратні скобки з бажаним значенням всередині для ручного способу.</w:t>
      </w:r>
    </w:p>
    <w:p w14:paraId="4B882833" w14:textId="732E7780" w:rsidR="00A73630" w:rsidRDefault="00A73630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882AA" w14:textId="7B03B4B4" w:rsidR="00A73630" w:rsidRDefault="00A73630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71E6" w14:textId="30B2E916" w:rsidR="00A73630" w:rsidRDefault="00A73630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652532" w14:textId="4B53DA3B" w:rsidR="00A73630" w:rsidRDefault="00A73630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018D2B" w14:textId="1804994B" w:rsidR="00A73630" w:rsidRDefault="00A73630" w:rsidP="5A954F6E">
      <w:pPr>
        <w:spacing w:before="240" w:after="0" w:line="240" w:lineRule="auto"/>
        <w:ind w:right="-2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6D2ADE" w14:textId="3D7F7F48" w:rsidR="00A73630" w:rsidRDefault="00A73630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BC8CA3" w14:textId="24B84C04" w:rsidR="00A73630" w:rsidRDefault="00A73630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7F2547" w14:textId="5AD2F49A" w:rsidR="00A73630" w:rsidRDefault="00A73630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53DD6" w14:textId="2646EED8" w:rsidR="00A73630" w:rsidRDefault="00A73630" w:rsidP="5A954F6E">
      <w:pPr>
        <w:spacing w:before="240" w:after="240"/>
        <w:ind w:right="-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CEA06" w14:textId="616C78DA" w:rsidR="00A73630" w:rsidRDefault="00A73630" w:rsidP="5A954F6E">
      <w:pPr>
        <w:spacing w:before="240" w:after="0" w:line="240" w:lineRule="auto"/>
        <w:ind w:right="-24" w:firstLine="708"/>
        <w:jc w:val="both"/>
        <w:rPr>
          <w:rFonts w:ascii="Cascadia Mono" w:eastAsia="Cascadia Mono" w:hAnsi="Cascadia Mono" w:cs="Cascadia Mono"/>
          <w:color w:val="000000" w:themeColor="text1"/>
          <w:sz w:val="18"/>
          <w:szCs w:val="18"/>
        </w:rPr>
      </w:pPr>
    </w:p>
    <w:p w14:paraId="2A5642AD" w14:textId="7E81834B" w:rsidR="00A73630" w:rsidRDefault="0012468D" w:rsidP="5A954F6E">
      <w:pPr>
        <w:spacing w:before="240" w:after="0" w:line="240" w:lineRule="auto"/>
        <w:ind w:right="-24" w:firstLine="709"/>
        <w:jc w:val="both"/>
      </w:pPr>
      <w:r>
        <w:br/>
      </w:r>
    </w:p>
    <w:sectPr w:rsidR="00A73630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CEC586"/>
    <w:rsid w:val="0012468D"/>
    <w:rsid w:val="002C03A0"/>
    <w:rsid w:val="002D4768"/>
    <w:rsid w:val="004636F1"/>
    <w:rsid w:val="0065655A"/>
    <w:rsid w:val="00A73630"/>
    <w:rsid w:val="00B852ED"/>
    <w:rsid w:val="00B92F07"/>
    <w:rsid w:val="03AF3104"/>
    <w:rsid w:val="04E520E9"/>
    <w:rsid w:val="068CAC2B"/>
    <w:rsid w:val="071A4284"/>
    <w:rsid w:val="07237EC2"/>
    <w:rsid w:val="085A9CD3"/>
    <w:rsid w:val="09110B03"/>
    <w:rsid w:val="0A97E43B"/>
    <w:rsid w:val="0B923D95"/>
    <w:rsid w:val="0BD41DB2"/>
    <w:rsid w:val="0BD9510F"/>
    <w:rsid w:val="0C970630"/>
    <w:rsid w:val="0E32D691"/>
    <w:rsid w:val="0F516BF7"/>
    <w:rsid w:val="0FCEA6F2"/>
    <w:rsid w:val="1052F997"/>
    <w:rsid w:val="107C2EBC"/>
    <w:rsid w:val="116A7753"/>
    <w:rsid w:val="11B681F4"/>
    <w:rsid w:val="11CB970F"/>
    <w:rsid w:val="1206C9E0"/>
    <w:rsid w:val="13023BF5"/>
    <w:rsid w:val="130647B4"/>
    <w:rsid w:val="144F9545"/>
    <w:rsid w:val="14A21815"/>
    <w:rsid w:val="1672469E"/>
    <w:rsid w:val="18EA3C08"/>
    <w:rsid w:val="19230668"/>
    <w:rsid w:val="19736087"/>
    <w:rsid w:val="199B637D"/>
    <w:rsid w:val="19A9E760"/>
    <w:rsid w:val="19CEC586"/>
    <w:rsid w:val="19F368A1"/>
    <w:rsid w:val="1A71434E"/>
    <w:rsid w:val="1B54520D"/>
    <w:rsid w:val="1C6D66E9"/>
    <w:rsid w:val="1CA34F34"/>
    <w:rsid w:val="1CD5F997"/>
    <w:rsid w:val="1DA4831A"/>
    <w:rsid w:val="1E71C9F8"/>
    <w:rsid w:val="1F5984D1"/>
    <w:rsid w:val="1FD24ACA"/>
    <w:rsid w:val="2138C75F"/>
    <w:rsid w:val="21BFDB28"/>
    <w:rsid w:val="223A78E5"/>
    <w:rsid w:val="23011A70"/>
    <w:rsid w:val="24706821"/>
    <w:rsid w:val="26B16BDB"/>
    <w:rsid w:val="28BE0EE7"/>
    <w:rsid w:val="29CB757C"/>
    <w:rsid w:val="29CE1ED3"/>
    <w:rsid w:val="29E90C9D"/>
    <w:rsid w:val="2A3D8669"/>
    <w:rsid w:val="2A7EF1B4"/>
    <w:rsid w:val="2B2FF2B1"/>
    <w:rsid w:val="2B69EF34"/>
    <w:rsid w:val="2B84DCFE"/>
    <w:rsid w:val="2D05BF95"/>
    <w:rsid w:val="2D0F8B11"/>
    <w:rsid w:val="2D9E7022"/>
    <w:rsid w:val="2E1BC7C3"/>
    <w:rsid w:val="2E679373"/>
    <w:rsid w:val="2EBC7DC0"/>
    <w:rsid w:val="2EE735EB"/>
    <w:rsid w:val="2F37E0B6"/>
    <w:rsid w:val="303D6057"/>
    <w:rsid w:val="30584E21"/>
    <w:rsid w:val="3086063C"/>
    <w:rsid w:val="30917404"/>
    <w:rsid w:val="31536885"/>
    <w:rsid w:val="31D930B8"/>
    <w:rsid w:val="333E8ABA"/>
    <w:rsid w:val="33BDA6FE"/>
    <w:rsid w:val="33C914C6"/>
    <w:rsid w:val="340DB1A6"/>
    <w:rsid w:val="34870A09"/>
    <w:rsid w:val="3556776F"/>
    <w:rsid w:val="3573F9C4"/>
    <w:rsid w:val="35A309B2"/>
    <w:rsid w:val="35A98207"/>
    <w:rsid w:val="35D4EE60"/>
    <w:rsid w:val="361AD984"/>
    <w:rsid w:val="3656CC82"/>
    <w:rsid w:val="37F4787B"/>
    <w:rsid w:val="3836F013"/>
    <w:rsid w:val="389C85E9"/>
    <w:rsid w:val="39CB3A4B"/>
    <w:rsid w:val="39E4429D"/>
    <w:rsid w:val="3A38564A"/>
    <w:rsid w:val="3A66314D"/>
    <w:rsid w:val="3B2A3DA5"/>
    <w:rsid w:val="3B44D372"/>
    <w:rsid w:val="3B6C2296"/>
    <w:rsid w:val="3BCCA091"/>
    <w:rsid w:val="3BD426AB"/>
    <w:rsid w:val="3D1BE35F"/>
    <w:rsid w:val="3D6FF70C"/>
    <w:rsid w:val="3EB7B3C0"/>
    <w:rsid w:val="3F19F9D2"/>
    <w:rsid w:val="3FE59810"/>
    <w:rsid w:val="3FECC6C8"/>
    <w:rsid w:val="40538421"/>
    <w:rsid w:val="40A31A72"/>
    <w:rsid w:val="4132D729"/>
    <w:rsid w:val="415CDE0B"/>
    <w:rsid w:val="41643CDA"/>
    <w:rsid w:val="4368C048"/>
    <w:rsid w:val="437F261E"/>
    <w:rsid w:val="4421773B"/>
    <w:rsid w:val="45C79357"/>
    <w:rsid w:val="46769649"/>
    <w:rsid w:val="46DD90DC"/>
    <w:rsid w:val="46F70DA2"/>
    <w:rsid w:val="479D603B"/>
    <w:rsid w:val="481266AA"/>
    <w:rsid w:val="481F4746"/>
    <w:rsid w:val="48AC2981"/>
    <w:rsid w:val="49D801CC"/>
    <w:rsid w:val="4A1E0963"/>
    <w:rsid w:val="4AEFEEC7"/>
    <w:rsid w:val="4B2662DA"/>
    <w:rsid w:val="4BCE0002"/>
    <w:rsid w:val="4C70D15E"/>
    <w:rsid w:val="4CF7BF4C"/>
    <w:rsid w:val="4DCFF4C3"/>
    <w:rsid w:val="4E938FAD"/>
    <w:rsid w:val="4EAB72EF"/>
    <w:rsid w:val="500037DF"/>
    <w:rsid w:val="51E458CC"/>
    <w:rsid w:val="533A3467"/>
    <w:rsid w:val="5346CEBA"/>
    <w:rsid w:val="5473EC20"/>
    <w:rsid w:val="54A05CC2"/>
    <w:rsid w:val="569EA192"/>
    <w:rsid w:val="57526D28"/>
    <w:rsid w:val="575DAEAC"/>
    <w:rsid w:val="58565CD7"/>
    <w:rsid w:val="59D64254"/>
    <w:rsid w:val="5A954F6E"/>
    <w:rsid w:val="5AEB24C7"/>
    <w:rsid w:val="5B4725FA"/>
    <w:rsid w:val="5C3AC5CC"/>
    <w:rsid w:val="5CBF88AB"/>
    <w:rsid w:val="5D15D09C"/>
    <w:rsid w:val="5DD6962D"/>
    <w:rsid w:val="5E2891FA"/>
    <w:rsid w:val="5EB1A0FD"/>
    <w:rsid w:val="601A971D"/>
    <w:rsid w:val="61B048B4"/>
    <w:rsid w:val="62012501"/>
    <w:rsid w:val="62785BFF"/>
    <w:rsid w:val="63164F75"/>
    <w:rsid w:val="6378A99C"/>
    <w:rsid w:val="643B2F1A"/>
    <w:rsid w:val="649846B4"/>
    <w:rsid w:val="6499F493"/>
    <w:rsid w:val="6520E281"/>
    <w:rsid w:val="657649FE"/>
    <w:rsid w:val="65E9EDA7"/>
    <w:rsid w:val="6635C4F4"/>
    <w:rsid w:val="6715DF80"/>
    <w:rsid w:val="67762F83"/>
    <w:rsid w:val="678B552D"/>
    <w:rsid w:val="68588343"/>
    <w:rsid w:val="68C6863D"/>
    <w:rsid w:val="690696BA"/>
    <w:rsid w:val="696D65B6"/>
    <w:rsid w:val="69F453A4"/>
    <w:rsid w:val="6A20C446"/>
    <w:rsid w:val="6A4D8042"/>
    <w:rsid w:val="6A745BBE"/>
    <w:rsid w:val="6AA8D174"/>
    <w:rsid w:val="6C65B0DE"/>
    <w:rsid w:val="6CAE76EA"/>
    <w:rsid w:val="6CB3FD7B"/>
    <w:rsid w:val="6CF55B7F"/>
    <w:rsid w:val="6D2BF466"/>
    <w:rsid w:val="6D34F0A8"/>
    <w:rsid w:val="6D4CD67D"/>
    <w:rsid w:val="6D586508"/>
    <w:rsid w:val="6DDCC5E7"/>
    <w:rsid w:val="6DE9E026"/>
    <w:rsid w:val="6FB421FC"/>
    <w:rsid w:val="6FBA429F"/>
    <w:rsid w:val="70639528"/>
    <w:rsid w:val="70FB8516"/>
    <w:rsid w:val="7178779B"/>
    <w:rsid w:val="722047A0"/>
    <w:rsid w:val="7236B80E"/>
    <w:rsid w:val="72A725DE"/>
    <w:rsid w:val="72EBC2BE"/>
    <w:rsid w:val="731447FC"/>
    <w:rsid w:val="736B8D82"/>
    <w:rsid w:val="7409D05C"/>
    <w:rsid w:val="740DF7AF"/>
    <w:rsid w:val="74BFBEB5"/>
    <w:rsid w:val="75378E13"/>
    <w:rsid w:val="7543F0D7"/>
    <w:rsid w:val="756E58D0"/>
    <w:rsid w:val="75DEC6A0"/>
    <w:rsid w:val="76298423"/>
    <w:rsid w:val="76755FC6"/>
    <w:rsid w:val="77E4865E"/>
    <w:rsid w:val="7823DBED"/>
    <w:rsid w:val="783FFBAC"/>
    <w:rsid w:val="78AE9B50"/>
    <w:rsid w:val="794941A3"/>
    <w:rsid w:val="796124E5"/>
    <w:rsid w:val="79795FA8"/>
    <w:rsid w:val="79DBCC0D"/>
    <w:rsid w:val="7AC33966"/>
    <w:rsid w:val="7BA64855"/>
    <w:rsid w:val="7C1C384F"/>
    <w:rsid w:val="7C4E0824"/>
    <w:rsid w:val="7C57C408"/>
    <w:rsid w:val="7C79CC4C"/>
    <w:rsid w:val="7DE9D885"/>
    <w:rsid w:val="7DFE8386"/>
    <w:rsid w:val="7E70857A"/>
    <w:rsid w:val="7EABF769"/>
    <w:rsid w:val="7EAF3D30"/>
    <w:rsid w:val="7F81E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C586"/>
  <w15:chartTrackingRefBased/>
  <w15:docId w15:val="{E21140FD-9405-4FE3-9742-FB0BF3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5A954F6E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5A95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5A95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5A95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5A954F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5A954F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5A954F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5A954F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5A954F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5A954F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5A954F6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5A954F6E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5A954F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5A954F6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5A95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5A954F6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5A954F6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5A954F6E"/>
    <w:rPr>
      <w:rFonts w:asciiTheme="majorHAnsi" w:eastAsiaTheme="majorEastAsia" w:hAnsiTheme="majorHAnsi" w:cstheme="majorBidi"/>
      <w:noProof/>
      <w:color w:val="1F3763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5A954F6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rsid w:val="5A954F6E"/>
    <w:rPr>
      <w:rFonts w:asciiTheme="majorHAnsi" w:eastAsiaTheme="majorEastAsia" w:hAnsiTheme="majorHAnsi" w:cstheme="majorBidi"/>
      <w:noProof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rsid w:val="5A954F6E"/>
    <w:rPr>
      <w:rFonts w:asciiTheme="majorHAnsi" w:eastAsiaTheme="majorEastAsia" w:hAnsiTheme="majorHAnsi" w:cstheme="majorBidi"/>
      <w:noProof/>
      <w:color w:val="1F3763"/>
      <w:lang w:val="uk-UA"/>
    </w:rPr>
  </w:style>
  <w:style w:type="character" w:customStyle="1" w:styleId="70">
    <w:name w:val="Заголовок 7 Знак"/>
    <w:basedOn w:val="a0"/>
    <w:link w:val="7"/>
    <w:uiPriority w:val="9"/>
    <w:rsid w:val="5A954F6E"/>
    <w:rPr>
      <w:rFonts w:asciiTheme="majorHAnsi" w:eastAsiaTheme="majorEastAsia" w:hAnsiTheme="majorHAnsi" w:cstheme="majorBidi"/>
      <w:i/>
      <w:iCs/>
      <w:noProof/>
      <w:color w:val="1F3763"/>
      <w:lang w:val="uk-UA"/>
    </w:rPr>
  </w:style>
  <w:style w:type="character" w:customStyle="1" w:styleId="80">
    <w:name w:val="Заголовок 8 Знак"/>
    <w:basedOn w:val="a0"/>
    <w:link w:val="8"/>
    <w:uiPriority w:val="9"/>
    <w:rsid w:val="5A954F6E"/>
    <w:rPr>
      <w:rFonts w:asciiTheme="majorHAnsi" w:eastAsiaTheme="majorEastAsia" w:hAnsiTheme="majorHAnsi" w:cstheme="majorBidi"/>
      <w:noProof/>
      <w:color w:val="272727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rsid w:val="5A954F6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uk-UA"/>
    </w:rPr>
  </w:style>
  <w:style w:type="character" w:customStyle="1" w:styleId="a4">
    <w:name w:val="Заголовок Знак"/>
    <w:basedOn w:val="a0"/>
    <w:link w:val="a3"/>
    <w:uiPriority w:val="10"/>
    <w:rsid w:val="5A954F6E"/>
    <w:rPr>
      <w:rFonts w:asciiTheme="majorHAnsi" w:eastAsiaTheme="majorEastAsia" w:hAnsiTheme="majorHAnsi" w:cstheme="majorBidi"/>
      <w:noProof/>
      <w:sz w:val="56"/>
      <w:szCs w:val="56"/>
      <w:lang w:val="uk-UA"/>
    </w:rPr>
  </w:style>
  <w:style w:type="character" w:customStyle="1" w:styleId="a6">
    <w:name w:val="Подзаголовок Знак"/>
    <w:basedOn w:val="a0"/>
    <w:link w:val="a5"/>
    <w:uiPriority w:val="11"/>
    <w:rsid w:val="5A954F6E"/>
    <w:rPr>
      <w:rFonts w:asciiTheme="minorHAnsi" w:eastAsiaTheme="minorEastAsia" w:hAnsiTheme="minorHAnsi" w:cstheme="minorBidi"/>
      <w:noProof/>
      <w:color w:val="5A5A5A"/>
      <w:lang w:val="uk-UA"/>
    </w:rPr>
  </w:style>
  <w:style w:type="character" w:customStyle="1" w:styleId="22">
    <w:name w:val="Цитата 2 Знак"/>
    <w:basedOn w:val="a0"/>
    <w:link w:val="21"/>
    <w:uiPriority w:val="29"/>
    <w:rsid w:val="5A954F6E"/>
    <w:rPr>
      <w:i/>
      <w:iCs/>
      <w:noProof/>
      <w:color w:val="404040" w:themeColor="text1" w:themeTint="BF"/>
      <w:lang w:val="uk-UA"/>
    </w:rPr>
  </w:style>
  <w:style w:type="character" w:customStyle="1" w:styleId="a8">
    <w:name w:val="Выделенная цитата Знак"/>
    <w:basedOn w:val="a0"/>
    <w:link w:val="a7"/>
    <w:uiPriority w:val="30"/>
    <w:rsid w:val="5A954F6E"/>
    <w:rPr>
      <w:i/>
      <w:iCs/>
      <w:noProof/>
      <w:color w:val="4472C4" w:themeColor="accent1"/>
      <w:lang w:val="uk-UA"/>
    </w:rPr>
  </w:style>
  <w:style w:type="paragraph" w:styleId="11">
    <w:name w:val="toc 1"/>
    <w:basedOn w:val="a"/>
    <w:next w:val="a"/>
    <w:uiPriority w:val="39"/>
    <w:unhideWhenUsed/>
    <w:rsid w:val="5A954F6E"/>
    <w:pPr>
      <w:spacing w:after="100"/>
    </w:pPr>
  </w:style>
  <w:style w:type="paragraph" w:styleId="23">
    <w:name w:val="toc 2"/>
    <w:basedOn w:val="a"/>
    <w:next w:val="a"/>
    <w:uiPriority w:val="39"/>
    <w:unhideWhenUsed/>
    <w:rsid w:val="5A954F6E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5A954F6E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5A954F6E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5A954F6E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5A954F6E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5A954F6E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5A954F6E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5A954F6E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5A954F6E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5A954F6E"/>
    <w:rPr>
      <w:noProof/>
      <w:sz w:val="20"/>
      <w:szCs w:val="20"/>
      <w:lang w:val="uk-UA"/>
    </w:rPr>
  </w:style>
  <w:style w:type="paragraph" w:styleId="ac">
    <w:name w:val="footer"/>
    <w:basedOn w:val="a"/>
    <w:link w:val="ad"/>
    <w:uiPriority w:val="99"/>
    <w:unhideWhenUsed/>
    <w:rsid w:val="5A954F6E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5A954F6E"/>
    <w:rPr>
      <w:noProof/>
      <w:lang w:val="uk-UA"/>
    </w:rPr>
  </w:style>
  <w:style w:type="paragraph" w:styleId="ae">
    <w:name w:val="footnote text"/>
    <w:basedOn w:val="a"/>
    <w:link w:val="af"/>
    <w:uiPriority w:val="99"/>
    <w:semiHidden/>
    <w:unhideWhenUsed/>
    <w:rsid w:val="5A954F6E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5A954F6E"/>
    <w:rPr>
      <w:noProof/>
      <w:sz w:val="20"/>
      <w:szCs w:val="20"/>
      <w:lang w:val="uk-UA"/>
    </w:rPr>
  </w:style>
  <w:style w:type="paragraph" w:styleId="af0">
    <w:name w:val="header"/>
    <w:basedOn w:val="a"/>
    <w:link w:val="af1"/>
    <w:uiPriority w:val="99"/>
    <w:unhideWhenUsed/>
    <w:rsid w:val="5A954F6E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5A954F6E"/>
    <w:rPr>
      <w:noProof/>
      <w:lang w:val="uk-UA"/>
    </w:r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B393-2FDD-4C71-9722-97819B26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5066</Words>
  <Characters>2889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Микита Віталійович Фільчак</dc:creator>
  <cp:keywords/>
  <dc:description/>
  <cp:lastModifiedBy>Микита Віталійович Фільчак</cp:lastModifiedBy>
  <cp:revision>5</cp:revision>
  <dcterms:created xsi:type="dcterms:W3CDTF">2023-10-14T09:20:00Z</dcterms:created>
  <dcterms:modified xsi:type="dcterms:W3CDTF">2023-12-01T18:22:00Z</dcterms:modified>
</cp:coreProperties>
</file>