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C6B4" w14:textId="74F3E805" w:rsidR="002F2389" w:rsidRPr="00761B24" w:rsidRDefault="00FF078C" w:rsidP="0090746E">
      <w:pPr>
        <w:jc w:val="center"/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重庆大学404医院</w:t>
      </w:r>
    </w:p>
    <w:p w14:paraId="10AB4CE4" w14:textId="259116DC" w:rsidR="0090746E" w:rsidRDefault="0090746E" w:rsidP="0090746E">
      <w:pPr>
        <w:jc w:val="center"/>
        <w:rPr>
          <w:rFonts w:ascii="宋体" w:eastAsia="宋体" w:hAnsi="宋体" w:hint="eastAsia"/>
          <w:sz w:val="30"/>
          <w:szCs w:val="30"/>
        </w:rPr>
      </w:pPr>
      <w:r w:rsidRPr="0090746E">
        <w:rPr>
          <w:rFonts w:ascii="宋体" w:eastAsia="宋体" w:hAnsi="宋体" w:hint="eastAsia"/>
          <w:sz w:val="30"/>
          <w:szCs w:val="30"/>
        </w:rPr>
        <w:t>门诊病历</w:t>
      </w:r>
    </w:p>
    <w:tbl>
      <w:tblPr>
        <w:tblStyle w:val="TableNormal"/>
        <w:tblW w:w="10476" w:type="dxa"/>
        <w:tblLayout w:type="fixed"/>
        <w:tblLook w:val="01E0" w:firstRow="1" w:lastRow="1" w:firstColumn="1" w:lastColumn="1" w:noHBand="0" w:noVBand="0"/>
      </w:tblPr>
      <w:tblGrid>
        <w:gridCol w:w="3112"/>
        <w:gridCol w:w="4252"/>
        <w:gridCol w:w="3112"/>
      </w:tblGrid>
      <w:tr w:rsidR="0090746E" w:rsidRPr="0090746E" w14:paraId="16CA0460" w14:textId="77777777" w:rsidTr="0090746E">
        <w:trPr>
          <w:trHeight w:val="1556"/>
        </w:trPr>
        <w:tc>
          <w:tcPr>
            <w:tcW w:w="3112" w:type="dxa"/>
          </w:tcPr>
          <w:p w14:paraId="7673BC68" w14:textId="50CEF48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姓名：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 xml:space="preserve">叶旭航</w:t>
            </w:r>
          </w:p>
          <w:p w14:paraId="767546CA" w14:textId="77777777" w:rsidR="0090746E" w:rsidRPr="00B54324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性别：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 xml:space="preserve">男</w:t>
            </w:r>
          </w:p>
          <w:p w14:paraId="510FDDB6" w14:textId="1B61152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年龄：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 xml:space="preserve">18</w:t>
            </w:r>
          </w:p>
        </w:tc>
        <w:tc>
          <w:tcPr>
            <w:tcW w:w="4252" w:type="dxa"/>
          </w:tcPr>
          <w:p w14:paraId="68B979BD" w14:textId="77777777" w:rsid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科别：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门诊科</w:t>
            </w:r>
          </w:p>
          <w:p w14:paraId="3DF4AE55" w14:textId="43CA879E" w:rsidR="002F33AD" w:rsidRPr="0090746E" w:rsidRDefault="002F33AD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主治医师：WYS</w:t>
            </w:r>
          </w:p>
          <w:p w14:paraId="2E8033B5" w14:textId="01841948" w:rsidR="00121FF3" w:rsidRPr="0090746E" w:rsidRDefault="0090746E" w:rsidP="002F33AD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患者联系方式：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 xml:space="preserve">123123123</w:t>
            </w:r>
          </w:p>
        </w:tc>
        <w:tc>
          <w:tcPr>
            <w:tcW w:w="3112" w:type="dxa"/>
          </w:tcPr>
          <w:p w14:paraId="074C7DC0" w14:textId="7777777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门诊编号：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DS3042</w:t>
            </w:r>
          </w:p>
          <w:p w14:paraId="1C80DDCF" w14:textId="7777777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就诊时间：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6.26</w:t>
            </w:r>
          </w:p>
        </w:tc>
      </w:tr>
    </w:tbl>
    <w:p w14:paraId="535D518F" w14:textId="77777777" w:rsidR="0090746E" w:rsidRDefault="0090746E" w:rsidP="0090746E">
      <w:pPr>
        <w:jc w:val="both"/>
        <w:rPr>
          <w:rFonts w:ascii="宋体" w:eastAsia="宋体" w:hAnsi="宋体" w:hint="eastAsia"/>
          <w:sz w:val="30"/>
          <w:szCs w:val="30"/>
        </w:rPr>
      </w:pPr>
    </w:p>
    <w:p w14:paraId="76F88C03" w14:textId="3BCA38E0" w:rsidR="0090746E" w:rsidRPr="00761B24" w:rsidRDefault="0090746E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bCs/>
          <w:sz w:val="28"/>
          <w:szCs w:val="28"/>
        </w:rPr>
        <w:t>主</w:t>
      </w:r>
      <w:r w:rsidR="00B54324" w:rsidRPr="00761B24">
        <w:rPr>
          <w:rFonts w:ascii="宋体" w:eastAsia="宋体" w:hAnsi="宋体" w:hint="eastAsia"/>
          <w:b/>
          <w:bCs/>
          <w:sz w:val="28"/>
          <w:szCs w:val="28"/>
        </w:rPr>
        <w:t xml:space="preserve">    </w:t>
      </w:r>
      <w:r w:rsidRPr="00761B24">
        <w:rPr>
          <w:rFonts w:ascii="宋体" w:eastAsia="宋体" w:hAnsi="宋体" w:hint="eastAsia"/>
          <w:b/>
          <w:bCs/>
          <w:sz w:val="28"/>
          <w:szCs w:val="28"/>
        </w:rPr>
        <w:t xml:space="preserve">诉：</w:t>
      </w:r>
      <w:r w:rsidRPr="00761B24">
        <w:rPr>
          <w:rFonts w:ascii="宋体" w:eastAsia="宋体" w:hAnsi="宋体" w:hint="eastAsia"/>
          <w:sz w:val="28"/>
          <w:szCs w:val="28"/>
        </w:rPr>
        <w:t xml:space="preserve"> 患者因夜间空调温度过低导致身体受凉，可能伴有发热、咳嗽、乏力等呼吸道或全身性症状，需结合具体表现进一步判断。</w:t>
      </w:r>
    </w:p>
    <w:p w14:paraId="0F7811BA" w14:textId="1E76CAD1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现 病 史：</w:t>
      </w:r>
      <w:r w:rsidRPr="00761B24">
        <w:rPr>
          <w:rFonts w:ascii="宋体" w:eastAsia="宋体" w:hAnsi="宋体" w:hint="eastAsia"/>
          <w:sz w:val="28"/>
          <w:szCs w:val="28"/>
        </w:rPr>
        <w:t xml:space="preserve"> 无</w:t>
      </w:r>
    </w:p>
    <w:p w14:paraId="0C4CB7A8" w14:textId="5F7759E0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bCs/>
          <w:sz w:val="28"/>
          <w:szCs w:val="28"/>
        </w:rPr>
        <w:t>既 往 史：</w:t>
      </w:r>
      <w:r w:rsidRPr="00761B24">
        <w:rPr>
          <w:rFonts w:ascii="宋体" w:eastAsia="宋体" w:hAnsi="宋体" w:hint="eastAsia"/>
          <w:sz w:val="28"/>
          <w:szCs w:val="28"/>
        </w:rPr>
        <w:t xml:space="preserve"> 无</w:t>
      </w:r>
    </w:p>
    <w:p w14:paraId="762E6C83" w14:textId="77777777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辅助检查：</w:t>
      </w:r>
      <w:r w:rsidRPr="00761B24">
        <w:rPr>
          <w:rFonts w:ascii="宋体" w:eastAsia="宋体" w:hAnsi="宋体" w:hint="eastAsia"/>
          <w:sz w:val="28"/>
          <w:szCs w:val="28"/>
        </w:rPr>
        <w:t xml:space="preserve">若存在发热，建议检测血常规（白细胞计数及C反应蛋白）以评估感染可能；若出现咳嗽或呼吸异常，可考虑胸片或鼻咽拭子病毒检测；必要时检查血氧饱和度。</w:t>
      </w:r>
    </w:p>
    <w:p w14:paraId="6E05DE8A" w14:textId="589C7FE0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proofErr w:type="gramStart"/>
      <w:r w:rsidRPr="00761B24">
        <w:rPr>
          <w:rFonts w:ascii="宋体" w:eastAsia="宋体" w:hAnsi="宋体" w:hint="eastAsia"/>
          <w:b/>
          <w:sz w:val="28"/>
          <w:szCs w:val="28"/>
        </w:rPr>
        <w:t>诊</w:t>
      </w:r>
      <w:proofErr w:type="gramEnd"/>
      <w:r w:rsidRPr="00761B24">
        <w:rPr>
          <w:rFonts w:ascii="宋体" w:eastAsia="宋体" w:hAnsi="宋体" w:hint="eastAsia"/>
          <w:b/>
          <w:sz w:val="28"/>
          <w:szCs w:val="28"/>
        </w:rPr>
        <w:t xml:space="preserve">    断：</w:t>
      </w:r>
      <w:r w:rsidRPr="00761B24">
        <w:rPr>
          <w:rFonts w:ascii="宋体" w:eastAsia="宋体" w:hAnsi="宋体" w:hint="eastAsia"/>
          <w:sz w:val="28"/>
          <w:szCs w:val="28"/>
        </w:rPr>
        <w:t xml:space="preserve">可能为受凉后引起的一般性上呼吸道感染或急性轻度全身反应，需结合具体症状及体征综合判断。</w:t>
      </w:r>
    </w:p>
    <w:p w14:paraId="15F127C3" w14:textId="7D769438" w:rsidR="00B54324" w:rsidRPr="00121FF3" w:rsidRDefault="00B54324" w:rsidP="00121FF3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处置意见：</w:t>
      </w:r>
      <w:r w:rsidRPr="00761B24">
        <w:rPr>
          <w:rFonts w:ascii="宋体" w:eastAsia="宋体" w:hAnsi="宋体" w:hint="eastAsia"/>
          <w:sz w:val="28"/>
          <w:szCs w:val="28"/>
        </w:rPr>
        <w:t xml:space="preserve">建议患者注意保暖、充分休息，并观察是否出现发热、持续咳嗽、呼吸困难等症状。若出现高热不退、咳痰增多、气短或意识变化，需及时就医排查肺炎或其他严重感染。</w:t>
      </w:r>
    </w:p>
    <w:sectPr w:rsidR="00B54324" w:rsidRPr="00121FF3" w:rsidSect="009074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9654A" w14:textId="77777777" w:rsidR="003129D6" w:rsidRDefault="003129D6" w:rsidP="0090746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B908CB8" w14:textId="77777777" w:rsidR="003129D6" w:rsidRDefault="003129D6" w:rsidP="0090746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17561" w14:textId="77777777" w:rsidR="00761B24" w:rsidRDefault="00761B24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073F6" w14:textId="77777777" w:rsidR="00761B24" w:rsidRPr="00761B24" w:rsidRDefault="00761B24" w:rsidP="00761B24">
    <w:pPr>
      <w:autoSpaceDE w:val="0"/>
      <w:autoSpaceDN w:val="0"/>
      <w:spacing w:after="0" w:line="14" w:lineRule="auto"/>
      <w:rPr>
        <w:rFonts w:ascii="宋体" w:eastAsia="宋体" w:hAnsi="宋体" w:cs="宋体" w:hint="eastAsia"/>
        <w:kern w:val="0"/>
        <w:sz w:val="20"/>
        <w:szCs w:val="22"/>
        <w14:ligatures w14:val="none"/>
      </w:rPr>
    </w:pPr>
    <w:r w:rsidRPr="00761B24">
      <w:rPr>
        <w:rFonts w:ascii="宋体" w:eastAsia="宋体" w:hAnsi="宋体" w:cs="宋体"/>
        <w:noProof/>
        <w:kern w:val="0"/>
        <w:sz w:val="20"/>
        <w:szCs w:val="22"/>
        <w14:ligatures w14:val="none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F9D713F" wp14:editId="660E564D">
              <wp:simplePos x="0" y="0"/>
              <wp:positionH relativeFrom="page">
                <wp:posOffset>3344333</wp:posOffset>
              </wp:positionH>
              <wp:positionV relativeFrom="page">
                <wp:posOffset>10172700</wp:posOffset>
              </wp:positionV>
              <wp:extent cx="647700" cy="1841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700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A206ED" w14:textId="77777777" w:rsidR="00761B24" w:rsidRPr="00761B24" w:rsidRDefault="00761B24" w:rsidP="00761B24">
                          <w:pPr>
                            <w:pStyle w:val="af2"/>
                            <w:spacing w:line="270" w:lineRule="exact"/>
                            <w:ind w:left="20"/>
                            <w:jc w:val="center"/>
                            <w:rPr>
                              <w:rFonts w:ascii="宋体" w:eastAsia="宋体" w:hAnsi="宋体" w:hint="eastAsia"/>
                            </w:rPr>
                          </w:pPr>
                          <w:r w:rsidRPr="00761B24">
                            <w:rPr>
                              <w:rFonts w:ascii="宋体" w:eastAsia="宋体" w:hAnsi="宋体"/>
                            </w:rPr>
                            <w:t>第</w:t>
                          </w:r>
                          <w:r w:rsidRPr="00761B24">
                            <w:rPr>
                              <w:rFonts w:ascii="宋体" w:eastAsia="宋体" w:hAnsi="宋体" w:hint="eastAsia"/>
                              <w:spacing w:val="22"/>
                            </w:rPr>
                            <w:t xml:space="preserve"> 1 </w:t>
                          </w:r>
                          <w:r w:rsidRPr="00761B24">
                            <w:rPr>
                              <w:rFonts w:ascii="宋体" w:eastAsia="宋体" w:hAnsi="宋体"/>
                              <w:spacing w:val="22"/>
                            </w:rPr>
                            <w:t>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9D713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63.35pt;margin-top:801pt;width:51pt;height:14.5pt;z-index:-25165619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" filled="f" stroked="f">
              <v:textbox inset="0,0,0,0">
                <w:txbxContent>
                  <w:p w14:paraId="02A206ED" w14:textId="77777777" w:rsidR="00761B24" w:rsidRPr="00761B24" w:rsidRDefault="00761B24" w:rsidP="00761B24">
                    <w:pPr>
                      <w:pStyle w:val="af2"/>
                      <w:spacing w:line="270" w:lineRule="exact"/>
                      <w:ind w:left="20"/>
                      <w:jc w:val="center"/>
                      <w:rPr>
                        <w:rFonts w:ascii="宋体" w:eastAsia="宋体" w:hAnsi="宋体" w:hint="eastAsia"/>
                      </w:rPr>
                    </w:pPr>
                    <w:r w:rsidRPr="00761B24">
                      <w:rPr>
                        <w:rFonts w:ascii="宋体" w:eastAsia="宋体" w:hAnsi="宋体"/>
                      </w:rPr>
                      <w:t>第</w:t>
                    </w:r>
                    <w:r w:rsidRPr="00761B24">
                      <w:rPr>
                        <w:rFonts w:ascii="宋体" w:eastAsia="宋体" w:hAnsi="宋体" w:hint="eastAsia"/>
                        <w:spacing w:val="22"/>
                      </w:rPr>
                      <w:t xml:space="preserve"> 1 </w:t>
                    </w:r>
                    <w:r w:rsidRPr="00761B24">
                      <w:rPr>
                        <w:rFonts w:ascii="宋体" w:eastAsia="宋体" w:hAnsi="宋体"/>
                        <w:spacing w:val="22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61B24">
      <w:rPr>
        <w:rFonts w:ascii="宋体" w:eastAsia="宋体" w:hAnsi="宋体" w:cs="宋体"/>
        <w:noProof/>
        <w:kern w:val="0"/>
        <w:sz w:val="20"/>
        <w:szCs w:val="22"/>
        <w14:ligatures w14:val="none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F11AEB3" wp14:editId="7467E3FD">
              <wp:simplePos x="0" y="0"/>
              <wp:positionH relativeFrom="page">
                <wp:posOffset>717804</wp:posOffset>
              </wp:positionH>
              <wp:positionV relativeFrom="page">
                <wp:posOffset>10155428</wp:posOffset>
              </wp:positionV>
              <wp:extent cx="610362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036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3620">
                            <a:moveTo>
                              <a:pt x="0" y="0"/>
                            </a:moveTo>
                            <a:lnTo>
                              <a:pt x="6103620" y="0"/>
                            </a:lnTo>
                          </a:path>
                        </a:pathLst>
                      </a:custGeom>
                      <a:ln w="1371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F59B65" id="Graphic 1" o:spid="_x0000_s1026" style="position:absolute;margin-left:56.5pt;margin-top:799.65pt;width:480.6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03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" path="m,l6103620,e" filled="f" strokeweight="1.08pt">
              <v:path arrowok="t"/>
              <w10:wrap anchorx="page" anchory="page"/>
            </v:shape>
          </w:pict>
        </mc:Fallback>
      </mc:AlternateContent>
    </w:r>
  </w:p>
  <w:p w14:paraId="20B85641" w14:textId="77777777" w:rsidR="00761B24" w:rsidRDefault="00761B24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A24BF" w14:textId="77777777" w:rsidR="00761B24" w:rsidRDefault="00761B24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9C45E" w14:textId="77777777" w:rsidR="003129D6" w:rsidRDefault="003129D6" w:rsidP="0090746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5A1BE39" w14:textId="77777777" w:rsidR="003129D6" w:rsidRDefault="003129D6" w:rsidP="0090746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E508A" w14:textId="77777777" w:rsidR="00761B24" w:rsidRDefault="00761B24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A025B" w14:textId="77777777" w:rsidR="00761B24" w:rsidRDefault="00761B24" w:rsidP="00ED766D">
    <w:pPr>
      <w:pStyle w:val="ae"/>
      <w:jc w:val="left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A6931" w14:textId="77777777" w:rsidR="00761B24" w:rsidRDefault="00761B24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2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89"/>
    <w:rsid w:val="00075C93"/>
    <w:rsid w:val="00121FF3"/>
    <w:rsid w:val="001A39A8"/>
    <w:rsid w:val="002E7238"/>
    <w:rsid w:val="002F2389"/>
    <w:rsid w:val="002F33AD"/>
    <w:rsid w:val="003129D6"/>
    <w:rsid w:val="00761B24"/>
    <w:rsid w:val="008161B2"/>
    <w:rsid w:val="008B34EB"/>
    <w:rsid w:val="008C5A72"/>
    <w:rsid w:val="0090746E"/>
    <w:rsid w:val="00A71787"/>
    <w:rsid w:val="00B54324"/>
    <w:rsid w:val="00ED766D"/>
    <w:rsid w:val="00FF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A66F8B"/>
  <w15:chartTrackingRefBased/>
  <w15:docId w15:val="{DB7E2665-50D0-41AB-A538-AE3E7D21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23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3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38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23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238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23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23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23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38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2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2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238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238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238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23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23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23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23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23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23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23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23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23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2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23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F238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746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746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74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746E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90746E"/>
    <w:pPr>
      <w:widowControl w:val="0"/>
      <w:autoSpaceDE w:val="0"/>
      <w:autoSpaceDN w:val="0"/>
      <w:spacing w:after="0" w:line="240" w:lineRule="auto"/>
    </w:pPr>
    <w:rPr>
      <w:kern w:val="0"/>
      <w:szCs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Body Text"/>
    <w:basedOn w:val="a"/>
    <w:link w:val="af3"/>
    <w:uiPriority w:val="99"/>
    <w:semiHidden/>
    <w:unhideWhenUsed/>
    <w:rsid w:val="00761B24"/>
    <w:pPr>
      <w:spacing w:after="120"/>
    </w:pPr>
  </w:style>
  <w:style w:type="character" w:customStyle="1" w:styleId="af3">
    <w:name w:val="正文文本 字符"/>
    <w:basedOn w:val="a0"/>
    <w:link w:val="af2"/>
    <w:uiPriority w:val="99"/>
    <w:semiHidden/>
    <w:rsid w:val="00761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C243-633B-4956-93F5-3B9F3E80A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149</Characters>
  <Application>Microsoft Office Word</Application>
  <DocSecurity>0</DocSecurity>
  <Lines>21</Lines>
  <Paragraphs>17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思帆 张</dc:creator>
  <cp:keywords/>
  <dc:description/>
  <cp:lastModifiedBy>Ayubass</cp:lastModifiedBy>
  <cp:revision>6</cp:revision>
  <dcterms:created xsi:type="dcterms:W3CDTF">2025-06-26T03:14:00Z</dcterms:created>
  <dcterms:modified xsi:type="dcterms:W3CDTF">2025-06-26T03:48:00Z</dcterms:modified>
  <dc:identifier/>
  <dc:language/>
</cp:coreProperties>
</file>