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地址:http://blog.csdn.net/hguisu/article/details/7558249/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普通做法: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硬编码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: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通过if…else…或者</w:t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22"/>
          <w:szCs w:val="22"/>
          <w:shd w:val="clear" w:fill="FFFFFF"/>
        </w:rPr>
        <w:t>case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等条件判断语句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新增功能的时候需要修改源代码，变动较大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优化: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2"/>
          <w:szCs w:val="22"/>
          <w:shd w:val="clear" w:fill="FFFFFF"/>
        </w:rPr>
        <w:t>策略模式把对象本身和运算规则区分开来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2"/>
          <w:szCs w:val="22"/>
          <w:shd w:val="clear" w:fill="FFFFFF"/>
          <w:lang w:val="en-US" w:eastAsia="zh-CN"/>
        </w:rPr>
        <w:t>适用范围:</w:t>
      </w:r>
    </w:p>
    <w:p>
      <w:pPr>
        <w:numPr>
          <w:ilvl w:val="0"/>
          <w:numId w:val="1"/>
        </w:numPr>
        <w:ind w:firstLine="420" w:firstLineChars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一个系统需要动态地在几种算法中选择一种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需要使用一个算法的不同变体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一个类定义了多种行为 , 并且这些行为在这个类的操作中以多个条件语句的形式出现。将相关的条件分支移入它们各自的Strategy类中以代替这些条件语句。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0A4DF"/>
    <w:multiLevelType w:val="singleLevel"/>
    <w:tmpl w:val="5A30A4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46C74"/>
    <w:rsid w:val="3C747F3C"/>
    <w:rsid w:val="3D462AAC"/>
    <w:rsid w:val="621D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pspen</dc:creator>
  <cp:lastModifiedBy>pspen</cp:lastModifiedBy>
  <dcterms:modified xsi:type="dcterms:W3CDTF">2017-12-13T03:53:26Z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