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AC8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3"/>
        </w:rPr>
        <w:t xml:space="preserve">Realiza las instalaciones de Odoo especificadas a continuación, explicando detalladamente todo el proceso mediante texto y capturas de pantalla de los pasos clave.</w:t>
      </w:r>
      <w:r/>
    </w:p>
    <w:p w14:paraId="695B9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3"/>
        </w:rPr>
        <w:t xml:space="preserve">Métodos de instalación a realizar:</w:t>
      </w:r>
      <w:r/>
    </w:p>
    <w:p w14:paraId="325C82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9" w:tooltip="https://www.odoo.com/documentation/19.0/es/administration/on_premise/packages.html" w:history="1">
        <w:r>
          <w:rPr>
            <w:rStyle w:val="187"/>
            <w:rFonts w:ascii="Times New Roman" w:hAnsi="Times New Roman" w:eastAsia="Times New Roman" w:cs="Times New Roman"/>
            <w:color w:val="0000ee"/>
            <w:sz w:val="23"/>
            <w:u w:val="single"/>
          </w:rPr>
          <w:t xml:space="preserve">Instalación mediante Paquetes (Packaged Installers).</w:t>
        </w:r>
      </w:hyperlink>
      <w:r/>
      <w:r/>
    </w:p>
    <w:p w14:paraId="7DEEB1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0" w:tooltip="https://www.odoo.com/documentation/19.0/es/administration/on_premise/source.html" w:history="1">
        <w:r>
          <w:rPr>
            <w:rStyle w:val="187"/>
            <w:rFonts w:ascii="Times New Roman" w:hAnsi="Times New Roman" w:eastAsia="Times New Roman" w:cs="Times New Roman"/>
            <w:color w:val="0000ee"/>
            <w:sz w:val="23"/>
            <w:u w:val="single"/>
          </w:rPr>
          <w:t xml:space="preserve">Instalación desde el Código Fuente (Source Install)</w:t>
        </w:r>
      </w:hyperlink>
      <w:r>
        <w:rPr>
          <w:rFonts w:ascii="Times New Roman" w:hAnsi="Times New Roman" w:eastAsia="Times New Roman" w:cs="Times New Roman"/>
          <w:color w:val="000000"/>
          <w:sz w:val="23"/>
        </w:rPr>
        <w:t xml:space="preserve"> y </w:t>
      </w:r>
      <w:hyperlink r:id="rId11" w:tooltip="https://www.odoo.com/documentation/19.0/developer/tutorials/setup_guide.html" w:history="1">
        <w:r>
          <w:rPr>
            <w:rStyle w:val="187"/>
            <w:rFonts w:ascii="Times New Roman" w:hAnsi="Times New Roman" w:eastAsia="Times New Roman" w:cs="Times New Roman"/>
            <w:color w:val="0000ee"/>
            <w:sz w:val="23"/>
            <w:u w:val="single"/>
          </w:rPr>
          <w:t xml:space="preserve">su configuración.</w:t>
        </w:r>
      </w:hyperlink>
      <w:r/>
      <w:r/>
    </w:p>
    <w:p w14:paraId="467691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2" w:tooltip="https://www.odoo.com/documentation/19.0/administration/odoo_online.html" w:history="1">
        <w:r>
          <w:rPr>
            <w:rStyle w:val="187"/>
            <w:rFonts w:ascii="Times New Roman" w:hAnsi="Times New Roman" w:eastAsia="Times New Roman" w:cs="Times New Roman"/>
            <w:color w:val="0000ee"/>
            <w:sz w:val="23"/>
            <w:u w:val="single"/>
          </w:rPr>
          <w:t xml:space="preserve">Odoo en la Nube</w:t>
        </w:r>
      </w:hyperlink>
      <w:r>
        <w:rPr>
          <w:rFonts w:ascii="Times New Roman" w:hAnsi="Times New Roman" w:eastAsia="Times New Roman" w:cs="Times New Roman"/>
          <w:color w:val="000000"/>
          <w:sz w:val="23"/>
        </w:rPr>
        <w:t xml:space="preserve">.</w:t>
      </w:r>
      <w:r/>
    </w:p>
    <w:p w14:paraId="54401E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3"/>
        </w:rPr>
        <w:t xml:space="preserve">Odoo en Docker.</w:t>
      </w:r>
      <w:r/>
    </w:p>
    <w:p w14:paraId="58C46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3"/>
        </w:rPr>
        <w:t xml:space="preserve">Requisito adicional: Para cada una de las cuatro instalaciones, deberás instalar un módulo cualquiera (por ejemplo, Ventas, CRM o Notas) y adjuntar una imagen que demuestre que el módulo se ha instalado correctamente en esa instancia.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B378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odoo.com/documentation/19.0/es/administration/on_premise/packages.html" TargetMode="External"/><Relationship Id="rId10" Type="http://schemas.openxmlformats.org/officeDocument/2006/relationships/hyperlink" Target="https://www.odoo.com/documentation/19.0/es/administration/on_premise/source.html" TargetMode="External"/><Relationship Id="rId11" Type="http://schemas.openxmlformats.org/officeDocument/2006/relationships/hyperlink" Target="https://www.odoo.com/documentation/19.0/developer/tutorials/setup_guide.html" TargetMode="External"/><Relationship Id="rId12" Type="http://schemas.openxmlformats.org/officeDocument/2006/relationships/hyperlink" Target="https://www.odoo.com/documentation/19.0/administration/odoo_online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2026-09-30T15:14:49Z</dcterms:modified>
</cp:coreProperties>
</file>