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1C5EE" w14:textId="77777777" w:rsidR="00BE16F8"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BE16F8">
        <w:rPr>
          <w:noProof/>
        </w:rPr>
        <w:t>1</w:t>
      </w:r>
      <w:r w:rsidR="00BE16F8">
        <w:rPr>
          <w:b w:val="0"/>
          <w:bCs w:val="0"/>
          <w:noProof/>
          <w:color w:val="auto"/>
          <w:sz w:val="24"/>
        </w:rPr>
        <w:tab/>
      </w:r>
      <w:r w:rsidR="00BE16F8">
        <w:rPr>
          <w:noProof/>
        </w:rPr>
        <w:t>Introduction</w:t>
      </w:r>
      <w:r w:rsidR="00BE16F8">
        <w:rPr>
          <w:noProof/>
        </w:rPr>
        <w:tab/>
      </w:r>
      <w:r w:rsidR="00BE16F8">
        <w:rPr>
          <w:noProof/>
        </w:rPr>
        <w:fldChar w:fldCharType="begin"/>
      </w:r>
      <w:r w:rsidR="00BE16F8">
        <w:rPr>
          <w:noProof/>
        </w:rPr>
        <w:instrText xml:space="preserve"> PAGEREF _Toc445905884 \h </w:instrText>
      </w:r>
      <w:r w:rsidR="00BE16F8">
        <w:rPr>
          <w:noProof/>
        </w:rPr>
      </w:r>
      <w:r w:rsidR="00BE16F8">
        <w:rPr>
          <w:noProof/>
        </w:rPr>
        <w:fldChar w:fldCharType="separate"/>
      </w:r>
      <w:r w:rsidR="002105FB">
        <w:rPr>
          <w:noProof/>
        </w:rPr>
        <w:t>1</w:t>
      </w:r>
      <w:r w:rsidR="00BE16F8">
        <w:rPr>
          <w:noProof/>
        </w:rPr>
        <w:fldChar w:fldCharType="end"/>
      </w:r>
    </w:p>
    <w:p w14:paraId="18A3220A" w14:textId="77777777" w:rsidR="00BE16F8" w:rsidRDefault="00BE16F8">
      <w:pPr>
        <w:pStyle w:val="TOC2"/>
        <w:tabs>
          <w:tab w:val="left" w:pos="880"/>
          <w:tab w:val="right" w:leader="dot" w:pos="8297"/>
        </w:tabs>
        <w:rPr>
          <w:b w:val="0"/>
          <w:bCs w:val="0"/>
          <w:noProof/>
          <w:color w:val="auto"/>
          <w:sz w:val="24"/>
          <w:szCs w:val="24"/>
        </w:rPr>
      </w:pPr>
      <w:r>
        <w:rPr>
          <w:noProof/>
        </w:rPr>
        <w:t>1.1</w:t>
      </w:r>
      <w:r>
        <w:rPr>
          <w:b w:val="0"/>
          <w:bCs w:val="0"/>
          <w:noProof/>
          <w:color w:val="auto"/>
          <w:sz w:val="24"/>
          <w:szCs w:val="24"/>
        </w:rPr>
        <w:tab/>
      </w:r>
      <w:r>
        <w:rPr>
          <w:noProof/>
        </w:rPr>
        <w:t>Rydberg Atoms and Dipole-Dipole Interaction</w:t>
      </w:r>
      <w:r>
        <w:rPr>
          <w:noProof/>
        </w:rPr>
        <w:tab/>
      </w:r>
      <w:r>
        <w:rPr>
          <w:noProof/>
        </w:rPr>
        <w:fldChar w:fldCharType="begin"/>
      </w:r>
      <w:r>
        <w:rPr>
          <w:noProof/>
        </w:rPr>
        <w:instrText xml:space="preserve"> PAGEREF _Toc445905885 \h </w:instrText>
      </w:r>
      <w:r>
        <w:rPr>
          <w:noProof/>
        </w:rPr>
      </w:r>
      <w:r>
        <w:rPr>
          <w:noProof/>
        </w:rPr>
        <w:fldChar w:fldCharType="separate"/>
      </w:r>
      <w:r w:rsidR="002105FB">
        <w:rPr>
          <w:noProof/>
        </w:rPr>
        <w:t>2</w:t>
      </w:r>
      <w:r>
        <w:rPr>
          <w:noProof/>
        </w:rPr>
        <w:fldChar w:fldCharType="end"/>
      </w:r>
    </w:p>
    <w:p w14:paraId="455DA6A9" w14:textId="77777777" w:rsidR="00BE16F8" w:rsidRDefault="00BE16F8">
      <w:pPr>
        <w:pStyle w:val="TOC2"/>
        <w:tabs>
          <w:tab w:val="left" w:pos="880"/>
          <w:tab w:val="right" w:leader="dot" w:pos="8297"/>
        </w:tabs>
        <w:rPr>
          <w:b w:val="0"/>
          <w:bCs w:val="0"/>
          <w:noProof/>
          <w:color w:val="auto"/>
          <w:sz w:val="24"/>
          <w:szCs w:val="24"/>
        </w:rPr>
      </w:pPr>
      <w:r>
        <w:rPr>
          <w:noProof/>
        </w:rPr>
        <w:t>1.2</w:t>
      </w:r>
      <w:r>
        <w:rPr>
          <w:b w:val="0"/>
          <w:bCs w:val="0"/>
          <w:noProof/>
          <w:color w:val="auto"/>
          <w:sz w:val="24"/>
          <w:szCs w:val="24"/>
        </w:rPr>
        <w:tab/>
      </w:r>
      <w:r>
        <w:rPr>
          <w:noProof/>
        </w:rPr>
        <w:t>Atomic Units</w:t>
      </w:r>
      <w:r>
        <w:rPr>
          <w:noProof/>
        </w:rPr>
        <w:tab/>
      </w:r>
      <w:r>
        <w:rPr>
          <w:noProof/>
        </w:rPr>
        <w:fldChar w:fldCharType="begin"/>
      </w:r>
      <w:r>
        <w:rPr>
          <w:noProof/>
        </w:rPr>
        <w:instrText xml:space="preserve"> PAGEREF _Toc445905886 \h </w:instrText>
      </w:r>
      <w:r>
        <w:rPr>
          <w:noProof/>
        </w:rPr>
      </w:r>
      <w:r>
        <w:rPr>
          <w:noProof/>
        </w:rPr>
        <w:fldChar w:fldCharType="separate"/>
      </w:r>
      <w:r w:rsidR="002105FB">
        <w:rPr>
          <w:noProof/>
        </w:rPr>
        <w:t>2</w:t>
      </w:r>
      <w:r>
        <w:rPr>
          <w:noProof/>
        </w:rPr>
        <w:fldChar w:fldCharType="end"/>
      </w:r>
    </w:p>
    <w:p w14:paraId="34CF70BF" w14:textId="77777777" w:rsidR="00BE16F8" w:rsidRDefault="00BE16F8">
      <w:pPr>
        <w:pStyle w:val="TOC2"/>
        <w:tabs>
          <w:tab w:val="left" w:pos="880"/>
          <w:tab w:val="right" w:leader="dot" w:pos="8297"/>
        </w:tabs>
        <w:rPr>
          <w:b w:val="0"/>
          <w:bCs w:val="0"/>
          <w:noProof/>
          <w:color w:val="auto"/>
          <w:sz w:val="24"/>
          <w:szCs w:val="24"/>
        </w:rPr>
      </w:pPr>
      <w:r>
        <w:rPr>
          <w:noProof/>
        </w:rPr>
        <w:t>1.3</w:t>
      </w:r>
      <w:r>
        <w:rPr>
          <w:b w:val="0"/>
          <w:bCs w:val="0"/>
          <w:noProof/>
          <w:color w:val="auto"/>
          <w:sz w:val="24"/>
          <w:szCs w:val="24"/>
        </w:rPr>
        <w:tab/>
      </w:r>
      <w:r>
        <w:rPr>
          <w:noProof/>
        </w:rPr>
        <w:t>Dissertation Structure</w:t>
      </w:r>
      <w:r>
        <w:rPr>
          <w:noProof/>
        </w:rPr>
        <w:tab/>
      </w:r>
      <w:r>
        <w:rPr>
          <w:noProof/>
        </w:rPr>
        <w:fldChar w:fldCharType="begin"/>
      </w:r>
      <w:r>
        <w:rPr>
          <w:noProof/>
        </w:rPr>
        <w:instrText xml:space="preserve"> PAGEREF _Toc445905887 \h </w:instrText>
      </w:r>
      <w:r>
        <w:rPr>
          <w:noProof/>
        </w:rPr>
      </w:r>
      <w:r>
        <w:rPr>
          <w:noProof/>
        </w:rPr>
        <w:fldChar w:fldCharType="separate"/>
      </w:r>
      <w:r w:rsidR="002105FB">
        <w:rPr>
          <w:noProof/>
        </w:rPr>
        <w:t>3</w:t>
      </w:r>
      <w:r>
        <w:rPr>
          <w:noProof/>
        </w:rPr>
        <w:fldChar w:fldCharType="end"/>
      </w:r>
    </w:p>
    <w:p w14:paraId="15251094" w14:textId="77777777" w:rsidR="00BE16F8" w:rsidRDefault="00BE16F8">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_Toc445905888 \h </w:instrText>
      </w:r>
      <w:r>
        <w:rPr>
          <w:noProof/>
        </w:rPr>
      </w:r>
      <w:r>
        <w:rPr>
          <w:noProof/>
        </w:rPr>
        <w:fldChar w:fldCharType="separate"/>
      </w:r>
      <w:r w:rsidR="002105FB">
        <w:rPr>
          <w:noProof/>
        </w:rPr>
        <w:t>5</w:t>
      </w:r>
      <w:r>
        <w:rPr>
          <w:noProof/>
        </w:rPr>
        <w:fldChar w:fldCharType="end"/>
      </w:r>
    </w:p>
    <w:p w14:paraId="49F9B24A" w14:textId="77777777" w:rsidR="00BE16F8" w:rsidRDefault="00BE16F8">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_Toc445905889 \h </w:instrText>
      </w:r>
      <w:r>
        <w:rPr>
          <w:noProof/>
        </w:rPr>
      </w:r>
      <w:r>
        <w:rPr>
          <w:noProof/>
        </w:rPr>
        <w:fldChar w:fldCharType="separate"/>
      </w:r>
      <w:r w:rsidR="002105FB">
        <w:rPr>
          <w:noProof/>
        </w:rPr>
        <w:t>6</w:t>
      </w:r>
      <w:r>
        <w:rPr>
          <w:noProof/>
        </w:rPr>
        <w:fldChar w:fldCharType="end"/>
      </w:r>
    </w:p>
    <w:p w14:paraId="0B39A763" w14:textId="77777777" w:rsidR="00BE16F8" w:rsidRDefault="00BE16F8">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_Toc445905890 \h </w:instrText>
      </w:r>
      <w:r>
        <w:rPr>
          <w:noProof/>
        </w:rPr>
      </w:r>
      <w:r>
        <w:rPr>
          <w:noProof/>
        </w:rPr>
        <w:fldChar w:fldCharType="separate"/>
      </w:r>
      <w:r w:rsidR="002105FB">
        <w:rPr>
          <w:noProof/>
        </w:rPr>
        <w:t>6</w:t>
      </w:r>
      <w:r>
        <w:rPr>
          <w:noProof/>
        </w:rPr>
        <w:fldChar w:fldCharType="end"/>
      </w:r>
    </w:p>
    <w:p w14:paraId="3DD74706" w14:textId="77777777" w:rsidR="00BE16F8" w:rsidRDefault="00BE16F8">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_Toc445905891 \h </w:instrText>
      </w:r>
      <w:r>
        <w:rPr>
          <w:noProof/>
        </w:rPr>
      </w:r>
      <w:r>
        <w:rPr>
          <w:noProof/>
        </w:rPr>
        <w:fldChar w:fldCharType="separate"/>
      </w:r>
      <w:r w:rsidR="002105FB">
        <w:rPr>
          <w:noProof/>
        </w:rPr>
        <w:t>9</w:t>
      </w:r>
      <w:r>
        <w:rPr>
          <w:noProof/>
        </w:rPr>
        <w:fldChar w:fldCharType="end"/>
      </w:r>
    </w:p>
    <w:p w14:paraId="06CC84A7" w14:textId="77777777" w:rsidR="00BE16F8" w:rsidRDefault="00BE16F8">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_Toc445905892 \h </w:instrText>
      </w:r>
      <w:r>
        <w:rPr>
          <w:noProof/>
        </w:rPr>
      </w:r>
      <w:r>
        <w:rPr>
          <w:noProof/>
        </w:rPr>
        <w:fldChar w:fldCharType="separate"/>
      </w:r>
      <w:r w:rsidR="002105FB">
        <w:rPr>
          <w:noProof/>
        </w:rPr>
        <w:t>11</w:t>
      </w:r>
      <w:r>
        <w:rPr>
          <w:noProof/>
        </w:rPr>
        <w:fldChar w:fldCharType="end"/>
      </w:r>
    </w:p>
    <w:p w14:paraId="6F09BB7A" w14:textId="77777777" w:rsidR="00BE16F8" w:rsidRDefault="00BE16F8">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_Toc445905893 \h </w:instrText>
      </w:r>
      <w:r>
        <w:rPr>
          <w:noProof/>
        </w:rPr>
      </w:r>
      <w:r>
        <w:rPr>
          <w:noProof/>
        </w:rPr>
        <w:fldChar w:fldCharType="separate"/>
      </w:r>
      <w:r w:rsidR="002105FB">
        <w:rPr>
          <w:noProof/>
        </w:rPr>
        <w:t>12</w:t>
      </w:r>
      <w:r>
        <w:rPr>
          <w:noProof/>
        </w:rPr>
        <w:fldChar w:fldCharType="end"/>
      </w:r>
    </w:p>
    <w:p w14:paraId="636A3C17" w14:textId="77777777" w:rsidR="00BE16F8" w:rsidRDefault="00BE16F8">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_Toc445905894 \h </w:instrText>
      </w:r>
      <w:r>
        <w:rPr>
          <w:noProof/>
        </w:rPr>
      </w:r>
      <w:r>
        <w:rPr>
          <w:noProof/>
        </w:rPr>
        <w:fldChar w:fldCharType="separate"/>
      </w:r>
      <w:r w:rsidR="002105FB">
        <w:rPr>
          <w:noProof/>
        </w:rPr>
        <w:t>13</w:t>
      </w:r>
      <w:r>
        <w:rPr>
          <w:noProof/>
        </w:rPr>
        <w:fldChar w:fldCharType="end"/>
      </w:r>
    </w:p>
    <w:p w14:paraId="7D903976" w14:textId="77777777" w:rsidR="00BE16F8" w:rsidRDefault="00BE16F8">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_Toc445905895 \h </w:instrText>
      </w:r>
      <w:r>
        <w:rPr>
          <w:noProof/>
        </w:rPr>
      </w:r>
      <w:r>
        <w:rPr>
          <w:noProof/>
        </w:rPr>
        <w:fldChar w:fldCharType="separate"/>
      </w:r>
      <w:r w:rsidR="002105FB">
        <w:rPr>
          <w:noProof/>
        </w:rPr>
        <w:t>13</w:t>
      </w:r>
      <w:r>
        <w:rPr>
          <w:noProof/>
        </w:rPr>
        <w:fldChar w:fldCharType="end"/>
      </w:r>
    </w:p>
    <w:p w14:paraId="20F94E6B" w14:textId="77777777" w:rsidR="00BE16F8" w:rsidRDefault="00BE16F8">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_Toc445905896 \h </w:instrText>
      </w:r>
      <w:r>
        <w:rPr>
          <w:noProof/>
        </w:rPr>
      </w:r>
      <w:r>
        <w:rPr>
          <w:noProof/>
        </w:rPr>
        <w:fldChar w:fldCharType="separate"/>
      </w:r>
      <w:r w:rsidR="002105FB">
        <w:rPr>
          <w:noProof/>
        </w:rPr>
        <w:t>15</w:t>
      </w:r>
      <w:r>
        <w:rPr>
          <w:noProof/>
        </w:rPr>
        <w:fldChar w:fldCharType="end"/>
      </w:r>
    </w:p>
    <w:p w14:paraId="17421DBD" w14:textId="77777777" w:rsidR="00BE16F8" w:rsidRDefault="00BE16F8">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_Toc445905897 \h </w:instrText>
      </w:r>
      <w:r>
        <w:rPr>
          <w:noProof/>
        </w:rPr>
      </w:r>
      <w:r>
        <w:rPr>
          <w:noProof/>
        </w:rPr>
        <w:fldChar w:fldCharType="separate"/>
      </w:r>
      <w:r w:rsidR="002105FB">
        <w:rPr>
          <w:noProof/>
        </w:rPr>
        <w:t>16</w:t>
      </w:r>
      <w:r>
        <w:rPr>
          <w:noProof/>
        </w:rPr>
        <w:fldChar w:fldCharType="end"/>
      </w:r>
    </w:p>
    <w:p w14:paraId="5E7B9E58" w14:textId="77777777" w:rsidR="00BE16F8" w:rsidRDefault="00BE16F8">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_Toc445905898 \h </w:instrText>
      </w:r>
      <w:r>
        <w:rPr>
          <w:noProof/>
        </w:rPr>
      </w:r>
      <w:r>
        <w:rPr>
          <w:noProof/>
        </w:rPr>
        <w:fldChar w:fldCharType="separate"/>
      </w:r>
      <w:r w:rsidR="002105FB">
        <w:rPr>
          <w:noProof/>
        </w:rPr>
        <w:t>17</w:t>
      </w:r>
      <w:r>
        <w:rPr>
          <w:noProof/>
        </w:rPr>
        <w:fldChar w:fldCharType="end"/>
      </w:r>
    </w:p>
    <w:p w14:paraId="47768922" w14:textId="77777777" w:rsidR="00BE16F8" w:rsidRDefault="00BE16F8">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_Toc445905899 \h </w:instrText>
      </w:r>
      <w:r>
        <w:rPr>
          <w:noProof/>
        </w:rPr>
      </w:r>
      <w:r>
        <w:rPr>
          <w:noProof/>
        </w:rPr>
        <w:fldChar w:fldCharType="separate"/>
      </w:r>
      <w:r w:rsidR="002105FB">
        <w:rPr>
          <w:noProof/>
        </w:rPr>
        <w:t>20</w:t>
      </w:r>
      <w:r>
        <w:rPr>
          <w:noProof/>
        </w:rPr>
        <w:fldChar w:fldCharType="end"/>
      </w:r>
    </w:p>
    <w:p w14:paraId="2977BE29" w14:textId="77777777" w:rsidR="00BE16F8" w:rsidRDefault="00BE16F8">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_Toc445905900 \h </w:instrText>
      </w:r>
      <w:r>
        <w:rPr>
          <w:noProof/>
        </w:rPr>
      </w:r>
      <w:r>
        <w:rPr>
          <w:noProof/>
        </w:rPr>
        <w:fldChar w:fldCharType="separate"/>
      </w:r>
      <w:r w:rsidR="002105FB">
        <w:rPr>
          <w:noProof/>
        </w:rPr>
        <w:t>21</w:t>
      </w:r>
      <w:r>
        <w:rPr>
          <w:noProof/>
        </w:rPr>
        <w:fldChar w:fldCharType="end"/>
      </w:r>
    </w:p>
    <w:p w14:paraId="71C6F871" w14:textId="77777777" w:rsidR="00BE16F8" w:rsidRDefault="00BE16F8">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_Toc445905901 \h </w:instrText>
      </w:r>
      <w:r>
        <w:rPr>
          <w:noProof/>
        </w:rPr>
      </w:r>
      <w:r>
        <w:rPr>
          <w:noProof/>
        </w:rPr>
        <w:fldChar w:fldCharType="separate"/>
      </w:r>
      <w:r w:rsidR="002105FB">
        <w:rPr>
          <w:noProof/>
        </w:rPr>
        <w:t>22</w:t>
      </w:r>
      <w:r>
        <w:rPr>
          <w:noProof/>
        </w:rPr>
        <w:fldChar w:fldCharType="end"/>
      </w:r>
    </w:p>
    <w:p w14:paraId="7936072D" w14:textId="77777777" w:rsidR="00BE16F8" w:rsidRDefault="00BE16F8">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_Toc445905902 \h </w:instrText>
      </w:r>
      <w:r>
        <w:rPr>
          <w:noProof/>
        </w:rPr>
      </w:r>
      <w:r>
        <w:rPr>
          <w:noProof/>
        </w:rPr>
        <w:fldChar w:fldCharType="separate"/>
      </w:r>
      <w:r w:rsidR="002105FB">
        <w:rPr>
          <w:noProof/>
        </w:rPr>
        <w:t>25</w:t>
      </w:r>
      <w:r>
        <w:rPr>
          <w:noProof/>
        </w:rPr>
        <w:fldChar w:fldCharType="end"/>
      </w:r>
    </w:p>
    <w:p w14:paraId="28BE3A91" w14:textId="77777777" w:rsidR="00BE16F8" w:rsidRDefault="00BE16F8">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_Toc445905903 \h </w:instrText>
      </w:r>
      <w:r>
        <w:rPr>
          <w:noProof/>
        </w:rPr>
      </w:r>
      <w:r>
        <w:rPr>
          <w:noProof/>
        </w:rPr>
        <w:fldChar w:fldCharType="separate"/>
      </w:r>
      <w:r w:rsidR="002105FB">
        <w:rPr>
          <w:noProof/>
        </w:rPr>
        <w:t>25</w:t>
      </w:r>
      <w:r>
        <w:rPr>
          <w:noProof/>
        </w:rPr>
        <w:fldChar w:fldCharType="end"/>
      </w:r>
    </w:p>
    <w:p w14:paraId="24D991D6" w14:textId="77777777" w:rsidR="00BE16F8" w:rsidRDefault="00BE16F8">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_Toc445905904 \h </w:instrText>
      </w:r>
      <w:r>
        <w:rPr>
          <w:noProof/>
        </w:rPr>
      </w:r>
      <w:r>
        <w:rPr>
          <w:noProof/>
        </w:rPr>
        <w:fldChar w:fldCharType="separate"/>
      </w:r>
      <w:r w:rsidR="002105FB">
        <w:rPr>
          <w:noProof/>
        </w:rPr>
        <w:t>25</w:t>
      </w:r>
      <w:r>
        <w:rPr>
          <w:noProof/>
        </w:rPr>
        <w:fldChar w:fldCharType="end"/>
      </w:r>
    </w:p>
    <w:p w14:paraId="49BC8B52" w14:textId="77777777" w:rsidR="00BE16F8" w:rsidRDefault="00BE16F8">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_Toc445905905 \h </w:instrText>
      </w:r>
      <w:r>
        <w:rPr>
          <w:noProof/>
        </w:rPr>
      </w:r>
      <w:r>
        <w:rPr>
          <w:noProof/>
        </w:rPr>
        <w:fldChar w:fldCharType="separate"/>
      </w:r>
      <w:r w:rsidR="002105FB">
        <w:rPr>
          <w:noProof/>
        </w:rPr>
        <w:t>25</w:t>
      </w:r>
      <w:r>
        <w:rPr>
          <w:noProof/>
        </w:rPr>
        <w:fldChar w:fldCharType="end"/>
      </w:r>
    </w:p>
    <w:p w14:paraId="613994B1" w14:textId="77777777" w:rsidR="00BE16F8" w:rsidRDefault="00BE16F8">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_Toc445905906 \h </w:instrText>
      </w:r>
      <w:r>
        <w:rPr>
          <w:noProof/>
        </w:rPr>
      </w:r>
      <w:r>
        <w:rPr>
          <w:noProof/>
        </w:rPr>
        <w:fldChar w:fldCharType="separate"/>
      </w:r>
      <w:r w:rsidR="002105FB">
        <w:rPr>
          <w:noProof/>
        </w:rPr>
        <w:t>26</w:t>
      </w:r>
      <w:r>
        <w:rPr>
          <w:noProof/>
        </w:rPr>
        <w:fldChar w:fldCharType="end"/>
      </w:r>
    </w:p>
    <w:p w14:paraId="790A2436" w14:textId="77777777" w:rsidR="00BE16F8" w:rsidRDefault="00BE16F8">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_Toc445905907 \h </w:instrText>
      </w:r>
      <w:r>
        <w:rPr>
          <w:noProof/>
        </w:rPr>
      </w:r>
      <w:r>
        <w:rPr>
          <w:noProof/>
        </w:rPr>
        <w:fldChar w:fldCharType="separate"/>
      </w:r>
      <w:r w:rsidR="002105FB">
        <w:rPr>
          <w:noProof/>
        </w:rPr>
        <w:t>28</w:t>
      </w:r>
      <w:r>
        <w:rPr>
          <w:noProof/>
        </w:rPr>
        <w:fldChar w:fldCharType="end"/>
      </w:r>
    </w:p>
    <w:p w14:paraId="151C2AA0" w14:textId="77777777" w:rsidR="00BE16F8" w:rsidRDefault="00BE16F8">
      <w:pPr>
        <w:pStyle w:val="TOC2"/>
        <w:tabs>
          <w:tab w:val="left" w:pos="880"/>
          <w:tab w:val="right" w:leader="dot" w:pos="8297"/>
        </w:tabs>
        <w:rPr>
          <w:b w:val="0"/>
          <w:bCs w:val="0"/>
          <w:noProof/>
          <w:color w:val="auto"/>
          <w:sz w:val="24"/>
          <w:szCs w:val="24"/>
        </w:rPr>
      </w:pPr>
      <w:r>
        <w:rPr>
          <w:noProof/>
        </w:rPr>
        <w:lastRenderedPageBreak/>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_Toc445905908 \h </w:instrText>
      </w:r>
      <w:r>
        <w:rPr>
          <w:noProof/>
        </w:rPr>
      </w:r>
      <w:r>
        <w:rPr>
          <w:noProof/>
        </w:rPr>
        <w:fldChar w:fldCharType="separate"/>
      </w:r>
      <w:r w:rsidR="002105FB">
        <w:rPr>
          <w:noProof/>
        </w:rPr>
        <w:t>29</w:t>
      </w:r>
      <w:r>
        <w:rPr>
          <w:noProof/>
        </w:rPr>
        <w:fldChar w:fldCharType="end"/>
      </w:r>
    </w:p>
    <w:p w14:paraId="749BEB1A" w14:textId="77777777" w:rsidR="00BE16F8" w:rsidRDefault="00BE16F8">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_Toc445905909 \h </w:instrText>
      </w:r>
      <w:r>
        <w:rPr>
          <w:noProof/>
        </w:rPr>
      </w:r>
      <w:r>
        <w:rPr>
          <w:noProof/>
        </w:rPr>
        <w:fldChar w:fldCharType="separate"/>
      </w:r>
      <w:r w:rsidR="002105FB">
        <w:rPr>
          <w:noProof/>
        </w:rPr>
        <w:t>29</w:t>
      </w:r>
      <w:r>
        <w:rPr>
          <w:noProof/>
        </w:rPr>
        <w:fldChar w:fldCharType="end"/>
      </w:r>
    </w:p>
    <w:p w14:paraId="1C974061" w14:textId="77777777" w:rsidR="00BE16F8" w:rsidRDefault="00BE16F8">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_Toc445905910 \h </w:instrText>
      </w:r>
      <w:r>
        <w:rPr>
          <w:noProof/>
        </w:rPr>
      </w:r>
      <w:r>
        <w:rPr>
          <w:noProof/>
        </w:rPr>
        <w:fldChar w:fldCharType="separate"/>
      </w:r>
      <w:r w:rsidR="002105FB">
        <w:rPr>
          <w:noProof/>
        </w:rPr>
        <w:t>30</w:t>
      </w:r>
      <w:r>
        <w:rPr>
          <w:noProof/>
        </w:rPr>
        <w:fldChar w:fldCharType="end"/>
      </w:r>
    </w:p>
    <w:p w14:paraId="718D8D7F" w14:textId="77777777" w:rsidR="00BE16F8" w:rsidRDefault="00BE16F8">
      <w:pPr>
        <w:pStyle w:val="TOC3"/>
        <w:tabs>
          <w:tab w:val="left" w:pos="1320"/>
          <w:tab w:val="right" w:leader="dot" w:pos="8297"/>
        </w:tabs>
        <w:rPr>
          <w:noProof/>
          <w:color w:val="auto"/>
          <w:sz w:val="24"/>
          <w:szCs w:val="24"/>
        </w:rPr>
      </w:pPr>
      <w:r>
        <w:rPr>
          <w:noProof/>
        </w:rPr>
        <w:t>2.5.3</w:t>
      </w:r>
      <w:r>
        <w:rPr>
          <w:noProof/>
          <w:color w:val="auto"/>
          <w:sz w:val="24"/>
          <w:szCs w:val="24"/>
        </w:rPr>
        <w:tab/>
      </w:r>
      <w:r>
        <w:rPr>
          <w:noProof/>
        </w:rPr>
        <w:t>Operation of MOT</w:t>
      </w:r>
      <w:r>
        <w:rPr>
          <w:noProof/>
        </w:rPr>
        <w:tab/>
      </w:r>
      <w:r>
        <w:rPr>
          <w:noProof/>
        </w:rPr>
        <w:fldChar w:fldCharType="begin"/>
      </w:r>
      <w:r>
        <w:rPr>
          <w:noProof/>
        </w:rPr>
        <w:instrText xml:space="preserve"> PAGEREF _Toc445905911 \h </w:instrText>
      </w:r>
      <w:r>
        <w:rPr>
          <w:noProof/>
        </w:rPr>
      </w:r>
      <w:r>
        <w:rPr>
          <w:noProof/>
        </w:rPr>
        <w:fldChar w:fldCharType="separate"/>
      </w:r>
      <w:r w:rsidR="002105FB">
        <w:rPr>
          <w:noProof/>
        </w:rPr>
        <w:t>31</w:t>
      </w:r>
      <w:r>
        <w:rPr>
          <w:noProof/>
        </w:rPr>
        <w:fldChar w:fldCharType="end"/>
      </w:r>
    </w:p>
    <w:p w14:paraId="5E7A2D2F" w14:textId="77777777" w:rsidR="00BE16F8" w:rsidRDefault="00BE16F8">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_Toc445905912 \h </w:instrText>
      </w:r>
      <w:r>
        <w:rPr>
          <w:noProof/>
        </w:rPr>
      </w:r>
      <w:r>
        <w:rPr>
          <w:noProof/>
        </w:rPr>
        <w:fldChar w:fldCharType="separate"/>
      </w:r>
      <w:r w:rsidR="002105FB">
        <w:rPr>
          <w:noProof/>
        </w:rPr>
        <w:t>34</w:t>
      </w:r>
      <w:r>
        <w:rPr>
          <w:noProof/>
        </w:rPr>
        <w:fldChar w:fldCharType="end"/>
      </w:r>
    </w:p>
    <w:p w14:paraId="10243B38" w14:textId="77777777" w:rsidR="00BE16F8" w:rsidRDefault="00BE16F8">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_Toc445905913 \h </w:instrText>
      </w:r>
      <w:r>
        <w:rPr>
          <w:noProof/>
        </w:rPr>
      </w:r>
      <w:r>
        <w:rPr>
          <w:noProof/>
        </w:rPr>
        <w:fldChar w:fldCharType="separate"/>
      </w:r>
      <w:r w:rsidR="002105FB">
        <w:rPr>
          <w:noProof/>
        </w:rPr>
        <w:t>35</w:t>
      </w:r>
      <w:r>
        <w:rPr>
          <w:noProof/>
        </w:rPr>
        <w:fldChar w:fldCharType="end"/>
      </w:r>
    </w:p>
    <w:p w14:paraId="59009056" w14:textId="77777777" w:rsidR="00BE16F8" w:rsidRDefault="00BE16F8">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_Toc445905914 \h </w:instrText>
      </w:r>
      <w:r>
        <w:rPr>
          <w:noProof/>
        </w:rPr>
      </w:r>
      <w:r>
        <w:rPr>
          <w:noProof/>
        </w:rPr>
        <w:fldChar w:fldCharType="separate"/>
      </w:r>
      <w:r w:rsidR="002105FB">
        <w:rPr>
          <w:noProof/>
        </w:rPr>
        <w:t>36</w:t>
      </w:r>
      <w:r>
        <w:rPr>
          <w:noProof/>
        </w:rPr>
        <w:fldChar w:fldCharType="end"/>
      </w:r>
    </w:p>
    <w:p w14:paraId="05AE078A" w14:textId="77777777" w:rsidR="00BE16F8" w:rsidRDefault="00BE16F8">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_Toc445905915 \h </w:instrText>
      </w:r>
      <w:r>
        <w:rPr>
          <w:noProof/>
        </w:rPr>
      </w:r>
      <w:r>
        <w:rPr>
          <w:noProof/>
        </w:rPr>
        <w:fldChar w:fldCharType="separate"/>
      </w:r>
      <w:r w:rsidR="002105FB">
        <w:rPr>
          <w:noProof/>
        </w:rPr>
        <w:t>38</w:t>
      </w:r>
      <w:r>
        <w:rPr>
          <w:noProof/>
        </w:rPr>
        <w:fldChar w:fldCharType="end"/>
      </w:r>
    </w:p>
    <w:p w14:paraId="0063F9E0" w14:textId="77777777" w:rsidR="00BE16F8" w:rsidRDefault="00BE16F8">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_Toc445905916 \h </w:instrText>
      </w:r>
      <w:r>
        <w:rPr>
          <w:noProof/>
        </w:rPr>
      </w:r>
      <w:r>
        <w:rPr>
          <w:noProof/>
        </w:rPr>
        <w:fldChar w:fldCharType="separate"/>
      </w:r>
      <w:r w:rsidR="002105FB">
        <w:rPr>
          <w:noProof/>
        </w:rPr>
        <w:t>39</w:t>
      </w:r>
      <w:r>
        <w:rPr>
          <w:noProof/>
        </w:rPr>
        <w:fldChar w:fldCharType="end"/>
      </w:r>
    </w:p>
    <w:p w14:paraId="1675B775" w14:textId="77777777" w:rsidR="00BE16F8" w:rsidRDefault="00BE16F8">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_Toc445905917 \h </w:instrText>
      </w:r>
      <w:r>
        <w:rPr>
          <w:noProof/>
        </w:rPr>
      </w:r>
      <w:r>
        <w:rPr>
          <w:noProof/>
        </w:rPr>
        <w:fldChar w:fldCharType="separate"/>
      </w:r>
      <w:r w:rsidR="002105FB">
        <w:rPr>
          <w:noProof/>
        </w:rPr>
        <w:t>39</w:t>
      </w:r>
      <w:r>
        <w:rPr>
          <w:noProof/>
        </w:rPr>
        <w:fldChar w:fldCharType="end"/>
      </w:r>
    </w:p>
    <w:p w14:paraId="3D0BB602" w14:textId="77777777" w:rsidR="00BE16F8" w:rsidRDefault="00BE16F8">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_Toc445905918 \h </w:instrText>
      </w:r>
      <w:r>
        <w:rPr>
          <w:noProof/>
        </w:rPr>
      </w:r>
      <w:r>
        <w:rPr>
          <w:noProof/>
        </w:rPr>
        <w:fldChar w:fldCharType="separate"/>
      </w:r>
      <w:r w:rsidR="002105FB">
        <w:rPr>
          <w:noProof/>
        </w:rPr>
        <w:t>40</w:t>
      </w:r>
      <w:r>
        <w:rPr>
          <w:noProof/>
        </w:rPr>
        <w:fldChar w:fldCharType="end"/>
      </w:r>
    </w:p>
    <w:p w14:paraId="05523CE8" w14:textId="77777777" w:rsidR="00BE16F8" w:rsidRDefault="00BE16F8">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_Toc445905919 \h </w:instrText>
      </w:r>
      <w:r>
        <w:rPr>
          <w:noProof/>
        </w:rPr>
      </w:r>
      <w:r>
        <w:rPr>
          <w:noProof/>
        </w:rPr>
        <w:fldChar w:fldCharType="separate"/>
      </w:r>
      <w:r w:rsidR="002105FB">
        <w:rPr>
          <w:noProof/>
        </w:rPr>
        <w:t>41</w:t>
      </w:r>
      <w:r>
        <w:rPr>
          <w:noProof/>
        </w:rPr>
        <w:fldChar w:fldCharType="end"/>
      </w:r>
    </w:p>
    <w:p w14:paraId="3EF75597" w14:textId="77777777" w:rsidR="00BE16F8" w:rsidRDefault="00BE16F8">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_Toc445905920 \h </w:instrText>
      </w:r>
      <w:r>
        <w:rPr>
          <w:noProof/>
        </w:rPr>
      </w:r>
      <w:r>
        <w:rPr>
          <w:noProof/>
        </w:rPr>
        <w:fldChar w:fldCharType="separate"/>
      </w:r>
      <w:r w:rsidR="002105FB">
        <w:rPr>
          <w:noProof/>
        </w:rPr>
        <w:t>42</w:t>
      </w:r>
      <w:r>
        <w:rPr>
          <w:noProof/>
        </w:rPr>
        <w:fldChar w:fldCharType="end"/>
      </w:r>
    </w:p>
    <w:p w14:paraId="319B5C5F" w14:textId="77777777" w:rsidR="00BE16F8" w:rsidRDefault="00BE16F8">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_Toc445905921 \h </w:instrText>
      </w:r>
      <w:r>
        <w:rPr>
          <w:noProof/>
        </w:rPr>
      </w:r>
      <w:r>
        <w:rPr>
          <w:noProof/>
        </w:rPr>
        <w:fldChar w:fldCharType="separate"/>
      </w:r>
      <w:r w:rsidR="002105FB">
        <w:rPr>
          <w:noProof/>
        </w:rPr>
        <w:t>42</w:t>
      </w:r>
      <w:r>
        <w:rPr>
          <w:noProof/>
        </w:rPr>
        <w:fldChar w:fldCharType="end"/>
      </w:r>
    </w:p>
    <w:p w14:paraId="30336C2C" w14:textId="77777777" w:rsidR="00BE16F8" w:rsidRDefault="00BE16F8">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_Toc445905922 \h </w:instrText>
      </w:r>
      <w:r>
        <w:rPr>
          <w:noProof/>
        </w:rPr>
      </w:r>
      <w:r>
        <w:rPr>
          <w:noProof/>
        </w:rPr>
        <w:fldChar w:fldCharType="separate"/>
      </w:r>
      <w:r w:rsidR="002105FB">
        <w:rPr>
          <w:noProof/>
        </w:rPr>
        <w:t>43</w:t>
      </w:r>
      <w:r>
        <w:rPr>
          <w:noProof/>
        </w:rPr>
        <w:fldChar w:fldCharType="end"/>
      </w:r>
    </w:p>
    <w:p w14:paraId="3FC9AEA6" w14:textId="77777777" w:rsidR="00BE16F8" w:rsidRDefault="00BE16F8">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_Toc445905923 \h </w:instrText>
      </w:r>
      <w:r>
        <w:rPr>
          <w:noProof/>
        </w:rPr>
      </w:r>
      <w:r>
        <w:rPr>
          <w:noProof/>
        </w:rPr>
        <w:fldChar w:fldCharType="separate"/>
      </w:r>
      <w:r w:rsidR="002105FB">
        <w:rPr>
          <w:noProof/>
        </w:rPr>
        <w:t>45</w:t>
      </w:r>
      <w:r>
        <w:rPr>
          <w:noProof/>
        </w:rPr>
        <w:fldChar w:fldCharType="end"/>
      </w:r>
    </w:p>
    <w:p w14:paraId="373DE7E7" w14:textId="77777777" w:rsidR="00BE16F8" w:rsidRDefault="00BE16F8">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_Toc445905924 \h </w:instrText>
      </w:r>
      <w:r>
        <w:rPr>
          <w:noProof/>
        </w:rPr>
      </w:r>
      <w:r>
        <w:rPr>
          <w:noProof/>
        </w:rPr>
        <w:fldChar w:fldCharType="separate"/>
      </w:r>
      <w:r w:rsidR="002105FB">
        <w:rPr>
          <w:noProof/>
        </w:rPr>
        <w:t>48</w:t>
      </w:r>
      <w:r>
        <w:rPr>
          <w:noProof/>
        </w:rPr>
        <w:fldChar w:fldCharType="end"/>
      </w:r>
    </w:p>
    <w:p w14:paraId="5CF65B56" w14:textId="77777777" w:rsidR="00BE16F8" w:rsidRDefault="00BE16F8">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_Toc445905925 \h </w:instrText>
      </w:r>
      <w:r>
        <w:rPr>
          <w:noProof/>
        </w:rPr>
      </w:r>
      <w:r>
        <w:rPr>
          <w:noProof/>
        </w:rPr>
        <w:fldChar w:fldCharType="separate"/>
      </w:r>
      <w:r w:rsidR="002105FB">
        <w:rPr>
          <w:noProof/>
        </w:rPr>
        <w:t>48</w:t>
      </w:r>
      <w:r>
        <w:rPr>
          <w:noProof/>
        </w:rPr>
        <w:fldChar w:fldCharType="end"/>
      </w:r>
    </w:p>
    <w:p w14:paraId="721AEAF3" w14:textId="77777777" w:rsidR="00BE16F8" w:rsidRDefault="00BE16F8">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_Toc445905926 \h </w:instrText>
      </w:r>
      <w:r>
        <w:rPr>
          <w:noProof/>
        </w:rPr>
      </w:r>
      <w:r>
        <w:rPr>
          <w:noProof/>
        </w:rPr>
        <w:fldChar w:fldCharType="separate"/>
      </w:r>
      <w:r w:rsidR="002105FB">
        <w:rPr>
          <w:noProof/>
        </w:rPr>
        <w:t>49</w:t>
      </w:r>
      <w:r>
        <w:rPr>
          <w:noProof/>
        </w:rPr>
        <w:fldChar w:fldCharType="end"/>
      </w:r>
    </w:p>
    <w:p w14:paraId="0DB45E06" w14:textId="77777777" w:rsidR="00BE16F8" w:rsidRDefault="00BE16F8">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_Toc445905927 \h </w:instrText>
      </w:r>
      <w:r>
        <w:rPr>
          <w:noProof/>
        </w:rPr>
      </w:r>
      <w:r>
        <w:rPr>
          <w:noProof/>
        </w:rPr>
        <w:fldChar w:fldCharType="separate"/>
      </w:r>
      <w:r w:rsidR="002105FB">
        <w:rPr>
          <w:noProof/>
        </w:rPr>
        <w:t>53</w:t>
      </w:r>
      <w:r>
        <w:rPr>
          <w:noProof/>
        </w:rPr>
        <w:fldChar w:fldCharType="end"/>
      </w:r>
    </w:p>
    <w:p w14:paraId="5B87B577" w14:textId="77777777" w:rsidR="00BE16F8" w:rsidRDefault="00BE16F8">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_Toc445905928 \h </w:instrText>
      </w:r>
      <w:r>
        <w:rPr>
          <w:noProof/>
        </w:rPr>
      </w:r>
      <w:r>
        <w:rPr>
          <w:noProof/>
        </w:rPr>
        <w:fldChar w:fldCharType="separate"/>
      </w:r>
      <w:r w:rsidR="002105FB">
        <w:rPr>
          <w:noProof/>
        </w:rPr>
        <w:t>54</w:t>
      </w:r>
      <w:r>
        <w:rPr>
          <w:noProof/>
        </w:rPr>
        <w:fldChar w:fldCharType="end"/>
      </w:r>
    </w:p>
    <w:p w14:paraId="0049734C" w14:textId="77777777" w:rsidR="00BE16F8" w:rsidRDefault="00BE16F8">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_Toc445905929 \h </w:instrText>
      </w:r>
      <w:r>
        <w:rPr>
          <w:noProof/>
        </w:rPr>
      </w:r>
      <w:r>
        <w:rPr>
          <w:noProof/>
        </w:rPr>
        <w:fldChar w:fldCharType="separate"/>
      </w:r>
      <w:r w:rsidR="002105FB">
        <w:rPr>
          <w:noProof/>
        </w:rPr>
        <w:t>57</w:t>
      </w:r>
      <w:r>
        <w:rPr>
          <w:noProof/>
        </w:rPr>
        <w:fldChar w:fldCharType="end"/>
      </w:r>
    </w:p>
    <w:p w14:paraId="1CD8CEA7" w14:textId="77777777" w:rsidR="00BE16F8" w:rsidRDefault="00BE16F8">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_Toc445905930 \h </w:instrText>
      </w:r>
      <w:r>
        <w:rPr>
          <w:noProof/>
        </w:rPr>
      </w:r>
      <w:r>
        <w:rPr>
          <w:noProof/>
        </w:rPr>
        <w:fldChar w:fldCharType="separate"/>
      </w:r>
      <w:r w:rsidR="002105FB">
        <w:rPr>
          <w:noProof/>
        </w:rPr>
        <w:t>62</w:t>
      </w:r>
      <w:r>
        <w:rPr>
          <w:noProof/>
        </w:rPr>
        <w:fldChar w:fldCharType="end"/>
      </w:r>
    </w:p>
    <w:p w14:paraId="447C9E4F" w14:textId="77777777" w:rsidR="00BE16F8" w:rsidRDefault="00BE16F8">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_Toc445905931 \h </w:instrText>
      </w:r>
      <w:r>
        <w:rPr>
          <w:noProof/>
        </w:rPr>
      </w:r>
      <w:r>
        <w:rPr>
          <w:noProof/>
        </w:rPr>
        <w:fldChar w:fldCharType="separate"/>
      </w:r>
      <w:r w:rsidR="002105FB">
        <w:rPr>
          <w:noProof/>
        </w:rPr>
        <w:t>71</w:t>
      </w:r>
      <w:r>
        <w:rPr>
          <w:noProof/>
        </w:rPr>
        <w:fldChar w:fldCharType="end"/>
      </w:r>
    </w:p>
    <w:p w14:paraId="7BD2030E" w14:textId="77777777" w:rsidR="00BE16F8" w:rsidRDefault="00BE16F8">
      <w:pPr>
        <w:pStyle w:val="TOC1"/>
        <w:tabs>
          <w:tab w:val="left" w:pos="440"/>
        </w:tabs>
        <w:rPr>
          <w:b w:val="0"/>
          <w:bCs w:val="0"/>
          <w:noProof/>
          <w:color w:val="auto"/>
          <w:sz w:val="24"/>
        </w:rPr>
      </w:pPr>
      <w:r>
        <w:rPr>
          <w:noProof/>
        </w:rPr>
        <w:lastRenderedPageBreak/>
        <w:t>5</w:t>
      </w:r>
      <w:r>
        <w:rPr>
          <w:b w:val="0"/>
          <w:bCs w:val="0"/>
          <w:noProof/>
          <w:color w:val="auto"/>
          <w:sz w:val="24"/>
        </w:rPr>
        <w:tab/>
      </w:r>
      <w:r>
        <w:rPr>
          <w:noProof/>
        </w:rPr>
        <w:t>Rydberg Wavepackets Evolution in A Frozen Gas of DD Coupled Atoms</w:t>
      </w:r>
      <w:r>
        <w:rPr>
          <w:noProof/>
        </w:rPr>
        <w:tab/>
      </w:r>
      <w:r>
        <w:rPr>
          <w:noProof/>
        </w:rPr>
        <w:fldChar w:fldCharType="begin"/>
      </w:r>
      <w:r>
        <w:rPr>
          <w:noProof/>
        </w:rPr>
        <w:instrText xml:space="preserve"> PAGEREF _Toc445905932 \h </w:instrText>
      </w:r>
      <w:r>
        <w:rPr>
          <w:noProof/>
        </w:rPr>
      </w:r>
      <w:r>
        <w:rPr>
          <w:noProof/>
        </w:rPr>
        <w:fldChar w:fldCharType="separate"/>
      </w:r>
      <w:r w:rsidR="002105FB">
        <w:rPr>
          <w:noProof/>
        </w:rPr>
        <w:t>77</w:t>
      </w:r>
      <w:r>
        <w:rPr>
          <w:noProof/>
        </w:rPr>
        <w:fldChar w:fldCharType="end"/>
      </w:r>
    </w:p>
    <w:p w14:paraId="42CC1F6E" w14:textId="77777777" w:rsidR="00BE16F8" w:rsidRDefault="00BE16F8">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_Toc445905933 \h </w:instrText>
      </w:r>
      <w:r>
        <w:rPr>
          <w:noProof/>
        </w:rPr>
      </w:r>
      <w:r>
        <w:rPr>
          <w:noProof/>
        </w:rPr>
        <w:fldChar w:fldCharType="separate"/>
      </w:r>
      <w:r w:rsidR="002105FB">
        <w:rPr>
          <w:noProof/>
        </w:rPr>
        <w:t>78</w:t>
      </w:r>
      <w:r>
        <w:rPr>
          <w:noProof/>
        </w:rPr>
        <w:fldChar w:fldCharType="end"/>
      </w:r>
    </w:p>
    <w:p w14:paraId="2BDE95CE" w14:textId="77777777" w:rsidR="00BE16F8" w:rsidRDefault="00BE16F8">
      <w:pPr>
        <w:pStyle w:val="TOC2"/>
        <w:tabs>
          <w:tab w:val="left" w:pos="880"/>
          <w:tab w:val="right" w:leader="dot" w:pos="8297"/>
        </w:tabs>
        <w:rPr>
          <w:b w:val="0"/>
          <w:bCs w:val="0"/>
          <w:noProof/>
          <w:color w:val="auto"/>
          <w:sz w:val="24"/>
          <w:szCs w:val="24"/>
        </w:rPr>
      </w:pPr>
      <w:r>
        <w:rPr>
          <w:noProof/>
        </w:rPr>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_Toc445905934 \h </w:instrText>
      </w:r>
      <w:r>
        <w:rPr>
          <w:noProof/>
        </w:rPr>
      </w:r>
      <w:r>
        <w:rPr>
          <w:noProof/>
        </w:rPr>
        <w:fldChar w:fldCharType="separate"/>
      </w:r>
      <w:r w:rsidR="002105FB">
        <w:rPr>
          <w:noProof/>
        </w:rPr>
        <w:t>80</w:t>
      </w:r>
      <w:r>
        <w:rPr>
          <w:noProof/>
        </w:rPr>
        <w:fldChar w:fldCharType="end"/>
      </w:r>
    </w:p>
    <w:p w14:paraId="1525C752" w14:textId="77777777" w:rsidR="00BE16F8" w:rsidRDefault="00BE16F8">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_Toc445905935 \h </w:instrText>
      </w:r>
      <w:r>
        <w:rPr>
          <w:noProof/>
        </w:rPr>
      </w:r>
      <w:r>
        <w:rPr>
          <w:noProof/>
        </w:rPr>
        <w:fldChar w:fldCharType="separate"/>
      </w:r>
      <w:r w:rsidR="002105FB">
        <w:rPr>
          <w:noProof/>
        </w:rPr>
        <w:t>82</w:t>
      </w:r>
      <w:r>
        <w:rPr>
          <w:noProof/>
        </w:rPr>
        <w:fldChar w:fldCharType="end"/>
      </w:r>
    </w:p>
    <w:p w14:paraId="655C5334" w14:textId="77777777" w:rsidR="00BE16F8" w:rsidRDefault="00BE16F8">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_Toc445905936 \h </w:instrText>
      </w:r>
      <w:r>
        <w:rPr>
          <w:noProof/>
        </w:rPr>
      </w:r>
      <w:r>
        <w:rPr>
          <w:noProof/>
        </w:rPr>
        <w:fldChar w:fldCharType="separate"/>
      </w:r>
      <w:r w:rsidR="002105FB">
        <w:rPr>
          <w:noProof/>
        </w:rPr>
        <w:t>85</w:t>
      </w:r>
      <w:r>
        <w:rPr>
          <w:noProof/>
        </w:rPr>
        <w:fldChar w:fldCharType="end"/>
      </w:r>
    </w:p>
    <w:p w14:paraId="21F0D77F" w14:textId="77777777" w:rsidR="00BE16F8" w:rsidRDefault="00BE16F8">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_Toc445905937 \h </w:instrText>
      </w:r>
      <w:r>
        <w:rPr>
          <w:noProof/>
        </w:rPr>
      </w:r>
      <w:r>
        <w:rPr>
          <w:noProof/>
        </w:rPr>
        <w:fldChar w:fldCharType="separate"/>
      </w:r>
      <w:r w:rsidR="002105FB">
        <w:rPr>
          <w:noProof/>
        </w:rPr>
        <w:t>89</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headerReference w:type="first" r:id="rId11"/>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7523F190" w14:textId="77777777" w:rsidR="00BE16F8"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BE16F8">
        <w:rPr>
          <w:noProof/>
        </w:rPr>
        <w:t>Figure 2.1: Simplified one dimensional model for MOT [2].</w:t>
      </w:r>
      <w:r w:rsidR="00BE16F8">
        <w:rPr>
          <w:noProof/>
        </w:rPr>
        <w:tab/>
      </w:r>
      <w:r w:rsidR="00BE16F8">
        <w:rPr>
          <w:noProof/>
        </w:rPr>
        <w:fldChar w:fldCharType="begin"/>
      </w:r>
      <w:r w:rsidR="00BE16F8">
        <w:rPr>
          <w:noProof/>
        </w:rPr>
        <w:instrText xml:space="preserve"> PAGEREF _Toc445905938 \h </w:instrText>
      </w:r>
      <w:r w:rsidR="00BE16F8">
        <w:rPr>
          <w:noProof/>
        </w:rPr>
      </w:r>
      <w:r w:rsidR="00BE16F8">
        <w:rPr>
          <w:noProof/>
        </w:rPr>
        <w:fldChar w:fldCharType="separate"/>
      </w:r>
      <w:r w:rsidR="002105FB">
        <w:rPr>
          <w:noProof/>
        </w:rPr>
        <w:t>7</w:t>
      </w:r>
      <w:r w:rsidR="00BE16F8">
        <w:rPr>
          <w:noProof/>
        </w:rPr>
        <w:fldChar w:fldCharType="end"/>
      </w:r>
    </w:p>
    <w:p w14:paraId="7EF70869"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_Toc445905939 \h </w:instrText>
      </w:r>
      <w:r>
        <w:rPr>
          <w:noProof/>
        </w:rPr>
      </w:r>
      <w:r>
        <w:rPr>
          <w:noProof/>
        </w:rPr>
        <w:fldChar w:fldCharType="separate"/>
      </w:r>
      <w:r w:rsidR="002105FB">
        <w:rPr>
          <w:noProof/>
        </w:rPr>
        <w:t>8</w:t>
      </w:r>
      <w:r>
        <w:rPr>
          <w:noProof/>
        </w:rPr>
        <w:fldChar w:fldCharType="end"/>
      </w:r>
    </w:p>
    <w:p w14:paraId="660AA1F2"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F82566">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F82566">
        <w:rPr>
          <w:iCs/>
          <w:noProof/>
          <w:kern w:val="24"/>
        </w:rPr>
        <w:t xml:space="preserve"> F = 4 and repump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F82566">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F82566">
        <w:rPr>
          <w:iCs/>
          <w:noProof/>
          <w:kern w:val="24"/>
        </w:rPr>
        <w:t xml:space="preserve"> F = 3.</w:t>
      </w:r>
      <w:r>
        <w:rPr>
          <w:noProof/>
        </w:rPr>
        <w:tab/>
      </w:r>
      <w:r>
        <w:rPr>
          <w:noProof/>
        </w:rPr>
        <w:fldChar w:fldCharType="begin"/>
      </w:r>
      <w:r>
        <w:rPr>
          <w:noProof/>
        </w:rPr>
        <w:instrText xml:space="preserve"> PAGEREF _Toc445905940 \h </w:instrText>
      </w:r>
      <w:r>
        <w:rPr>
          <w:noProof/>
        </w:rPr>
      </w:r>
      <w:r>
        <w:rPr>
          <w:noProof/>
        </w:rPr>
        <w:fldChar w:fldCharType="separate"/>
      </w:r>
      <w:r w:rsidR="002105FB">
        <w:rPr>
          <w:noProof/>
        </w:rPr>
        <w:t>9</w:t>
      </w:r>
      <w:r>
        <w:rPr>
          <w:noProof/>
        </w:rPr>
        <w:fldChar w:fldCharType="end"/>
      </w:r>
    </w:p>
    <w:p w14:paraId="40F3C038"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_Toc445905941 \h </w:instrText>
      </w:r>
      <w:r>
        <w:rPr>
          <w:noProof/>
        </w:rPr>
      </w:r>
      <w:r>
        <w:rPr>
          <w:noProof/>
        </w:rPr>
        <w:fldChar w:fldCharType="separate"/>
      </w:r>
      <w:r w:rsidR="002105FB">
        <w:rPr>
          <w:noProof/>
        </w:rPr>
        <w:t>11</w:t>
      </w:r>
      <w:r>
        <w:rPr>
          <w:noProof/>
        </w:rPr>
        <w:fldChar w:fldCharType="end"/>
      </w:r>
    </w:p>
    <w:p w14:paraId="6221EF1F"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2.5: </w:t>
      </w:r>
      <w:r w:rsidRPr="00F82566">
        <w:rPr>
          <w:rFonts w:eastAsia="宋体"/>
          <w:noProof/>
        </w:rPr>
        <w:t>Schematic of Nd:YAG transition [6]. It is a typical Four-level Transition Scheme.</w:t>
      </w:r>
      <w:r>
        <w:rPr>
          <w:noProof/>
        </w:rPr>
        <w:tab/>
      </w:r>
      <w:r>
        <w:rPr>
          <w:noProof/>
        </w:rPr>
        <w:fldChar w:fldCharType="begin"/>
      </w:r>
      <w:r>
        <w:rPr>
          <w:noProof/>
        </w:rPr>
        <w:instrText xml:space="preserve"> PAGEREF _Toc445905942 \h </w:instrText>
      </w:r>
      <w:r>
        <w:rPr>
          <w:noProof/>
        </w:rPr>
      </w:r>
      <w:r>
        <w:rPr>
          <w:noProof/>
        </w:rPr>
        <w:fldChar w:fldCharType="separate"/>
      </w:r>
      <w:r w:rsidR="002105FB">
        <w:rPr>
          <w:noProof/>
        </w:rPr>
        <w:t>14</w:t>
      </w:r>
      <w:r>
        <w:rPr>
          <w:noProof/>
        </w:rPr>
        <w:fldChar w:fldCharType="end"/>
      </w:r>
    </w:p>
    <w:p w14:paraId="4ADF5CBD"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_Toc445905943 \h </w:instrText>
      </w:r>
      <w:r>
        <w:rPr>
          <w:noProof/>
        </w:rPr>
      </w:r>
      <w:r>
        <w:rPr>
          <w:noProof/>
        </w:rPr>
        <w:fldChar w:fldCharType="separate"/>
      </w:r>
      <w:r w:rsidR="002105FB">
        <w:rPr>
          <w:noProof/>
        </w:rPr>
        <w:t>14</w:t>
      </w:r>
      <w:r>
        <w:rPr>
          <w:noProof/>
        </w:rPr>
        <w:fldChar w:fldCharType="end"/>
      </w:r>
    </w:p>
    <w:p w14:paraId="75F5AEC0"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2.7: </w:t>
      </w:r>
      <w:r w:rsidRPr="00F82566">
        <w:rPr>
          <w:rFonts w:eastAsia="宋体"/>
          <w:noProof/>
        </w:rPr>
        <w:t>Basic layout of the mode lock laser [9]. Dashed line is the pump light from Millennia Vs diode laser and solid line is the oscillation in the cavity which is centered at 780-800 nm. By tapping the 2</w:t>
      </w:r>
      <w:r w:rsidRPr="00F82566">
        <w:rPr>
          <w:rFonts w:eastAsia="宋体"/>
          <w:noProof/>
          <w:vertAlign w:val="superscript"/>
        </w:rPr>
        <w:t>nd</w:t>
      </w:r>
      <w:r w:rsidRPr="00F82566">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_Toc445905944 \h </w:instrText>
      </w:r>
      <w:r>
        <w:rPr>
          <w:noProof/>
        </w:rPr>
      </w:r>
      <w:r>
        <w:rPr>
          <w:noProof/>
        </w:rPr>
        <w:fldChar w:fldCharType="separate"/>
      </w:r>
      <w:r w:rsidR="002105FB">
        <w:rPr>
          <w:noProof/>
        </w:rPr>
        <w:t>17</w:t>
      </w:r>
      <w:r>
        <w:rPr>
          <w:noProof/>
        </w:rPr>
        <w:fldChar w:fldCharType="end"/>
      </w:r>
    </w:p>
    <w:p w14:paraId="6D3DF1C2"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intensity.</w:t>
      </w:r>
      <w:r>
        <w:rPr>
          <w:noProof/>
        </w:rPr>
        <w:tab/>
      </w:r>
      <w:r>
        <w:rPr>
          <w:noProof/>
        </w:rPr>
        <w:fldChar w:fldCharType="begin"/>
      </w:r>
      <w:r>
        <w:rPr>
          <w:noProof/>
        </w:rPr>
        <w:instrText xml:space="preserve"> PAGEREF _Toc445905945 \h </w:instrText>
      </w:r>
      <w:r>
        <w:rPr>
          <w:noProof/>
        </w:rPr>
      </w:r>
      <w:r>
        <w:rPr>
          <w:noProof/>
        </w:rPr>
        <w:fldChar w:fldCharType="separate"/>
      </w:r>
      <w:r w:rsidR="002105FB">
        <w:rPr>
          <w:noProof/>
        </w:rPr>
        <w:t>19</w:t>
      </w:r>
      <w:r>
        <w:rPr>
          <w:noProof/>
        </w:rPr>
        <w:fldChar w:fldCharType="end"/>
      </w:r>
    </w:p>
    <w:p w14:paraId="7C70A2F9"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2.9: </w:t>
      </w:r>
      <w:r w:rsidRPr="00F82566">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_Toc445905946 \h </w:instrText>
      </w:r>
      <w:r>
        <w:rPr>
          <w:noProof/>
        </w:rPr>
      </w:r>
      <w:r>
        <w:rPr>
          <w:noProof/>
        </w:rPr>
        <w:fldChar w:fldCharType="separate"/>
      </w:r>
      <w:r w:rsidR="002105FB">
        <w:rPr>
          <w:noProof/>
        </w:rPr>
        <w:t>21</w:t>
      </w:r>
      <w:r>
        <w:rPr>
          <w:noProof/>
        </w:rPr>
        <w:fldChar w:fldCharType="end"/>
      </w:r>
    </w:p>
    <w:p w14:paraId="08292245" w14:textId="77777777" w:rsidR="00BE16F8" w:rsidRDefault="00BE16F8">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F82566">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_Toc445905947 \h </w:instrText>
      </w:r>
      <w:r>
        <w:rPr>
          <w:noProof/>
        </w:rPr>
      </w:r>
      <w:r>
        <w:rPr>
          <w:noProof/>
        </w:rPr>
        <w:fldChar w:fldCharType="separate"/>
      </w:r>
      <w:r w:rsidR="002105FB">
        <w:rPr>
          <w:noProof/>
        </w:rPr>
        <w:t>22</w:t>
      </w:r>
      <w:r>
        <w:rPr>
          <w:noProof/>
        </w:rPr>
        <w:fldChar w:fldCharType="end"/>
      </w:r>
    </w:p>
    <w:p w14:paraId="2D1475A1"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F82566">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_Toc445905948 \h </w:instrText>
      </w:r>
      <w:r>
        <w:rPr>
          <w:noProof/>
        </w:rPr>
      </w:r>
      <w:r>
        <w:rPr>
          <w:noProof/>
        </w:rPr>
        <w:fldChar w:fldCharType="separate"/>
      </w:r>
      <w:r w:rsidR="002105FB">
        <w:rPr>
          <w:noProof/>
        </w:rPr>
        <w:t>23</w:t>
      </w:r>
      <w:r>
        <w:rPr>
          <w:noProof/>
        </w:rPr>
        <w:fldChar w:fldCharType="end"/>
      </w:r>
    </w:p>
    <w:p w14:paraId="04F15CB0"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2.12: </w:t>
      </w:r>
      <w:r w:rsidRPr="00F82566">
        <w:rPr>
          <w:rFonts w:eastAsia="宋体"/>
          <w:noProof/>
        </w:rPr>
        <w:t>Schematic for double cell dye amplifier used in the lab.</w:t>
      </w:r>
      <w:r>
        <w:rPr>
          <w:noProof/>
        </w:rPr>
        <w:tab/>
      </w:r>
      <w:r>
        <w:rPr>
          <w:noProof/>
        </w:rPr>
        <w:fldChar w:fldCharType="begin"/>
      </w:r>
      <w:r>
        <w:rPr>
          <w:noProof/>
        </w:rPr>
        <w:instrText xml:space="preserve"> PAGEREF _Toc445905949 \h </w:instrText>
      </w:r>
      <w:r>
        <w:rPr>
          <w:noProof/>
        </w:rPr>
      </w:r>
      <w:r>
        <w:rPr>
          <w:noProof/>
        </w:rPr>
        <w:fldChar w:fldCharType="separate"/>
      </w:r>
      <w:r w:rsidR="002105FB">
        <w:rPr>
          <w:noProof/>
        </w:rPr>
        <w:t>24</w:t>
      </w:r>
      <w:r>
        <w:rPr>
          <w:noProof/>
        </w:rPr>
        <w:fldChar w:fldCharType="end"/>
      </w:r>
    </w:p>
    <w:p w14:paraId="3A7D6C15"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w:t>
      </w:r>
      <w:r w:rsidRPr="00F82566">
        <w:rPr>
          <w:i/>
          <w:noProof/>
        </w:rPr>
        <w:t>r</w:t>
      </w:r>
      <w:r>
        <w:rPr>
          <w:noProof/>
        </w:rPr>
        <w:t xml:space="preserve">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_Toc445905950 \h </w:instrText>
      </w:r>
      <w:r>
        <w:rPr>
          <w:noProof/>
        </w:rPr>
      </w:r>
      <w:r>
        <w:rPr>
          <w:noProof/>
        </w:rPr>
        <w:fldChar w:fldCharType="separate"/>
      </w:r>
      <w:r w:rsidR="002105FB">
        <w:rPr>
          <w:noProof/>
        </w:rPr>
        <w:t>26</w:t>
      </w:r>
      <w:r>
        <w:rPr>
          <w:noProof/>
        </w:rPr>
        <w:fldChar w:fldCharType="end"/>
      </w:r>
    </w:p>
    <w:p w14:paraId="78A8388B"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_Toc445905951 \h </w:instrText>
      </w:r>
      <w:r>
        <w:rPr>
          <w:noProof/>
        </w:rPr>
      </w:r>
      <w:r>
        <w:rPr>
          <w:noProof/>
        </w:rPr>
        <w:fldChar w:fldCharType="separate"/>
      </w:r>
      <w:r w:rsidR="002105FB">
        <w:rPr>
          <w:noProof/>
        </w:rPr>
        <w:t>27</w:t>
      </w:r>
      <w:r>
        <w:rPr>
          <w:noProof/>
        </w:rPr>
        <w:fldChar w:fldCharType="end"/>
      </w:r>
    </w:p>
    <w:p w14:paraId="688E214F"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F82566">
        <w:rPr>
          <w:i/>
          <w:noProof/>
        </w:rPr>
        <w:t>s</w:t>
      </w:r>
      <w:r>
        <w:rPr>
          <w:noProof/>
        </w:rPr>
        <w:t xml:space="preserve"> + 32</w:t>
      </w:r>
      <w:r w:rsidRPr="00F82566">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_Toc445905952 \h </w:instrText>
      </w:r>
      <w:r>
        <w:rPr>
          <w:noProof/>
        </w:rPr>
      </w:r>
      <w:r>
        <w:rPr>
          <w:noProof/>
        </w:rPr>
        <w:fldChar w:fldCharType="separate"/>
      </w:r>
      <w:r w:rsidR="002105FB">
        <w:rPr>
          <w:noProof/>
        </w:rPr>
        <w:t>28</w:t>
      </w:r>
      <w:r>
        <w:rPr>
          <w:noProof/>
        </w:rPr>
        <w:fldChar w:fldCharType="end"/>
      </w:r>
    </w:p>
    <w:p w14:paraId="2FA0B46F"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[14].</w:t>
      </w:r>
      <w:r>
        <w:rPr>
          <w:noProof/>
        </w:rPr>
        <w:tab/>
      </w:r>
      <w:r>
        <w:rPr>
          <w:noProof/>
        </w:rPr>
        <w:fldChar w:fldCharType="begin"/>
      </w:r>
      <w:r>
        <w:rPr>
          <w:noProof/>
        </w:rPr>
        <w:instrText xml:space="preserve"> PAGEREF _Toc445905953 \h </w:instrText>
      </w:r>
      <w:r>
        <w:rPr>
          <w:noProof/>
        </w:rPr>
      </w:r>
      <w:r>
        <w:rPr>
          <w:noProof/>
        </w:rPr>
        <w:fldChar w:fldCharType="separate"/>
      </w:r>
      <w:r w:rsidR="002105FB">
        <w:rPr>
          <w:noProof/>
        </w:rPr>
        <w:t>36</w:t>
      </w:r>
      <w:r>
        <w:rPr>
          <w:noProof/>
        </w:rPr>
        <w:fldChar w:fldCharType="end"/>
      </w:r>
    </w:p>
    <w:p w14:paraId="4336CCE8"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_Toc445905954 \h </w:instrText>
      </w:r>
      <w:r>
        <w:rPr>
          <w:noProof/>
        </w:rPr>
      </w:r>
      <w:r>
        <w:rPr>
          <w:noProof/>
        </w:rPr>
        <w:fldChar w:fldCharType="separate"/>
      </w:r>
      <w:r w:rsidR="002105FB">
        <w:rPr>
          <w:noProof/>
        </w:rPr>
        <w:t>40</w:t>
      </w:r>
      <w:r>
        <w:rPr>
          <w:noProof/>
        </w:rPr>
        <w:fldChar w:fldCharType="end"/>
      </w:r>
    </w:p>
    <w:p w14:paraId="285FBE2B"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[22].</w:t>
      </w:r>
      <w:r>
        <w:rPr>
          <w:noProof/>
        </w:rPr>
        <w:tab/>
      </w:r>
      <w:r>
        <w:rPr>
          <w:noProof/>
        </w:rPr>
        <w:fldChar w:fldCharType="begin"/>
      </w:r>
      <w:r>
        <w:rPr>
          <w:noProof/>
        </w:rPr>
        <w:instrText xml:space="preserve"> PAGEREF _Toc445905955 \h </w:instrText>
      </w:r>
      <w:r>
        <w:rPr>
          <w:noProof/>
        </w:rPr>
      </w:r>
      <w:r>
        <w:rPr>
          <w:noProof/>
        </w:rPr>
        <w:fldChar w:fldCharType="separate"/>
      </w:r>
      <w:r w:rsidR="002105FB">
        <w:rPr>
          <w:noProof/>
        </w:rPr>
        <w:t>42</w:t>
      </w:r>
      <w:r>
        <w:rPr>
          <w:noProof/>
        </w:rPr>
        <w:fldChar w:fldCharType="end"/>
      </w:r>
    </w:p>
    <w:p w14:paraId="7C0F41F2" w14:textId="77777777" w:rsidR="00BE16F8" w:rsidRDefault="00BE16F8">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_Toc445905956 \h </w:instrText>
      </w:r>
      <w:r>
        <w:rPr>
          <w:noProof/>
        </w:rPr>
      </w:r>
      <w:r>
        <w:rPr>
          <w:noProof/>
        </w:rPr>
        <w:fldChar w:fldCharType="separate"/>
      </w:r>
      <w:r w:rsidR="002105FB">
        <w:rPr>
          <w:noProof/>
        </w:rPr>
        <w:t>45</w:t>
      </w:r>
      <w:r>
        <w:rPr>
          <w:noProof/>
        </w:rPr>
        <w:fldChar w:fldCharType="end"/>
      </w:r>
    </w:p>
    <w:p w14:paraId="7061E84F"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3.5: Decay model for atoms starting from state 40</w:t>
      </w:r>
      <w:r w:rsidRPr="00F82566">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_Toc445905957 \h </w:instrText>
      </w:r>
      <w:r>
        <w:rPr>
          <w:noProof/>
        </w:rPr>
      </w:r>
      <w:r>
        <w:rPr>
          <w:noProof/>
        </w:rPr>
        <w:fldChar w:fldCharType="separate"/>
      </w:r>
      <w:r w:rsidR="002105FB">
        <w:rPr>
          <w:noProof/>
        </w:rPr>
        <w:t>49</w:t>
      </w:r>
      <w:r>
        <w:rPr>
          <w:noProof/>
        </w:rPr>
        <w:fldChar w:fldCharType="end"/>
      </w:r>
    </w:p>
    <w:p w14:paraId="771A013A"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F82566">
        <w:rPr>
          <w:i/>
          <w:noProof/>
        </w:rPr>
        <w:t>s</w:t>
      </w:r>
      <w:r>
        <w:rPr>
          <w:noProof/>
        </w:rPr>
        <w:t xml:space="preserve"> + 25</w:t>
      </w:r>
      <w:r w:rsidRPr="00F82566">
        <w:rPr>
          <w:i/>
          <w:noProof/>
        </w:rPr>
        <w:t>p</w:t>
      </w:r>
      <w:r>
        <w:rPr>
          <w:noProof/>
        </w:rPr>
        <w:t xml:space="preserve"> (green, fastest decay), 32</w:t>
      </w:r>
      <w:r w:rsidRPr="00F82566">
        <w:rPr>
          <w:i/>
          <w:noProof/>
        </w:rPr>
        <w:t>s</w:t>
      </w:r>
      <w:r>
        <w:rPr>
          <w:noProof/>
        </w:rPr>
        <w:t xml:space="preserve"> (red, intermediate decay), and 40</w:t>
      </w:r>
      <w:r w:rsidRPr="00F82566">
        <w:rPr>
          <w:i/>
          <w:noProof/>
        </w:rPr>
        <w:t>s</w:t>
      </w:r>
      <w:r>
        <w:rPr>
          <w:noProof/>
        </w:rPr>
        <w:t xml:space="preserve"> (blue, slowest decay) as a function of detection time τ for Rydberg densities of </w:t>
      </w:r>
      <w:r w:rsidRPr="00F82566">
        <w:rPr>
          <w:i/>
          <w:noProof/>
        </w:rPr>
        <w:t>ρ</w:t>
      </w:r>
      <w:r>
        <w:rPr>
          <w:noProof/>
        </w:rPr>
        <w:t xml:space="preserve"> </w:t>
      </w:r>
      <w:r w:rsidRPr="00F82566">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F82566">
        <w:rPr>
          <w:i/>
          <w:noProof/>
        </w:rPr>
        <w:t>ρ</w:t>
      </w:r>
      <w:r>
        <w:rPr>
          <w:noProof/>
        </w:rPr>
        <w:t xml:space="preserve"> </w:t>
      </w:r>
      <w:r w:rsidRPr="00F82566">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m:rPr>
            <m:sty m:val="p"/>
          </m:rPr>
          <w:rPr>
            <w:rFonts w:ascii="Cambria Math" w:hAnsi="Cambria Math"/>
            <w:noProof/>
          </w:rPr>
          <m:t>cm-3</m:t>
        </m:r>
      </m:oMath>
      <w:r>
        <w:rPr>
          <w:noProof/>
        </w:rPr>
        <w:t xml:space="preserve"> (c).Note that the sum of the 26</w:t>
      </w:r>
      <w:r w:rsidRPr="00F82566">
        <w:rPr>
          <w:i/>
          <w:noProof/>
        </w:rPr>
        <w:t>s</w:t>
      </w:r>
      <w:r>
        <w:rPr>
          <w:noProof/>
        </w:rPr>
        <w:t xml:space="preserve"> and 25</w:t>
      </w:r>
      <w:r w:rsidRPr="00F82566">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F82566">
        <w:rPr>
          <w:i/>
          <w:noProof/>
        </w:rPr>
        <w:t>s</w:t>
      </w:r>
      <w:r>
        <w:rPr>
          <w:noProof/>
        </w:rPr>
        <w:t xml:space="preserve"> decay extend to 500 </w:t>
      </w:r>
      <w:r w:rsidRPr="00F82566">
        <w:rPr>
          <w:i/>
          <w:noProof/>
        </w:rPr>
        <w:t>μ</w:t>
      </w:r>
      <w:r>
        <w:rPr>
          <w:noProof/>
        </w:rPr>
        <w:t>s where the remaining population is negligible. (b), (d) Probabilities for finding atoms in 26</w:t>
      </w:r>
      <w:r w:rsidRPr="00F82566">
        <w:rPr>
          <w:i/>
          <w:noProof/>
        </w:rPr>
        <w:t>p</w:t>
      </w:r>
      <w:r>
        <w:rPr>
          <w:noProof/>
        </w:rPr>
        <w:t xml:space="preserve"> (green, fastest rise and decay), 32</w:t>
      </w:r>
      <w:r w:rsidRPr="00F82566">
        <w:rPr>
          <w:i/>
          <w:noProof/>
        </w:rPr>
        <w:t>p</w:t>
      </w:r>
      <w:r>
        <w:rPr>
          <w:noProof/>
        </w:rPr>
        <w:t xml:space="preserve"> (red, intermediate rise and decay), and 40</w:t>
      </w:r>
      <w:r w:rsidRPr="00F82566">
        <w:rPr>
          <w:i/>
          <w:noProof/>
        </w:rPr>
        <w:t>p</w:t>
      </w:r>
      <w:r>
        <w:rPr>
          <w:noProof/>
        </w:rPr>
        <w:t xml:space="preserve"> (blue, slowest rise and decay) levels as a function of detection time τ. The states are populated by blackbody redistribution from the initial 26</w:t>
      </w:r>
      <w:r w:rsidRPr="00F82566">
        <w:rPr>
          <w:i/>
          <w:noProof/>
        </w:rPr>
        <w:t>s</w:t>
      </w:r>
      <w:r>
        <w:rPr>
          <w:noProof/>
        </w:rPr>
        <w:t>, 32</w:t>
      </w:r>
      <w:r w:rsidRPr="00F82566">
        <w:rPr>
          <w:i/>
          <w:noProof/>
        </w:rPr>
        <w:t>s</w:t>
      </w:r>
      <w:r>
        <w:rPr>
          <w:noProof/>
        </w:rPr>
        <w:t>, and 40</w:t>
      </w:r>
      <w:r w:rsidRPr="00F82566">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F82566">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_Toc445905958 \h </w:instrText>
      </w:r>
      <w:r>
        <w:rPr>
          <w:noProof/>
        </w:rPr>
      </w:r>
      <w:r>
        <w:rPr>
          <w:noProof/>
        </w:rPr>
        <w:fldChar w:fldCharType="separate"/>
      </w:r>
      <w:r w:rsidR="002105FB">
        <w:rPr>
          <w:noProof/>
        </w:rPr>
        <w:t>60</w:t>
      </w:r>
      <w:r>
        <w:rPr>
          <w:noProof/>
        </w:rPr>
        <w:fldChar w:fldCharType="end"/>
      </w:r>
    </w:p>
    <w:p w14:paraId="3BAE08E1"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F82566">
        <w:rPr>
          <w:i/>
          <w:noProof/>
        </w:rPr>
        <w:t>p</w:t>
      </w:r>
      <w:r>
        <w:rPr>
          <w:noProof/>
        </w:rPr>
        <w:t xml:space="preserve"> (green, fastest decay), 32</w:t>
      </w:r>
      <w:r w:rsidRPr="00F82566">
        <w:rPr>
          <w:i/>
          <w:noProof/>
        </w:rPr>
        <w:t>p</w:t>
      </w:r>
      <w:r>
        <w:rPr>
          <w:noProof/>
        </w:rPr>
        <w:t xml:space="preserve"> (red, intermediate decay), and 40</w:t>
      </w:r>
      <w:r w:rsidRPr="00F82566">
        <w:rPr>
          <w:i/>
          <w:noProof/>
        </w:rPr>
        <w:t>p</w:t>
      </w:r>
      <w:r>
        <w:rPr>
          <w:noProof/>
        </w:rPr>
        <w:t xml:space="preserve"> (blue, slowest decay) as functions of detection time </w:t>
      </w:r>
      <w:r w:rsidRPr="00F82566">
        <w:rPr>
          <w:i/>
          <w:noProof/>
        </w:rPr>
        <w:t>τ</w:t>
      </w:r>
      <w:r>
        <w:rPr>
          <w:noProof/>
        </w:rPr>
        <w:t xml:space="preserve"> for Rydberg densities of </w:t>
      </w:r>
      <w:r w:rsidRPr="00F82566">
        <w:rPr>
          <w:i/>
          <w:noProof/>
        </w:rPr>
        <w:t>ρ</w:t>
      </w:r>
      <w:r w:rsidRPr="00F82566">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(a) and </w:t>
      </w:r>
      <w:r w:rsidRPr="00F82566">
        <w:rPr>
          <w:i/>
          <w:noProof/>
        </w:rPr>
        <w:t>ρ</w:t>
      </w:r>
      <w:r w:rsidRPr="00F82566">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m:rPr>
            <m:sty m:val="p"/>
          </m:rPr>
          <w:rPr>
            <w:rFonts w:ascii="Cambria Math" w:hAnsi="Cambria Math"/>
            <w:noProof/>
          </w:rPr>
          <m:t>cm-3</m:t>
        </m:r>
      </m:oMath>
      <w:r>
        <w:rPr>
          <w:noProof/>
        </w:rPr>
        <w:t xml:space="preserve"> (b). Vertical bars show the experimental data with uncertainties, and the solid curves are calculated as </w:t>
      </w:r>
      <w:r>
        <w:rPr>
          <w:noProof/>
        </w:rPr>
        <w:lastRenderedPageBreak/>
        <w:t>described in the text. Measurements and calculations for the 40</w:t>
      </w:r>
      <w:r w:rsidRPr="00F82566">
        <w:rPr>
          <w:i/>
          <w:noProof/>
        </w:rPr>
        <w:t>p</w:t>
      </w:r>
      <w:r>
        <w:rPr>
          <w:noProof/>
        </w:rPr>
        <w:t xml:space="preserve"> decay extend to 500 </w:t>
      </w:r>
      <w:r w:rsidRPr="00F82566">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_Toc445905959 \h </w:instrText>
      </w:r>
      <w:r>
        <w:rPr>
          <w:noProof/>
        </w:rPr>
      </w:r>
      <w:r>
        <w:rPr>
          <w:noProof/>
        </w:rPr>
        <w:fldChar w:fldCharType="separate"/>
      </w:r>
      <w:r w:rsidR="002105FB">
        <w:rPr>
          <w:noProof/>
        </w:rPr>
        <w:t>62</w:t>
      </w:r>
      <w:r>
        <w:rPr>
          <w:noProof/>
        </w:rPr>
        <w:fldChar w:fldCharType="end"/>
      </w:r>
    </w:p>
    <w:p w14:paraId="1E976E7E"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F82566">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_Toc445905960 \h </w:instrText>
      </w:r>
      <w:r>
        <w:rPr>
          <w:noProof/>
        </w:rPr>
      </w:r>
      <w:r>
        <w:rPr>
          <w:noProof/>
        </w:rPr>
        <w:fldChar w:fldCharType="separate"/>
      </w:r>
      <w:r w:rsidR="002105FB">
        <w:rPr>
          <w:noProof/>
        </w:rPr>
        <w:t>68</w:t>
      </w:r>
      <w:r>
        <w:rPr>
          <w:noProof/>
        </w:rPr>
        <w:fldChar w:fldCharType="end"/>
      </w:r>
    </w:p>
    <w:p w14:paraId="32768794"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_Toc445905961 \h </w:instrText>
      </w:r>
      <w:r>
        <w:rPr>
          <w:noProof/>
        </w:rPr>
      </w:r>
      <w:r>
        <w:rPr>
          <w:noProof/>
        </w:rPr>
        <w:fldChar w:fldCharType="separate"/>
      </w:r>
      <w:r w:rsidR="002105FB">
        <w:rPr>
          <w:noProof/>
        </w:rPr>
        <w:t>69</w:t>
      </w:r>
      <w:r>
        <w:rPr>
          <w:noProof/>
        </w:rPr>
        <w:fldChar w:fldCharType="end"/>
      </w:r>
    </w:p>
    <w:p w14:paraId="083C0E43" w14:textId="77777777" w:rsidR="00BE16F8" w:rsidRDefault="00BE16F8">
      <w:pPr>
        <w:pStyle w:val="TableofFigures"/>
        <w:tabs>
          <w:tab w:val="right" w:leader="dot" w:pos="8297"/>
        </w:tabs>
        <w:rPr>
          <w:rFonts w:asciiTheme="minorHAnsi" w:hAnsiTheme="minorHAnsi"/>
          <w:noProof/>
          <w:color w:val="auto"/>
          <w:sz w:val="24"/>
          <w:szCs w:val="24"/>
        </w:rPr>
      </w:pPr>
      <w:r>
        <w:rPr>
          <w:noProof/>
        </w:rPr>
        <w:t>Figure 5.1: Measured population in the combined 32</w:t>
      </w:r>
      <w:r w:rsidRPr="00F82566">
        <w:rPr>
          <w:i/>
          <w:noProof/>
        </w:rPr>
        <w:t>s</w:t>
      </w:r>
      <w:r>
        <w:rPr>
          <w:noProof/>
        </w:rPr>
        <w:t>+31</w:t>
      </w:r>
      <w:r w:rsidRPr="00F82566">
        <w:rPr>
          <w:i/>
          <w:noProof/>
        </w:rPr>
        <w:t>p</w:t>
      </w:r>
      <w:r>
        <w:rPr>
          <w:noProof/>
        </w:rPr>
        <w:t xml:space="preserve"> states as a function of the delay ∆</w:t>
      </w:r>
      <w:r w:rsidRPr="00F82566">
        <w:rPr>
          <w:i/>
          <w:noProof/>
        </w:rPr>
        <w:t>t</w:t>
      </w:r>
      <w:r>
        <w:rPr>
          <w:noProof/>
        </w:rPr>
        <w:t xml:space="preserve"> between two THz pulses. The left panels show data collected at low Rydberg density, </w:t>
      </w:r>
      <w:r w:rsidRPr="00F82566">
        <w:rPr>
          <w:i/>
          <w:noProof/>
        </w:rPr>
        <w:t>ρ</w:t>
      </w:r>
      <w:r>
        <w:rPr>
          <w:noProof/>
        </w:rPr>
        <w:t xml:space="preserve"> </w:t>
      </w:r>
      <w:r w:rsidRPr="00F82566">
        <w:rPr>
          <w:rFonts w:ascii="MS Mincho" w:eastAsia="MS Mincho" w:hAnsi="MS Mincho" w:cs="MS Mincho"/>
          <w:noProof/>
        </w:rPr>
        <w:t>∼</w:t>
      </w:r>
      <w:r>
        <w:rPr>
          <w:noProof/>
        </w:rPr>
        <w:t xml:space="preserve"> 3 × </w:t>
      </w:r>
      <m:oMath>
        <m:r>
          <m:rPr>
            <m:sty m:val="p"/>
          </m:rPr>
          <w:rPr>
            <w:rFonts w:ascii="Cambria Math" w:hAnsi="Cambria Math"/>
            <w:noProof/>
          </w:rPr>
          <m:t>108</m:t>
        </m:r>
        <m:r>
          <w:rPr>
            <w:rFonts w:ascii="Cambria Math" w:hAnsi="Cambria Math"/>
            <w:noProof/>
          </w:rPr>
          <m:t xml:space="preserve"> </m:t>
        </m:r>
        <m:r>
          <m:rPr>
            <m:sty m:val="p"/>
          </m:rPr>
          <w:rPr>
            <w:rFonts w:ascii="Cambria Math" w:hAnsi="Cambria Math"/>
            <w:noProof/>
          </w:rPr>
          <m:t>cm-3</m:t>
        </m:r>
      </m:oMath>
      <w:r>
        <w:rPr>
          <w:noProof/>
        </w:rPr>
        <w:t>, for (a) short (∆</w:t>
      </w:r>
      <w:r w:rsidRPr="00F82566">
        <w:rPr>
          <w:i/>
          <w:noProof/>
        </w:rPr>
        <w:t>t</w:t>
      </w:r>
      <w:r>
        <w:rPr>
          <w:noProof/>
        </w:rPr>
        <w:t xml:space="preserve"> </w:t>
      </w:r>
      <w:r w:rsidRPr="00F82566">
        <w:rPr>
          <w:rFonts w:ascii="MS Mincho" w:eastAsia="MS Mincho" w:hAnsi="MS Mincho" w:cs="MS Mincho"/>
          <w:noProof/>
        </w:rPr>
        <w:t>≃</w:t>
      </w:r>
      <w:r>
        <w:rPr>
          <w:noProof/>
        </w:rPr>
        <w:t xml:space="preserve"> 0) and (b) long (∆</w:t>
      </w:r>
      <w:r w:rsidRPr="00F82566">
        <w:rPr>
          <w:i/>
          <w:noProof/>
        </w:rPr>
        <w:t xml:space="preserve">t </w:t>
      </w:r>
      <w:r w:rsidRPr="00F82566">
        <w:rPr>
          <w:rFonts w:ascii="MS Mincho" w:eastAsia="MS Mincho" w:hAnsi="MS Mincho" w:cs="MS Mincho"/>
          <w:noProof/>
        </w:rPr>
        <w:t>≃</w:t>
      </w:r>
      <w:r>
        <w:rPr>
          <w:noProof/>
        </w:rPr>
        <w:t xml:space="preserve"> 15ns) delays, respectively. The right panels show data collected at high Rydberg density, ρ </w:t>
      </w:r>
      <w:r w:rsidRPr="00F82566">
        <w:rPr>
          <w:rFonts w:ascii="MS Mincho" w:eastAsia="MS Mincho" w:hAnsi="MS Mincho" w:cs="MS Mincho"/>
          <w:noProof/>
        </w:rPr>
        <w:t>∼</w:t>
      </w:r>
      <w:r>
        <w:rPr>
          <w:noProof/>
        </w:rPr>
        <w:t xml:space="preserve"> 2 × </w:t>
      </w:r>
      <m:oMath>
        <m:r>
          <m:rPr>
            <m:sty m:val="p"/>
          </m:rPr>
          <w:rPr>
            <w:rFonts w:ascii="Cambria Math" w:hAnsi="Cambria Math"/>
            <w:noProof/>
          </w:rPr>
          <m:t>109</m:t>
        </m:r>
        <m:r>
          <w:rPr>
            <w:rFonts w:ascii="Cambria Math" w:hAnsi="Cambria Math"/>
            <w:noProof/>
          </w:rPr>
          <m:t xml:space="preserve"> </m:t>
        </m:r>
        <m:r>
          <m:rPr>
            <m:sty m:val="p"/>
          </m:rPr>
          <w:rPr>
            <w:rFonts w:ascii="Cambria Math" w:hAnsi="Cambria Math"/>
            <w:noProof/>
          </w:rPr>
          <m:t>cm-3</m:t>
        </m:r>
      </m:oMath>
      <w:r>
        <w:rPr>
          <w:noProof/>
        </w:rPr>
        <w:t>, for c) short (∆</w:t>
      </w:r>
      <w:r w:rsidRPr="00F82566">
        <w:rPr>
          <w:i/>
          <w:noProof/>
        </w:rPr>
        <w:t>t</w:t>
      </w:r>
      <w:r>
        <w:rPr>
          <w:noProof/>
        </w:rPr>
        <w:t xml:space="preserve"> </w:t>
      </w:r>
      <w:r w:rsidRPr="00F82566">
        <w:rPr>
          <w:rFonts w:ascii="MS Mincho" w:eastAsia="MS Mincho" w:hAnsi="MS Mincho" w:cs="MS Mincho"/>
          <w:noProof/>
        </w:rPr>
        <w:t>≃</w:t>
      </w:r>
      <w:r>
        <w:rPr>
          <w:noProof/>
        </w:rPr>
        <w:t xml:space="preserve"> 0) and d) long (∆</w:t>
      </w:r>
      <w:r w:rsidRPr="00F82566">
        <w:rPr>
          <w:i/>
          <w:noProof/>
        </w:rPr>
        <w:t>t</w:t>
      </w:r>
      <w:r>
        <w:rPr>
          <w:noProof/>
        </w:rPr>
        <w:t xml:space="preserve"> </w:t>
      </w:r>
      <w:r w:rsidRPr="00F82566">
        <w:rPr>
          <w:rFonts w:ascii="MS Mincho" w:eastAsia="MS Mincho" w:hAnsi="MS Mincho" w:cs="MS Mincho"/>
          <w:noProof/>
        </w:rPr>
        <w:t>≃</w:t>
      </w:r>
      <w:r>
        <w:rPr>
          <w:noProof/>
        </w:rPr>
        <w:t xml:space="preserve"> 15ns) delays, respectively. The decrease in oscillation amplitude at high density and long delays is apparent.</w:t>
      </w:r>
      <w:r>
        <w:rPr>
          <w:noProof/>
        </w:rPr>
        <w:tab/>
      </w:r>
      <w:r>
        <w:rPr>
          <w:noProof/>
        </w:rPr>
        <w:fldChar w:fldCharType="begin"/>
      </w:r>
      <w:r>
        <w:rPr>
          <w:noProof/>
        </w:rPr>
        <w:instrText xml:space="preserve"> PAGEREF _Toc445905962 \h </w:instrText>
      </w:r>
      <w:r>
        <w:rPr>
          <w:noProof/>
        </w:rPr>
      </w:r>
      <w:r>
        <w:rPr>
          <w:noProof/>
        </w:rPr>
        <w:fldChar w:fldCharType="separate"/>
      </w:r>
      <w:r w:rsidR="002105FB">
        <w:rPr>
          <w:noProof/>
        </w:rPr>
        <w:t>83</w:t>
      </w:r>
      <w:r>
        <w:rPr>
          <w:noProof/>
        </w:rPr>
        <w:fldChar w:fldCharType="end"/>
      </w:r>
    </w:p>
    <w:p w14:paraId="02FBDD7C" w14:textId="77777777" w:rsidR="00BE16F8" w:rsidRDefault="00BE16F8">
      <w:pPr>
        <w:pStyle w:val="TableofFigures"/>
        <w:tabs>
          <w:tab w:val="right" w:leader="dot" w:pos="8297"/>
        </w:tabs>
        <w:rPr>
          <w:rFonts w:asciiTheme="minorHAnsi" w:hAnsiTheme="minorHAnsi"/>
          <w:noProof/>
          <w:color w:val="auto"/>
          <w:sz w:val="24"/>
          <w:szCs w:val="24"/>
        </w:rPr>
      </w:pPr>
      <w:r>
        <w:rPr>
          <w:noProof/>
        </w:rPr>
        <w:lastRenderedPageBreak/>
        <w:t>Figure 5.2: Fast Fourier transform (FFT) of the delay-dependent populations shown in Figure 5.1.</w:t>
      </w:r>
      <w:r>
        <w:rPr>
          <w:noProof/>
        </w:rPr>
        <w:tab/>
      </w:r>
      <w:r>
        <w:rPr>
          <w:noProof/>
        </w:rPr>
        <w:fldChar w:fldCharType="begin"/>
      </w:r>
      <w:r>
        <w:rPr>
          <w:noProof/>
        </w:rPr>
        <w:instrText xml:space="preserve"> PAGEREF _Toc445905963 \h </w:instrText>
      </w:r>
      <w:r>
        <w:rPr>
          <w:noProof/>
        </w:rPr>
      </w:r>
      <w:r>
        <w:rPr>
          <w:noProof/>
        </w:rPr>
        <w:fldChar w:fldCharType="separate"/>
      </w:r>
      <w:r w:rsidR="002105FB">
        <w:rPr>
          <w:noProof/>
        </w:rPr>
        <w:t>84</w:t>
      </w:r>
      <w:r>
        <w:rPr>
          <w:noProof/>
        </w:rPr>
        <w:fldChar w:fldCharType="end"/>
      </w:r>
    </w:p>
    <w:p w14:paraId="136C99EB"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5.3: Measured (filled circles) and simulated (solid curve) decay ratio, </w:t>
      </w:r>
      <w:r w:rsidRPr="00F82566">
        <w:rPr>
          <w:i/>
          <w:noProof/>
        </w:rPr>
        <w:t>η</w:t>
      </w:r>
      <w:r>
        <w:rPr>
          <w:noProof/>
        </w:rPr>
        <w:t>, as a function of Rydberg density.</w:t>
      </w:r>
      <w:r>
        <w:rPr>
          <w:noProof/>
        </w:rPr>
        <w:tab/>
      </w:r>
      <w:r>
        <w:rPr>
          <w:noProof/>
        </w:rPr>
        <w:fldChar w:fldCharType="begin"/>
      </w:r>
      <w:r>
        <w:rPr>
          <w:noProof/>
        </w:rPr>
        <w:instrText xml:space="preserve"> PAGEREF _Toc445905964 \h </w:instrText>
      </w:r>
      <w:r>
        <w:rPr>
          <w:noProof/>
        </w:rPr>
      </w:r>
      <w:r>
        <w:rPr>
          <w:noProof/>
        </w:rPr>
        <w:fldChar w:fldCharType="separate"/>
      </w:r>
      <w:r w:rsidR="002105FB">
        <w:rPr>
          <w:noProof/>
        </w:rPr>
        <w:t>85</w:t>
      </w:r>
      <w:r>
        <w:rPr>
          <w:noProof/>
        </w:rPr>
        <w:fldChar w:fldCharType="end"/>
      </w:r>
    </w:p>
    <w:p w14:paraId="485984DF" w14:textId="77777777" w:rsidR="00BE16F8" w:rsidRDefault="00BE16F8">
      <w:pPr>
        <w:pStyle w:val="TableofFigures"/>
        <w:tabs>
          <w:tab w:val="right" w:leader="dot" w:pos="8297"/>
        </w:tabs>
        <w:rPr>
          <w:rFonts w:asciiTheme="minorHAnsi" w:hAnsiTheme="minorHAnsi"/>
          <w:noProof/>
          <w:color w:val="auto"/>
          <w:sz w:val="24"/>
          <w:szCs w:val="24"/>
        </w:rPr>
      </w:pPr>
      <w:r>
        <w:rPr>
          <w:noProof/>
        </w:rPr>
        <w:t xml:space="preserve">Figure 5.4: Schematic energy level diagram for the eigenstates of a pair of two level atoms. The diagrams on the left and right sides of the figure depict the situation at large and small interatomic spacing, </w:t>
      </w:r>
      <w:r w:rsidRPr="00F82566">
        <w:rPr>
          <w:i/>
          <w:noProof/>
        </w:rPr>
        <w:t>R</w:t>
      </w:r>
      <w:r>
        <w:rPr>
          <w:noProof/>
        </w:rPr>
        <w:t>, respectively.</w:t>
      </w:r>
      <w:r>
        <w:rPr>
          <w:noProof/>
        </w:rPr>
        <w:tab/>
      </w:r>
      <w:r>
        <w:rPr>
          <w:noProof/>
        </w:rPr>
        <w:fldChar w:fldCharType="begin"/>
      </w:r>
      <w:r>
        <w:rPr>
          <w:noProof/>
        </w:rPr>
        <w:instrText xml:space="preserve"> PAGEREF _Toc445905965 \h </w:instrText>
      </w:r>
      <w:r>
        <w:rPr>
          <w:noProof/>
        </w:rPr>
      </w:r>
      <w:r>
        <w:rPr>
          <w:noProof/>
        </w:rPr>
        <w:fldChar w:fldCharType="separate"/>
      </w:r>
      <w:r w:rsidR="002105FB">
        <w:rPr>
          <w:noProof/>
        </w:rPr>
        <w:t>87</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CD47BC"/>
    <w:p w14:paraId="3FB7412E" w14:textId="1EA311A8" w:rsidR="006100B2" w:rsidRDefault="006100B2" w:rsidP="00CD47BC"/>
    <w:p w14:paraId="34A0368C" w14:textId="77777777" w:rsidR="00AB0E62" w:rsidRDefault="00AB0E62" w:rsidP="00CD47BC"/>
    <w:p w14:paraId="39BC478C" w14:textId="4A9B6287" w:rsidR="006100B2" w:rsidRDefault="006100B2" w:rsidP="006100B2">
      <w:pPr>
        <w:pStyle w:val="Heading1"/>
      </w:pPr>
      <w:bookmarkStart w:id="0" w:name="_Toc445905884"/>
      <w:r>
        <w:t>Introduction</w:t>
      </w:r>
      <w:bookmarkEnd w:id="0"/>
    </w:p>
    <w:p w14:paraId="0711A2B3" w14:textId="26D89203" w:rsidR="006100B2" w:rsidRDefault="00F65800" w:rsidP="00F65800">
      <w:pPr>
        <w:pStyle w:val="ParagraphyContent"/>
      </w:pPr>
      <w:r>
        <w:rPr>
          <w:rFonts w:hint="eastAsia"/>
        </w:rPr>
        <w:t>We are curious what happens to the atoms which are in</w:t>
      </w:r>
      <w:r w:rsidR="003B2443">
        <w:rPr>
          <w:rFonts w:hint="eastAsia"/>
        </w:rPr>
        <w:t>fluenced by external forces</w:t>
      </w:r>
      <w:r>
        <w:rPr>
          <w:rFonts w:hint="eastAsia"/>
        </w:rPr>
        <w:t xml:space="preserve"> especially by the dipole-dipole interaction. </w:t>
      </w:r>
      <w:r w:rsidR="00CD47BC">
        <w:t xml:space="preserve">Because of the superior </w:t>
      </w:r>
      <w:r w:rsidR="003F63C1">
        <w:t>properties (</w:t>
      </w:r>
      <w:r w:rsidR="003F63C1">
        <w:rPr>
          <w:rFonts w:hint="eastAsia"/>
        </w:rPr>
        <w:t>sensitivity to</w:t>
      </w:r>
      <w:r w:rsidR="003F63C1">
        <w:t xml:space="preserve"> eternal fields, large collision sections and etc.), Rydberg atoms are perfect object</w:t>
      </w:r>
      <w:r w:rsidR="00912BCE">
        <w:rPr>
          <w:rFonts w:hint="eastAsia"/>
        </w:rPr>
        <w:t>s</w:t>
      </w:r>
      <w:r w:rsidR="003F63C1">
        <w:t xml:space="preserve"> for research</w:t>
      </w:r>
      <w:r>
        <w:rPr>
          <w:rFonts w:hint="eastAsia"/>
        </w:rPr>
        <w:t>ing</w:t>
      </w:r>
      <w:r w:rsidR="003F63C1">
        <w:t xml:space="preserve"> electron dynamics. We also </w:t>
      </w:r>
      <w:r w:rsidR="00AB3DB8">
        <w:rPr>
          <w:rFonts w:hint="eastAsia"/>
        </w:rPr>
        <w:t>use Magneto-Optical T</w:t>
      </w:r>
      <w:r w:rsidR="003F63C1">
        <w:rPr>
          <w:rFonts w:hint="eastAsia"/>
        </w:rPr>
        <w:t xml:space="preserve">rap to freeze atoms, so that during the dipole-dipole interaction </w:t>
      </w:r>
      <w:r w:rsidR="003F63C1">
        <w:t>period</w:t>
      </w:r>
      <w:r w:rsidR="003F63C1">
        <w:rPr>
          <w:rFonts w:hint="eastAsia"/>
        </w:rPr>
        <w:t xml:space="preserve">, the atoms are considered to be static. </w:t>
      </w:r>
      <w:r>
        <w:t xml:space="preserve">This dissertation discusses the influence of dipole-dipole interaction on electron dynamics in cold Rydberg atoms. </w:t>
      </w:r>
      <w:r>
        <w:rPr>
          <w:rFonts w:hint="eastAsia"/>
        </w:rPr>
        <w:t xml:space="preserve">In this dissertation, three </w:t>
      </w:r>
      <w:r w:rsidR="0004229D">
        <w:t>independent</w:t>
      </w:r>
      <w:r>
        <w:rPr>
          <w:rFonts w:hint="eastAsia"/>
        </w:rPr>
        <w:t xml:space="preserve"> experiments are presented, as well as the simulation results.</w:t>
      </w:r>
    </w:p>
    <w:p w14:paraId="37B59269" w14:textId="77777777" w:rsidR="00DF7FF5" w:rsidRDefault="00DF7FF5" w:rsidP="00F65800">
      <w:pPr>
        <w:pStyle w:val="ParagraphyContent"/>
      </w:pPr>
    </w:p>
    <w:p w14:paraId="4BBE97E4" w14:textId="77777777" w:rsidR="00DF7FF5" w:rsidRDefault="00DF7FF5" w:rsidP="00F65800">
      <w:pPr>
        <w:pStyle w:val="ParagraphyContent"/>
      </w:pPr>
    </w:p>
    <w:p w14:paraId="69D5E62F" w14:textId="77777777" w:rsidR="00DF7FF5" w:rsidRDefault="00DF7FF5" w:rsidP="00F65800">
      <w:pPr>
        <w:pStyle w:val="ParagraphyContent"/>
      </w:pPr>
    </w:p>
    <w:p w14:paraId="4DEC898B" w14:textId="77777777" w:rsidR="00DF7FF5" w:rsidRDefault="00DF7FF5" w:rsidP="00F65800">
      <w:pPr>
        <w:pStyle w:val="ParagraphyContent"/>
      </w:pPr>
    </w:p>
    <w:p w14:paraId="066565A1" w14:textId="77777777" w:rsidR="00DF7FF5" w:rsidRDefault="00DF7FF5" w:rsidP="00F65800">
      <w:pPr>
        <w:pStyle w:val="ParagraphyContent"/>
      </w:pPr>
    </w:p>
    <w:p w14:paraId="7AF87394" w14:textId="77777777" w:rsidR="00DF7FF5" w:rsidRDefault="00DF7FF5" w:rsidP="00F65800">
      <w:pPr>
        <w:pStyle w:val="ParagraphyContent"/>
      </w:pPr>
    </w:p>
    <w:p w14:paraId="2876E768" w14:textId="77777777" w:rsidR="00DF7FF5" w:rsidRDefault="00DF7FF5" w:rsidP="00F65800">
      <w:pPr>
        <w:pStyle w:val="ParagraphyContent"/>
      </w:pPr>
    </w:p>
    <w:p w14:paraId="74985752" w14:textId="77777777" w:rsidR="00DF7FF5" w:rsidRDefault="00DF7FF5" w:rsidP="00F65800">
      <w:pPr>
        <w:pStyle w:val="ParagraphyContent"/>
      </w:pPr>
    </w:p>
    <w:p w14:paraId="135ADD21" w14:textId="77777777" w:rsidR="00DF7FF5" w:rsidRDefault="00DF7FF5" w:rsidP="00F65800">
      <w:pPr>
        <w:pStyle w:val="ParagraphyContent"/>
      </w:pPr>
    </w:p>
    <w:p w14:paraId="2F528778" w14:textId="556BEAC2" w:rsidR="00D42719" w:rsidRDefault="00D42719" w:rsidP="00D42719">
      <w:pPr>
        <w:pStyle w:val="Heading2"/>
      </w:pPr>
      <w:bookmarkStart w:id="1" w:name="_Toc445905885"/>
      <w:r>
        <w:lastRenderedPageBreak/>
        <w:t>Rydberg Atoms and Dipole-Dipole Interaction</w:t>
      </w:r>
      <w:bookmarkEnd w:id="1"/>
    </w:p>
    <w:p w14:paraId="0C23D340" w14:textId="6C8D119A" w:rsidR="00D42719" w:rsidRDefault="00D42719" w:rsidP="00F65800">
      <w:pPr>
        <w:pStyle w:val="ParagraphyContent"/>
      </w:pPr>
      <w:r>
        <w:t>Rydberg atoms are</w:t>
      </w:r>
      <w:r w:rsidR="0004229D">
        <w:t xml:space="preserve"> atoms in which an electron is excited to a state with a high principal quantum number. Usually this number is larger than 10. They are good systems for researching atom dynamics. The details about Rydberg atoms and their properties are described in Chapter 3.</w:t>
      </w:r>
    </w:p>
    <w:p w14:paraId="7AE93E86" w14:textId="2F541ACF" w:rsidR="0004229D" w:rsidRDefault="0004229D" w:rsidP="00F65800">
      <w:pPr>
        <w:pStyle w:val="ParagraphyContent"/>
      </w:pPr>
      <w:r>
        <w:t>Dipole-Dipole interaction happens be</w:t>
      </w:r>
      <w:r w:rsidR="00912BCE">
        <w:t>tween two close Rydberg atoms</w:t>
      </w:r>
      <w:r>
        <w:t xml:space="preserve">. Such an interaction is a result of electric fields produced by external electrons and charged atom cores. </w:t>
      </w:r>
      <w:r w:rsidR="00912BCE">
        <w:t>Because</w:t>
      </w:r>
      <w:r w:rsidR="00912BCE">
        <w:rPr>
          <w:rFonts w:hint="eastAsia"/>
        </w:rPr>
        <w:t xml:space="preserve"> of dipole-dipole interaction, the Rydberg atoms could not be considered as individual one but a </w:t>
      </w:r>
      <w:r w:rsidR="00912BCE">
        <w:t>system</w:t>
      </w:r>
      <w:r w:rsidR="00912BCE">
        <w:rPr>
          <w:rFonts w:hint="eastAsia"/>
        </w:rPr>
        <w:t xml:space="preserve">. </w:t>
      </w:r>
      <w:r>
        <w:t xml:space="preserve">The details about dipole-dipole interaction, both from classic view and quantum view, could be found in Chapter </w:t>
      </w:r>
      <w:r w:rsidR="00451913">
        <w:t>3</w:t>
      </w:r>
      <w:r>
        <w:t xml:space="preserve">. </w:t>
      </w:r>
    </w:p>
    <w:p w14:paraId="1FE1E3AD" w14:textId="37E82F87" w:rsidR="00DF7FF5" w:rsidRDefault="00DF7FF5" w:rsidP="00DF7FF5">
      <w:pPr>
        <w:pStyle w:val="Heading2"/>
      </w:pPr>
      <w:bookmarkStart w:id="2" w:name="_Toc445905886"/>
      <w:r>
        <w:rPr>
          <w:rFonts w:hint="eastAsia"/>
        </w:rPr>
        <w:t>Atomic Units</w:t>
      </w:r>
      <w:bookmarkEnd w:id="2"/>
    </w:p>
    <w:p w14:paraId="6174130D" w14:textId="16FC0581" w:rsidR="00DF7FF5" w:rsidRDefault="00DF7FF5" w:rsidP="00DF7FF5">
      <w:pPr>
        <w:pStyle w:val="ParagraphyContent"/>
      </w:pPr>
      <w:r>
        <w:rPr>
          <w:rFonts w:hint="eastAsia"/>
        </w:rPr>
        <w:t>Atomic units</w:t>
      </w:r>
      <w:r w:rsidR="00262B6F">
        <w:t xml:space="preserve"> (au or a.u.)</w:t>
      </w:r>
      <w:r>
        <w:rPr>
          <w:rFonts w:hint="eastAsia"/>
        </w:rPr>
        <w:t xml:space="preserve"> are commonly used in atomics research. The concept </w:t>
      </w:r>
      <w:r>
        <w:t>originate</w:t>
      </w:r>
      <w:r>
        <w:rPr>
          <w:rFonts w:hint="eastAsia"/>
        </w:rPr>
        <w:t xml:space="preserve">s from the research of the ground state of hydrogen. </w:t>
      </w:r>
      <w:r w:rsidR="00CB67FE">
        <w:t>For convenience, if we define</w:t>
      </w:r>
      <w:r w:rsidR="00262B6F">
        <w:rPr>
          <w:rFonts w:hint="eastAsia"/>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62B6F" w:rsidRPr="00A60AE7" w14:paraId="4B3FED13" w14:textId="77777777" w:rsidTr="00F81134">
        <w:trPr>
          <w:trHeight w:val="792"/>
        </w:trPr>
        <w:tc>
          <w:tcPr>
            <w:tcW w:w="1165" w:type="dxa"/>
            <w:vAlign w:val="center"/>
          </w:tcPr>
          <w:p w14:paraId="44F73035" w14:textId="77777777" w:rsidR="00262B6F" w:rsidRPr="00A60AE7" w:rsidRDefault="00262B6F" w:rsidP="00F81134">
            <w:pPr>
              <w:jc w:val="center"/>
              <w:rPr>
                <w:szCs w:val="23"/>
              </w:rPr>
            </w:pPr>
          </w:p>
        </w:tc>
        <w:tc>
          <w:tcPr>
            <w:tcW w:w="6210" w:type="dxa"/>
            <w:vAlign w:val="center"/>
          </w:tcPr>
          <w:p w14:paraId="5A0132A0" w14:textId="7BEF3031" w:rsidR="00262B6F" w:rsidRPr="008440AF" w:rsidRDefault="00262B6F" w:rsidP="00262B6F">
            <w:pPr>
              <w:widowControl w:val="0"/>
              <w:autoSpaceDE w:val="0"/>
              <w:autoSpaceDN w:val="0"/>
              <w:adjustRightInd w:val="0"/>
              <w:spacing w:after="240" w:line="300" w:lineRule="atLeast"/>
              <w:jc w:val="center"/>
              <w:rPr>
                <w:szCs w:val="23"/>
              </w:rPr>
            </w:pPr>
            <m:oMathPara>
              <m:oMath>
                <m:r>
                  <m:rPr>
                    <m:sty m:val="p"/>
                  </m:rPr>
                  <w:rPr>
                    <w:rFonts w:ascii="Cambria Math" w:hAnsi="Cambria Math"/>
                    <w:szCs w:val="23"/>
                  </w:rPr>
                  <m:t>ℏ=</m:t>
                </m:r>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r>
                  <w:rPr>
                    <w:rFonts w:ascii="Cambria Math" w:hAnsi="Cambria Math"/>
                    <w:szCs w:val="23"/>
                  </w:rPr>
                  <m:t>=e=4π</m:t>
                </m:r>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r>
                  <w:rPr>
                    <w:rFonts w:ascii="Cambria Math" w:hAnsi="Cambria Math"/>
                    <w:szCs w:val="23"/>
                  </w:rPr>
                  <m:t>=1</m:t>
                </m:r>
              </m:oMath>
            </m:oMathPara>
          </w:p>
        </w:tc>
        <w:tc>
          <w:tcPr>
            <w:tcW w:w="966" w:type="dxa"/>
            <w:vAlign w:val="center"/>
          </w:tcPr>
          <w:p w14:paraId="7B000800" w14:textId="77777777" w:rsidR="00262B6F" w:rsidRPr="00A60AE7" w:rsidRDefault="00262B6F" w:rsidP="00F8113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1</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w:t>
            </w:r>
            <w:r w:rsidRPr="00A60AE7">
              <w:rPr>
                <w:szCs w:val="23"/>
              </w:rPr>
              <w:fldChar w:fldCharType="end"/>
            </w:r>
            <w:r w:rsidRPr="00A60AE7">
              <w:rPr>
                <w:szCs w:val="23"/>
              </w:rPr>
              <w:t>)</w:t>
            </w:r>
          </w:p>
        </w:tc>
      </w:tr>
    </w:tbl>
    <w:p w14:paraId="10968FC2" w14:textId="168F7E96" w:rsidR="00262B6F" w:rsidRDefault="00262B6F" w:rsidP="00262B6F">
      <w:pPr>
        <w:pStyle w:val="ParagraphyContent"/>
        <w:ind w:firstLine="0"/>
        <w:rPr>
          <w:iCs/>
          <w:szCs w:val="23"/>
        </w:rPr>
      </w:pPr>
      <w:r>
        <w:t xml:space="preserve">where </w:t>
      </w:r>
      <m:oMath>
        <m:r>
          <m:rPr>
            <m:sty m:val="p"/>
          </m:rPr>
          <w:rPr>
            <w:rFonts w:ascii="Cambria Math" w:hAnsi="Cambria Math"/>
            <w:szCs w:val="23"/>
          </w:rPr>
          <m:t>ℏ</m:t>
        </m:r>
      </m:oMath>
      <w:r>
        <w:rPr>
          <w:iCs/>
          <w:szCs w:val="23"/>
        </w:rPr>
        <w:t xml:space="preserve"> is Planck’s constant divided by </w:t>
      </w:r>
      <m:oMath>
        <m:r>
          <w:rPr>
            <w:rFonts w:ascii="Cambria Math" w:hAnsi="Cambria Math"/>
            <w:szCs w:val="23"/>
          </w:rPr>
          <m:t>2π</m:t>
        </m:r>
      </m:oMath>
      <w:r>
        <w:rPr>
          <w:iCs/>
          <w:szCs w:val="23"/>
        </w:rPr>
        <w:t xml:space="preserve">, </w:t>
      </w:r>
      <m:oMath>
        <m:sSub>
          <m:sSubPr>
            <m:ctrlPr>
              <w:rPr>
                <w:rFonts w:ascii="Cambria Math" w:hAnsi="Cambria Math"/>
                <w:i/>
                <w:iCs/>
                <w:szCs w:val="23"/>
              </w:rPr>
            </m:ctrlPr>
          </m:sSubPr>
          <m:e>
            <m:r>
              <w:rPr>
                <w:rFonts w:ascii="Cambria Math" w:hAnsi="Cambria Math"/>
                <w:szCs w:val="23"/>
              </w:rPr>
              <m:t>m</m:t>
            </m:r>
          </m:e>
          <m:sub>
            <m:r>
              <w:rPr>
                <w:rFonts w:ascii="Cambria Math" w:hAnsi="Cambria Math"/>
                <w:szCs w:val="23"/>
              </w:rPr>
              <m:t>e</m:t>
            </m:r>
          </m:sub>
        </m:sSub>
      </m:oMath>
      <w:r>
        <w:rPr>
          <w:iCs/>
          <w:szCs w:val="23"/>
        </w:rPr>
        <w:t xml:space="preserve"> is the mass of the electron, -</w:t>
      </w:r>
      <m:oMath>
        <m:r>
          <w:rPr>
            <w:rFonts w:ascii="Cambria Math" w:hAnsi="Cambria Math"/>
            <w:szCs w:val="23"/>
          </w:rPr>
          <m:t>e</m:t>
        </m:r>
      </m:oMath>
      <w:r>
        <w:rPr>
          <w:iCs/>
          <w:szCs w:val="23"/>
        </w:rPr>
        <w:t xml:space="preserve"> is the charge of the electron, and </w:t>
      </w:r>
      <m:oMath>
        <m:sSub>
          <m:sSubPr>
            <m:ctrlPr>
              <w:rPr>
                <w:rFonts w:ascii="Cambria Math" w:hAnsi="Cambria Math"/>
                <w:i/>
                <w:iCs/>
                <w:szCs w:val="23"/>
              </w:rPr>
            </m:ctrlPr>
          </m:sSubPr>
          <m:e>
            <m:r>
              <w:rPr>
                <w:rFonts w:ascii="Cambria Math" w:hAnsi="Cambria Math"/>
                <w:szCs w:val="23"/>
              </w:rPr>
              <m:t>ε</m:t>
            </m:r>
          </m:e>
          <m:sub>
            <m:r>
              <w:rPr>
                <w:rFonts w:ascii="Cambria Math" w:hAnsi="Cambria Math"/>
                <w:szCs w:val="23"/>
              </w:rPr>
              <m:t>0</m:t>
            </m:r>
          </m:sub>
        </m:sSub>
      </m:oMath>
      <w:r>
        <w:rPr>
          <w:iCs/>
          <w:szCs w:val="23"/>
        </w:rPr>
        <w:t xml:space="preserve"> is </w:t>
      </w:r>
      <w:r w:rsidR="00CB67FE">
        <w:rPr>
          <w:iCs/>
          <w:szCs w:val="23"/>
        </w:rPr>
        <w:t xml:space="preserve">the permittivity of free space, we can get the express for different quantities </w:t>
      </w:r>
      <w:r w:rsidR="00D31AEB">
        <w:rPr>
          <w:iCs/>
          <w:szCs w:val="23"/>
        </w:rPr>
        <w:t xml:space="preserve">in atomic units </w:t>
      </w:r>
      <w:r w:rsidR="00CB67FE">
        <w:rPr>
          <w:iCs/>
          <w:szCs w:val="23"/>
        </w:rPr>
        <w:t xml:space="preserve">as shown in </w:t>
      </w:r>
      <w:r w:rsidR="00A4067C">
        <w:rPr>
          <w:iCs/>
          <w:szCs w:val="23"/>
        </w:rPr>
        <w:fldChar w:fldCharType="begin"/>
      </w:r>
      <w:r w:rsidR="00A4067C">
        <w:rPr>
          <w:iCs/>
          <w:szCs w:val="23"/>
        </w:rPr>
        <w:instrText xml:space="preserve"> REF _Ref445818341 \h </w:instrText>
      </w:r>
      <w:r w:rsidR="00A4067C">
        <w:rPr>
          <w:iCs/>
          <w:szCs w:val="23"/>
        </w:rPr>
      </w:r>
      <w:r w:rsidR="00A4067C">
        <w:rPr>
          <w:iCs/>
          <w:szCs w:val="23"/>
        </w:rPr>
        <w:fldChar w:fldCharType="separate"/>
      </w:r>
      <w:r w:rsidR="002105FB">
        <w:t xml:space="preserve">Table </w:t>
      </w:r>
      <w:r w:rsidR="002105FB">
        <w:rPr>
          <w:noProof/>
        </w:rPr>
        <w:t>1</w:t>
      </w:r>
      <w:r w:rsidR="002105FB">
        <w:t>.</w:t>
      </w:r>
      <w:r w:rsidR="002105FB">
        <w:rPr>
          <w:noProof/>
        </w:rPr>
        <w:t>1</w:t>
      </w:r>
      <w:r w:rsidR="00A4067C">
        <w:rPr>
          <w:iCs/>
          <w:szCs w:val="23"/>
        </w:rPr>
        <w:fldChar w:fldCharType="end"/>
      </w:r>
      <w:r w:rsidR="00A4067C">
        <w:rPr>
          <w:iCs/>
          <w:szCs w:val="23"/>
        </w:rPr>
        <w:t>.</w:t>
      </w:r>
    </w:p>
    <w:tbl>
      <w:tblPr>
        <w:tblW w:w="844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781"/>
        <w:gridCol w:w="2621"/>
        <w:gridCol w:w="3044"/>
      </w:tblGrid>
      <w:tr w:rsidR="00A4067C" w:rsidRPr="00A4067C" w14:paraId="3AA3CBF8" w14:textId="77777777" w:rsidTr="00A4067C">
        <w:trPr>
          <w:trHeight w:val="372"/>
        </w:trPr>
        <w:tc>
          <w:tcPr>
            <w:tcW w:w="2781" w:type="dxa"/>
            <w:shd w:val="clear" w:color="auto" w:fill="auto"/>
            <w:noWrap/>
            <w:vAlign w:val="bottom"/>
            <w:hideMark/>
          </w:tcPr>
          <w:p w14:paraId="22CDECC2"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 xml:space="preserve">Quantity </w:t>
            </w:r>
          </w:p>
        </w:tc>
        <w:tc>
          <w:tcPr>
            <w:tcW w:w="2621" w:type="dxa"/>
            <w:shd w:val="clear" w:color="auto" w:fill="auto"/>
            <w:noWrap/>
            <w:vAlign w:val="bottom"/>
            <w:hideMark/>
          </w:tcPr>
          <w:p w14:paraId="5100A11F"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atomic units</w:t>
            </w:r>
          </w:p>
        </w:tc>
        <w:tc>
          <w:tcPr>
            <w:tcW w:w="3044" w:type="dxa"/>
            <w:shd w:val="clear" w:color="auto" w:fill="auto"/>
            <w:noWrap/>
            <w:vAlign w:val="bottom"/>
            <w:hideMark/>
          </w:tcPr>
          <w:p w14:paraId="20320984"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Value in SI units</w:t>
            </w:r>
          </w:p>
        </w:tc>
      </w:tr>
      <w:tr w:rsidR="00A4067C" w:rsidRPr="00A4067C" w14:paraId="73F23953" w14:textId="77777777" w:rsidTr="00A4067C">
        <w:trPr>
          <w:trHeight w:val="417"/>
        </w:trPr>
        <w:tc>
          <w:tcPr>
            <w:tcW w:w="2781" w:type="dxa"/>
            <w:shd w:val="clear" w:color="auto" w:fill="auto"/>
            <w:noWrap/>
            <w:vAlign w:val="center"/>
            <w:hideMark/>
          </w:tcPr>
          <w:p w14:paraId="38D4B9B8" w14:textId="20613CF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hint="eastAsia"/>
                <w:color w:val="000000"/>
                <w:szCs w:val="23"/>
              </w:rPr>
              <w:t>Length</w:t>
            </w:r>
          </w:p>
        </w:tc>
        <w:tc>
          <w:tcPr>
            <w:tcW w:w="2621" w:type="dxa"/>
            <w:shd w:val="clear" w:color="auto" w:fill="auto"/>
            <w:noWrap/>
            <w:vAlign w:val="bottom"/>
            <w:hideMark/>
          </w:tcPr>
          <w:p w14:paraId="53E58C6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8482CF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5.2917721092(17)×10</w:t>
            </w:r>
            <w:r w:rsidRPr="00A4067C">
              <w:rPr>
                <w:rFonts w:eastAsia="Times New Roman" w:cs="Times New Roman"/>
                <w:color w:val="000000"/>
                <w:szCs w:val="23"/>
                <w:vertAlign w:val="superscript"/>
              </w:rPr>
              <w:t>−11</w:t>
            </w:r>
            <w:r w:rsidRPr="00A4067C">
              <w:rPr>
                <w:rFonts w:eastAsia="Times New Roman" w:cs="Times New Roman"/>
                <w:color w:val="000000"/>
                <w:szCs w:val="23"/>
              </w:rPr>
              <w:t> m</w:t>
            </w:r>
          </w:p>
        </w:tc>
      </w:tr>
      <w:tr w:rsidR="00A4067C" w:rsidRPr="00A4067C" w14:paraId="5983D678" w14:textId="77777777" w:rsidTr="00A4067C">
        <w:trPr>
          <w:trHeight w:val="417"/>
        </w:trPr>
        <w:tc>
          <w:tcPr>
            <w:tcW w:w="2781" w:type="dxa"/>
            <w:shd w:val="clear" w:color="auto" w:fill="auto"/>
            <w:noWrap/>
            <w:vAlign w:val="center"/>
            <w:hideMark/>
          </w:tcPr>
          <w:p w14:paraId="2E8E226F" w14:textId="36F20A81" w:rsidR="00A4067C" w:rsidRPr="00A4067C" w:rsidRDefault="008F6F7A" w:rsidP="00A4067C">
            <w:pPr>
              <w:spacing w:after="0" w:line="240" w:lineRule="auto"/>
              <w:jc w:val="left"/>
              <w:rPr>
                <w:rFonts w:eastAsia="Times New Roman" w:cs="Times New Roman"/>
                <w:color w:val="000000"/>
                <w:szCs w:val="23"/>
              </w:rPr>
            </w:pPr>
            <w:r>
              <w:rPr>
                <w:rFonts w:eastAsia="Times New Roman" w:cs="Times New Roman"/>
                <w:color w:val="000000"/>
                <w:szCs w:val="23"/>
              </w:rPr>
              <w:t>Energy</w:t>
            </w:r>
          </w:p>
        </w:tc>
        <w:tc>
          <w:tcPr>
            <w:tcW w:w="2621" w:type="dxa"/>
            <w:shd w:val="clear" w:color="auto" w:fill="auto"/>
            <w:noWrap/>
            <w:vAlign w:val="bottom"/>
            <w:hideMark/>
          </w:tcPr>
          <w:p w14:paraId="1DCBCAC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E2EEE9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4.35974417(75)×10</w:t>
            </w:r>
            <w:r w:rsidRPr="00A4067C">
              <w:rPr>
                <w:rFonts w:eastAsia="Times New Roman" w:cs="Times New Roman"/>
                <w:color w:val="000000"/>
                <w:szCs w:val="23"/>
                <w:vertAlign w:val="superscript"/>
              </w:rPr>
              <w:t>−18</w:t>
            </w:r>
            <w:r w:rsidRPr="00A4067C">
              <w:rPr>
                <w:rFonts w:eastAsia="Times New Roman" w:cs="Times New Roman"/>
                <w:color w:val="000000"/>
                <w:szCs w:val="23"/>
              </w:rPr>
              <w:t> J</w:t>
            </w:r>
          </w:p>
        </w:tc>
      </w:tr>
      <w:tr w:rsidR="00A4067C" w:rsidRPr="00A4067C" w14:paraId="5A3CFADE" w14:textId="77777777" w:rsidTr="00A4067C">
        <w:trPr>
          <w:trHeight w:val="417"/>
        </w:trPr>
        <w:tc>
          <w:tcPr>
            <w:tcW w:w="2781" w:type="dxa"/>
            <w:shd w:val="clear" w:color="auto" w:fill="auto"/>
            <w:noWrap/>
            <w:vAlign w:val="center"/>
            <w:hideMark/>
          </w:tcPr>
          <w:p w14:paraId="31C79B9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Time</w:t>
            </w:r>
          </w:p>
        </w:tc>
        <w:tc>
          <w:tcPr>
            <w:tcW w:w="2621" w:type="dxa"/>
            <w:shd w:val="clear" w:color="auto" w:fill="auto"/>
            <w:noWrap/>
            <w:vAlign w:val="bottom"/>
            <w:hideMark/>
          </w:tcPr>
          <w:p w14:paraId="51A92CE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22C581B"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2.418884326505(16)×10</w:t>
            </w:r>
            <w:r w:rsidRPr="00A4067C">
              <w:rPr>
                <w:rFonts w:eastAsia="Times New Roman" w:cs="Times New Roman"/>
                <w:color w:val="000000"/>
                <w:szCs w:val="23"/>
                <w:vertAlign w:val="superscript"/>
              </w:rPr>
              <w:t>−17</w:t>
            </w:r>
            <w:r w:rsidRPr="00A4067C">
              <w:rPr>
                <w:rFonts w:eastAsia="Times New Roman" w:cs="Times New Roman"/>
                <w:color w:val="000000"/>
                <w:szCs w:val="23"/>
              </w:rPr>
              <w:t> s</w:t>
            </w:r>
          </w:p>
        </w:tc>
      </w:tr>
      <w:tr w:rsidR="00A4067C" w:rsidRPr="00A4067C" w14:paraId="79FE06FF" w14:textId="77777777" w:rsidTr="00A4067C">
        <w:trPr>
          <w:trHeight w:val="417"/>
        </w:trPr>
        <w:tc>
          <w:tcPr>
            <w:tcW w:w="2781" w:type="dxa"/>
            <w:shd w:val="clear" w:color="auto" w:fill="auto"/>
            <w:noWrap/>
            <w:vAlign w:val="center"/>
            <w:hideMark/>
          </w:tcPr>
          <w:p w14:paraId="7071088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Velocity</w:t>
            </w:r>
          </w:p>
        </w:tc>
        <w:tc>
          <w:tcPr>
            <w:tcW w:w="2621" w:type="dxa"/>
            <w:shd w:val="clear" w:color="auto" w:fill="auto"/>
            <w:noWrap/>
            <w:vAlign w:val="bottom"/>
            <w:hideMark/>
          </w:tcPr>
          <w:p w14:paraId="3B617392"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249B6F0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2.1876912633(73)×10</w:t>
            </w:r>
            <w:r w:rsidRPr="00A4067C">
              <w:rPr>
                <w:rFonts w:eastAsia="Times New Roman" w:cs="Times New Roman"/>
                <w:color w:val="000000"/>
                <w:szCs w:val="23"/>
                <w:vertAlign w:val="superscript"/>
              </w:rPr>
              <w:t>6</w:t>
            </w:r>
            <w:r w:rsidRPr="00A4067C">
              <w:rPr>
                <w:rFonts w:eastAsia="Times New Roman" w:cs="Times New Roman"/>
                <w:color w:val="000000"/>
                <w:szCs w:val="23"/>
              </w:rPr>
              <w:t> m·s</w:t>
            </w:r>
            <w:r w:rsidRPr="00A4067C">
              <w:rPr>
                <w:rFonts w:eastAsia="Times New Roman" w:cs="Times New Roman"/>
                <w:color w:val="000000"/>
                <w:szCs w:val="23"/>
                <w:vertAlign w:val="superscript"/>
              </w:rPr>
              <w:t>−1</w:t>
            </w:r>
          </w:p>
        </w:tc>
      </w:tr>
      <w:tr w:rsidR="00A4067C" w:rsidRPr="00A4067C" w14:paraId="063EFBC7" w14:textId="77777777" w:rsidTr="00A4067C">
        <w:trPr>
          <w:trHeight w:val="417"/>
        </w:trPr>
        <w:tc>
          <w:tcPr>
            <w:tcW w:w="2781" w:type="dxa"/>
            <w:shd w:val="clear" w:color="auto" w:fill="auto"/>
            <w:noWrap/>
            <w:vAlign w:val="center"/>
            <w:hideMark/>
          </w:tcPr>
          <w:p w14:paraId="215F6717"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Force</w:t>
            </w:r>
          </w:p>
        </w:tc>
        <w:tc>
          <w:tcPr>
            <w:tcW w:w="2621" w:type="dxa"/>
            <w:shd w:val="clear" w:color="auto" w:fill="auto"/>
            <w:noWrap/>
            <w:vAlign w:val="bottom"/>
            <w:hideMark/>
          </w:tcPr>
          <w:p w14:paraId="640299F8"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2D9BD46"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8.2387225(14)×10</w:t>
            </w:r>
            <w:r w:rsidRPr="00A4067C">
              <w:rPr>
                <w:rFonts w:eastAsia="Times New Roman" w:cs="Times New Roman"/>
                <w:color w:val="000000"/>
                <w:szCs w:val="23"/>
                <w:vertAlign w:val="superscript"/>
              </w:rPr>
              <w:t>−8</w:t>
            </w:r>
            <w:r w:rsidRPr="00A4067C">
              <w:rPr>
                <w:rFonts w:eastAsia="Times New Roman" w:cs="Times New Roman"/>
                <w:color w:val="000000"/>
                <w:szCs w:val="23"/>
              </w:rPr>
              <w:t> N</w:t>
            </w:r>
          </w:p>
        </w:tc>
      </w:tr>
      <w:tr w:rsidR="00A4067C" w:rsidRPr="00A4067C" w14:paraId="284CCFE4" w14:textId="77777777" w:rsidTr="00A4067C">
        <w:trPr>
          <w:trHeight w:val="417"/>
        </w:trPr>
        <w:tc>
          <w:tcPr>
            <w:tcW w:w="2781" w:type="dxa"/>
            <w:shd w:val="clear" w:color="auto" w:fill="auto"/>
            <w:noWrap/>
            <w:vAlign w:val="center"/>
            <w:hideMark/>
          </w:tcPr>
          <w:p w14:paraId="394DB0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Temperature</w:t>
            </w:r>
          </w:p>
        </w:tc>
        <w:tc>
          <w:tcPr>
            <w:tcW w:w="2621" w:type="dxa"/>
            <w:shd w:val="clear" w:color="auto" w:fill="auto"/>
            <w:noWrap/>
            <w:vAlign w:val="bottom"/>
            <w:hideMark/>
          </w:tcPr>
          <w:p w14:paraId="7478E29B"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5C9A58C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3.1577464(55)×10</w:t>
            </w:r>
            <w:r w:rsidRPr="00A4067C">
              <w:rPr>
                <w:rFonts w:eastAsia="Times New Roman" w:cs="Times New Roman"/>
                <w:color w:val="000000"/>
                <w:szCs w:val="23"/>
                <w:vertAlign w:val="superscript"/>
              </w:rPr>
              <w:t>5</w:t>
            </w:r>
            <w:r w:rsidRPr="00A4067C">
              <w:rPr>
                <w:rFonts w:eastAsia="Times New Roman" w:cs="Times New Roman"/>
                <w:color w:val="000000"/>
                <w:szCs w:val="23"/>
              </w:rPr>
              <w:t> K</w:t>
            </w:r>
          </w:p>
        </w:tc>
      </w:tr>
      <w:tr w:rsidR="00A4067C" w:rsidRPr="00A4067C" w14:paraId="411B4BF3" w14:textId="77777777" w:rsidTr="00A4067C">
        <w:trPr>
          <w:trHeight w:val="417"/>
        </w:trPr>
        <w:tc>
          <w:tcPr>
            <w:tcW w:w="2781" w:type="dxa"/>
            <w:shd w:val="clear" w:color="auto" w:fill="auto"/>
            <w:noWrap/>
            <w:vAlign w:val="center"/>
            <w:hideMark/>
          </w:tcPr>
          <w:p w14:paraId="25D03280"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Pressure</w:t>
            </w:r>
          </w:p>
        </w:tc>
        <w:tc>
          <w:tcPr>
            <w:tcW w:w="2621" w:type="dxa"/>
            <w:shd w:val="clear" w:color="auto" w:fill="auto"/>
            <w:noWrap/>
            <w:vAlign w:val="bottom"/>
            <w:hideMark/>
          </w:tcPr>
          <w:p w14:paraId="3F2E15B7"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603F6AE" w14:textId="12938DA0" w:rsidR="00A4067C" w:rsidRPr="00A4067C" w:rsidRDefault="00533001" w:rsidP="00A4067C">
            <w:pPr>
              <w:spacing w:after="0" w:line="240" w:lineRule="auto"/>
              <w:jc w:val="left"/>
              <w:rPr>
                <w:rFonts w:eastAsia="Times New Roman" w:cs="Times New Roman"/>
                <w:color w:val="000000"/>
                <w:szCs w:val="23"/>
              </w:rPr>
            </w:pPr>
            <w:r w:rsidRPr="00533001">
              <w:rPr>
                <w:rFonts w:eastAsia="Times New Roman" w:cs="Times New Roman"/>
                <w:color w:val="000000"/>
                <w:szCs w:val="23"/>
              </w:rPr>
              <w:t xml:space="preserve">2.9421912(19) </w:t>
            </w:r>
            <w:r w:rsidR="00A4067C" w:rsidRPr="00A4067C">
              <w:rPr>
                <w:rFonts w:eastAsia="Times New Roman" w:cs="Times New Roman"/>
                <w:color w:val="000000"/>
                <w:szCs w:val="23"/>
              </w:rPr>
              <w:t>×10</w:t>
            </w:r>
            <w:r>
              <w:rPr>
                <w:rFonts w:eastAsia="Times New Roman" w:cs="Times New Roman"/>
                <w:color w:val="000000"/>
                <w:szCs w:val="23"/>
                <w:vertAlign w:val="superscript"/>
              </w:rPr>
              <w:t>13</w:t>
            </w:r>
            <w:r>
              <w:rPr>
                <w:rFonts w:eastAsia="Times New Roman" w:cs="Times New Roman"/>
                <w:color w:val="000000"/>
                <w:szCs w:val="23"/>
              </w:rPr>
              <w:t> Pa</w:t>
            </w:r>
          </w:p>
        </w:tc>
      </w:tr>
      <w:tr w:rsidR="00A4067C" w:rsidRPr="00A4067C" w14:paraId="3278E7BD" w14:textId="77777777" w:rsidTr="00A4067C">
        <w:trPr>
          <w:trHeight w:val="417"/>
        </w:trPr>
        <w:tc>
          <w:tcPr>
            <w:tcW w:w="2781" w:type="dxa"/>
            <w:shd w:val="clear" w:color="auto" w:fill="auto"/>
            <w:noWrap/>
            <w:vAlign w:val="center"/>
            <w:hideMark/>
          </w:tcPr>
          <w:p w14:paraId="4F3D81D8"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lastRenderedPageBreak/>
              <w:t>Electric field</w:t>
            </w:r>
          </w:p>
        </w:tc>
        <w:tc>
          <w:tcPr>
            <w:tcW w:w="2621" w:type="dxa"/>
            <w:shd w:val="clear" w:color="auto" w:fill="auto"/>
            <w:noWrap/>
            <w:vAlign w:val="bottom"/>
            <w:hideMark/>
          </w:tcPr>
          <w:p w14:paraId="05AB09C6"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0DA29D4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5.14220652(11)×10</w:t>
            </w:r>
            <w:r w:rsidRPr="00A4067C">
              <w:rPr>
                <w:rFonts w:eastAsia="Times New Roman" w:cs="Times New Roman"/>
                <w:color w:val="000000"/>
                <w:szCs w:val="23"/>
                <w:vertAlign w:val="superscript"/>
              </w:rPr>
              <w:t>11</w:t>
            </w:r>
            <w:r w:rsidRPr="00A4067C">
              <w:rPr>
                <w:rFonts w:eastAsia="Times New Roman" w:cs="Times New Roman"/>
                <w:color w:val="000000"/>
                <w:szCs w:val="23"/>
              </w:rPr>
              <w:t> V·m</w:t>
            </w:r>
            <w:r w:rsidRPr="00A4067C">
              <w:rPr>
                <w:rFonts w:eastAsia="Times New Roman" w:cs="Times New Roman"/>
                <w:color w:val="000000"/>
                <w:szCs w:val="23"/>
                <w:vertAlign w:val="superscript"/>
              </w:rPr>
              <w:t>−1</w:t>
            </w:r>
          </w:p>
        </w:tc>
      </w:tr>
      <w:tr w:rsidR="00A4067C" w:rsidRPr="00A4067C" w14:paraId="3667B52D" w14:textId="77777777" w:rsidTr="00A4067C">
        <w:trPr>
          <w:trHeight w:val="417"/>
        </w:trPr>
        <w:tc>
          <w:tcPr>
            <w:tcW w:w="2781" w:type="dxa"/>
            <w:shd w:val="clear" w:color="auto" w:fill="auto"/>
            <w:noWrap/>
            <w:vAlign w:val="center"/>
            <w:hideMark/>
          </w:tcPr>
          <w:p w14:paraId="635F1EE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potential</w:t>
            </w:r>
          </w:p>
        </w:tc>
        <w:tc>
          <w:tcPr>
            <w:tcW w:w="2621" w:type="dxa"/>
            <w:shd w:val="clear" w:color="auto" w:fill="auto"/>
            <w:noWrap/>
            <w:vAlign w:val="bottom"/>
            <w:hideMark/>
          </w:tcPr>
          <w:p w14:paraId="5331EE5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3D92738D"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2.721138505(60)×10</w:t>
            </w:r>
            <w:r w:rsidRPr="00A4067C">
              <w:rPr>
                <w:rFonts w:eastAsia="Times New Roman" w:cs="Times New Roman"/>
                <w:color w:val="000000"/>
                <w:szCs w:val="23"/>
                <w:vertAlign w:val="superscript"/>
              </w:rPr>
              <w:t>1</w:t>
            </w:r>
            <w:r w:rsidRPr="00A4067C">
              <w:rPr>
                <w:rFonts w:eastAsia="Times New Roman" w:cs="Times New Roman"/>
                <w:color w:val="000000"/>
                <w:szCs w:val="23"/>
              </w:rPr>
              <w:t> V</w:t>
            </w:r>
          </w:p>
        </w:tc>
      </w:tr>
      <w:tr w:rsidR="00A4067C" w:rsidRPr="00A4067C" w14:paraId="200D7A4C" w14:textId="77777777" w:rsidTr="00A4067C">
        <w:trPr>
          <w:trHeight w:val="417"/>
        </w:trPr>
        <w:tc>
          <w:tcPr>
            <w:tcW w:w="2781" w:type="dxa"/>
            <w:shd w:val="clear" w:color="auto" w:fill="auto"/>
            <w:noWrap/>
            <w:vAlign w:val="center"/>
            <w:hideMark/>
          </w:tcPr>
          <w:p w14:paraId="439E47BA"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Electric dipole moment</w:t>
            </w:r>
          </w:p>
        </w:tc>
        <w:tc>
          <w:tcPr>
            <w:tcW w:w="2621" w:type="dxa"/>
            <w:shd w:val="clear" w:color="auto" w:fill="auto"/>
            <w:noWrap/>
            <w:vAlign w:val="bottom"/>
            <w:hideMark/>
          </w:tcPr>
          <w:p w14:paraId="2A32963E"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71BAA309"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8.47835326(19)×10</w:t>
            </w:r>
            <w:r w:rsidRPr="00A4067C">
              <w:rPr>
                <w:rFonts w:eastAsia="Times New Roman" w:cs="Times New Roman"/>
                <w:color w:val="000000"/>
                <w:szCs w:val="23"/>
                <w:vertAlign w:val="superscript"/>
              </w:rPr>
              <w:t>−30</w:t>
            </w:r>
            <w:r w:rsidRPr="00A4067C">
              <w:rPr>
                <w:rFonts w:eastAsia="Times New Roman" w:cs="Times New Roman"/>
                <w:color w:val="000000"/>
                <w:szCs w:val="23"/>
              </w:rPr>
              <w:t> C·m</w:t>
            </w:r>
          </w:p>
        </w:tc>
      </w:tr>
      <w:tr w:rsidR="00A4067C" w:rsidRPr="00A4067C" w14:paraId="3D7B3B77" w14:textId="77777777" w:rsidTr="00A4067C">
        <w:trPr>
          <w:trHeight w:val="417"/>
        </w:trPr>
        <w:tc>
          <w:tcPr>
            <w:tcW w:w="2781" w:type="dxa"/>
            <w:shd w:val="clear" w:color="auto" w:fill="auto"/>
            <w:noWrap/>
            <w:vAlign w:val="bottom"/>
            <w:hideMark/>
          </w:tcPr>
          <w:p w14:paraId="401969FC" w14:textId="77777777" w:rsidR="00A4067C" w:rsidRPr="00A4067C" w:rsidRDefault="00A4067C" w:rsidP="00A4067C">
            <w:pPr>
              <w:spacing w:after="0" w:line="240" w:lineRule="auto"/>
              <w:jc w:val="left"/>
              <w:rPr>
                <w:rFonts w:eastAsia="Times New Roman" w:cs="Times New Roman"/>
                <w:color w:val="000000"/>
                <w:szCs w:val="23"/>
              </w:rPr>
            </w:pPr>
            <w:r w:rsidRPr="00A4067C">
              <w:rPr>
                <w:rFonts w:eastAsia="Times New Roman" w:cs="Times New Roman"/>
                <w:color w:val="000000"/>
                <w:szCs w:val="23"/>
              </w:rPr>
              <w:t>Magnetic field</w:t>
            </w:r>
          </w:p>
        </w:tc>
        <w:tc>
          <w:tcPr>
            <w:tcW w:w="2621" w:type="dxa"/>
            <w:shd w:val="clear" w:color="auto" w:fill="auto"/>
            <w:noWrap/>
            <w:vAlign w:val="bottom"/>
            <w:hideMark/>
          </w:tcPr>
          <w:p w14:paraId="2A03C11D" w14:textId="77777777" w:rsidR="00A4067C" w:rsidRPr="00A4067C" w:rsidRDefault="00A4067C" w:rsidP="00A4067C">
            <w:pPr>
              <w:spacing w:after="0" w:line="240" w:lineRule="auto"/>
              <w:jc w:val="center"/>
              <w:rPr>
                <w:rFonts w:eastAsia="Times New Roman" w:cs="Times New Roman"/>
                <w:color w:val="000000"/>
                <w:szCs w:val="23"/>
              </w:rPr>
            </w:pPr>
            <w:r w:rsidRPr="00A4067C">
              <w:rPr>
                <w:rFonts w:eastAsia="Times New Roman" w:cs="Times New Roman"/>
                <w:color w:val="000000"/>
                <w:szCs w:val="23"/>
              </w:rPr>
              <w:t>1</w:t>
            </w:r>
          </w:p>
        </w:tc>
        <w:tc>
          <w:tcPr>
            <w:tcW w:w="3044" w:type="dxa"/>
            <w:shd w:val="clear" w:color="auto" w:fill="auto"/>
            <w:noWrap/>
            <w:vAlign w:val="bottom"/>
            <w:hideMark/>
          </w:tcPr>
          <w:p w14:paraId="6D1443D5" w14:textId="77777777" w:rsidR="00A4067C" w:rsidRPr="00A4067C" w:rsidRDefault="00A4067C" w:rsidP="00A4067C">
            <w:pPr>
              <w:keepNext/>
              <w:spacing w:after="0" w:line="240" w:lineRule="auto"/>
              <w:jc w:val="left"/>
              <w:rPr>
                <w:rFonts w:eastAsia="Times New Roman" w:cs="Times New Roman"/>
                <w:color w:val="000000"/>
                <w:szCs w:val="23"/>
              </w:rPr>
            </w:pPr>
            <w:r w:rsidRPr="00A4067C">
              <w:rPr>
                <w:rFonts w:eastAsia="Times New Roman" w:cs="Times New Roman"/>
                <w:color w:val="000000"/>
                <w:szCs w:val="23"/>
              </w:rPr>
              <w:t>2.35×10</w:t>
            </w:r>
            <w:r w:rsidRPr="00A4067C">
              <w:rPr>
                <w:rFonts w:eastAsia="Times New Roman" w:cs="Times New Roman"/>
                <w:color w:val="000000"/>
                <w:szCs w:val="23"/>
                <w:vertAlign w:val="superscript"/>
              </w:rPr>
              <w:t>5</w:t>
            </w:r>
            <w:r w:rsidRPr="00A4067C">
              <w:rPr>
                <w:rFonts w:eastAsia="Times New Roman" w:cs="Times New Roman"/>
                <w:color w:val="000000"/>
                <w:szCs w:val="23"/>
              </w:rPr>
              <w:t> T</w:t>
            </w:r>
          </w:p>
        </w:tc>
      </w:tr>
    </w:tbl>
    <w:p w14:paraId="08C4E141" w14:textId="77777777" w:rsidR="00A4067C" w:rsidRDefault="00A4067C" w:rsidP="00A4067C">
      <w:pPr>
        <w:pStyle w:val="Caption"/>
        <w:spacing w:line="240" w:lineRule="auto"/>
        <w:jc w:val="center"/>
      </w:pPr>
    </w:p>
    <w:p w14:paraId="50A52AF3" w14:textId="5388DF9E" w:rsidR="00CB67FE" w:rsidRDefault="00A4067C" w:rsidP="00A4067C">
      <w:pPr>
        <w:pStyle w:val="Caption"/>
        <w:spacing w:line="276" w:lineRule="auto"/>
        <w:jc w:val="center"/>
      </w:pPr>
      <w:bookmarkStart w:id="3" w:name="_Ref445818341"/>
      <w:r>
        <w:t xml:space="preserve">Table </w:t>
      </w:r>
      <w:fldSimple w:instr=" STYLEREF 1 \s ">
        <w:r w:rsidR="002105FB">
          <w:rPr>
            <w:noProof/>
          </w:rPr>
          <w:t>1</w:t>
        </w:r>
      </w:fldSimple>
      <w:r>
        <w:t>.</w:t>
      </w:r>
      <w:fldSimple w:instr=" SEQ Table \* ARABIC \s 1 ">
        <w:r w:rsidR="002105FB">
          <w:rPr>
            <w:noProof/>
          </w:rPr>
          <w:t>1</w:t>
        </w:r>
      </w:fldSimple>
      <w:bookmarkEnd w:id="3"/>
      <w:r>
        <w:t>: Atomic units</w:t>
      </w:r>
    </w:p>
    <w:p w14:paraId="34803981" w14:textId="77777777" w:rsidR="001A1092" w:rsidRPr="001A1092" w:rsidRDefault="001A1092" w:rsidP="001A1092"/>
    <w:p w14:paraId="0E7E3C28" w14:textId="00DA3640" w:rsidR="006A62A2" w:rsidRDefault="006A62A2" w:rsidP="006A62A2">
      <w:pPr>
        <w:pStyle w:val="Heading2"/>
      </w:pPr>
      <w:bookmarkStart w:id="4" w:name="_Toc445905887"/>
      <w:r>
        <w:t>Dissertation Structure</w:t>
      </w:r>
      <w:bookmarkEnd w:id="4"/>
    </w:p>
    <w:p w14:paraId="1BD67C36" w14:textId="5DF5F652" w:rsidR="006A62A2" w:rsidRDefault="006A62A2" w:rsidP="006A62A2">
      <w:pPr>
        <w:pStyle w:val="ParagraphyContent"/>
      </w:pPr>
      <w:r>
        <w:t xml:space="preserve">Subsequent chapters describe the </w:t>
      </w:r>
      <w:r w:rsidR="00435F3F">
        <w:t>experimental approach</w:t>
      </w:r>
      <w:r>
        <w:t xml:space="preserve">, simulation </w:t>
      </w:r>
      <w:r w:rsidR="00435F3F">
        <w:t xml:space="preserve">and several independent projects. Each project contains both experimental description and simulation description. But more details and common parts of </w:t>
      </w:r>
      <w:r w:rsidR="00681DE8">
        <w:t xml:space="preserve">all experiments will be found in Chapter 2 and Chapter 3. </w:t>
      </w:r>
    </w:p>
    <w:p w14:paraId="0DFA7F65" w14:textId="64BEC4E1" w:rsidR="00681DE8" w:rsidRDefault="00681DE8" w:rsidP="006A62A2">
      <w:pPr>
        <w:pStyle w:val="ParagraphyContent"/>
      </w:pPr>
      <w:r>
        <w:t xml:space="preserve">Chapter 2 provides the information about experimental setups. It introduces the apparatuses commonly used in the experiments, as well as the daily operation. More details about some instruments could be found in manuals and </w:t>
      </w:r>
      <w:r w:rsidR="00F9522B">
        <w:t>dissertations</w:t>
      </w:r>
      <w:r w:rsidR="00F9522B">
        <w:rPr>
          <w:rFonts w:hint="eastAsia"/>
        </w:rPr>
        <w:t xml:space="preserve"> from </w:t>
      </w:r>
      <w:r>
        <w:t>previous students who worked in this lab. The purpose of Chapter 2 is to give same ideas about the apparatuses and operations in the lab.</w:t>
      </w:r>
    </w:p>
    <w:p w14:paraId="789DCC63" w14:textId="5E7DDBB1" w:rsidR="00681DE8" w:rsidRDefault="00681DE8" w:rsidP="006A62A2">
      <w:pPr>
        <w:pStyle w:val="ParagraphyContent"/>
      </w:pPr>
      <w:r>
        <w:t>Chapter 3 talks about physics concepts commonly involved in the experiments, and their mathematical expression in simulation. There’s no way to put every single simulation code in this dissertation, but by following the models described in Chapter 3, one could reconstruct the simulation result in a fairly easy way.</w:t>
      </w:r>
    </w:p>
    <w:p w14:paraId="6261D6E4" w14:textId="2C7E65D2" w:rsidR="00681DE8" w:rsidRDefault="00681DE8" w:rsidP="006A62A2">
      <w:pPr>
        <w:pStyle w:val="ParagraphyContent"/>
      </w:pPr>
      <w:r>
        <w:t xml:space="preserve">Chapter 4 is describing the work which denies the collective </w:t>
      </w:r>
      <w:r w:rsidR="007F096D">
        <w:t>decay in a cold Rydberg gas. From our experience of daily operation of cold Rydberg atoms, we did not observe any proof for superradiance, which is claimed to be observed by some other group. We did detailed researches into this topic and provided explanations of our observation.</w:t>
      </w:r>
    </w:p>
    <w:p w14:paraId="6EA8FCE8" w14:textId="1E0BAA1C" w:rsidR="007F096D" w:rsidRDefault="007F096D" w:rsidP="006A62A2">
      <w:pPr>
        <w:pStyle w:val="ParagraphyContent"/>
      </w:pPr>
      <w:r>
        <w:lastRenderedPageBreak/>
        <w:t xml:space="preserve">Chapter 5 is exploring the wavepackets evolution </w:t>
      </w:r>
      <w:r w:rsidR="008E256F">
        <w:t>in dipole-dipole coupled atoms. It proves, through experiment and simulation, that i</w:t>
      </w:r>
      <w:r>
        <w:t>n dipole-dipole coupled atoms, the wavepackets ar</w:t>
      </w:r>
      <w:r w:rsidR="00245E8F">
        <w:t xml:space="preserve">e not evolving independently, their oscillation </w:t>
      </w:r>
      <w:r w:rsidR="00245E8F">
        <w:rPr>
          <w:rFonts w:hint="eastAsia"/>
        </w:rPr>
        <w:t xml:space="preserve">decays with the </w:t>
      </w:r>
      <w:r w:rsidR="00245E8F">
        <w:t>existence</w:t>
      </w:r>
      <w:r w:rsidR="00245E8F">
        <w:rPr>
          <w:rFonts w:hint="eastAsia"/>
        </w:rPr>
        <w:t xml:space="preserve"> of the dipole-dipole interaction instead</w:t>
      </w:r>
      <w:r w:rsidR="00E14785">
        <w:t xml:space="preserve">. </w:t>
      </w:r>
    </w:p>
    <w:p w14:paraId="2B72F4A4" w14:textId="7CF13177" w:rsidR="00F11C44" w:rsidRDefault="00F11C44" w:rsidP="006A62A2">
      <w:pPr>
        <w:pStyle w:val="ParagraphyContent"/>
      </w:pPr>
      <w:r>
        <w:t xml:space="preserve">Chapter 6 discusses the coherence transfer between atoms through dipole-dipole interaction. It provides experimental results </w:t>
      </w:r>
      <w:r w:rsidR="00245E8F">
        <w:rPr>
          <w:rFonts w:hint="eastAsia"/>
        </w:rPr>
        <w:t xml:space="preserve">which </w:t>
      </w:r>
      <w:r>
        <w:t>show that there is coherence transfer between atoms with the existence of dipole-dipole interaction. Simulation shows that dipole-dipole interaction can cause the coherence transfer, but some conditions have to be satisfied to get good results.</w:t>
      </w:r>
    </w:p>
    <w:p w14:paraId="78A49792" w14:textId="2897BBC6" w:rsidR="00F11C44" w:rsidRDefault="00F11C44" w:rsidP="006A62A2">
      <w:pPr>
        <w:pStyle w:val="ParagraphyContent"/>
      </w:pPr>
      <w:r>
        <w:t>Chapter 7 summarizes the work done in this dissertation and briefly discusses the work in the future.</w:t>
      </w:r>
    </w:p>
    <w:p w14:paraId="3F654CAF" w14:textId="77777777" w:rsidR="00435F3F" w:rsidRDefault="00435F3F" w:rsidP="006A62A2">
      <w:pPr>
        <w:pStyle w:val="ParagraphyContent"/>
      </w:pPr>
    </w:p>
    <w:p w14:paraId="066C8236" w14:textId="77777777" w:rsidR="00435F3F" w:rsidRDefault="00435F3F" w:rsidP="006A62A2">
      <w:pPr>
        <w:pStyle w:val="ParagraphyContent"/>
      </w:pPr>
    </w:p>
    <w:p w14:paraId="0BCC15F5" w14:textId="77777777" w:rsidR="00435F3F" w:rsidRDefault="00435F3F" w:rsidP="006A62A2">
      <w:pPr>
        <w:pStyle w:val="ParagraphyContent"/>
      </w:pPr>
    </w:p>
    <w:p w14:paraId="2F72FE4B" w14:textId="77777777" w:rsidR="00435F3F" w:rsidRDefault="00435F3F" w:rsidP="006A62A2">
      <w:pPr>
        <w:pStyle w:val="ParagraphyContent"/>
      </w:pPr>
    </w:p>
    <w:p w14:paraId="6992561D" w14:textId="77777777" w:rsidR="00435F3F" w:rsidRDefault="00435F3F" w:rsidP="006A62A2">
      <w:pPr>
        <w:pStyle w:val="ParagraphyContent"/>
      </w:pPr>
    </w:p>
    <w:p w14:paraId="2DFE92B1" w14:textId="77777777" w:rsidR="00435F3F" w:rsidRDefault="00435F3F" w:rsidP="006A62A2">
      <w:pPr>
        <w:pStyle w:val="ParagraphyContent"/>
      </w:pPr>
    </w:p>
    <w:p w14:paraId="1A4E6951" w14:textId="77777777" w:rsidR="00435F3F" w:rsidRPr="006A62A2" w:rsidRDefault="00435F3F" w:rsidP="006A62A2">
      <w:pPr>
        <w:pStyle w:val="ParagraphyContent"/>
        <w:sectPr w:rsidR="00435F3F" w:rsidRPr="006A62A2" w:rsidSect="00527293">
          <w:headerReference w:type="default" r:id="rId12"/>
          <w:pgSz w:w="11907" w:h="16839" w:code="9"/>
          <w:pgMar w:top="1440" w:right="1440" w:bottom="1440" w:left="2160" w:header="706" w:footer="706" w:gutter="0"/>
          <w:pgNumType w:start="1"/>
          <w:cols w:space="708"/>
          <w:docGrid w:linePitch="360"/>
        </w:sectPr>
      </w:pPr>
    </w:p>
    <w:p w14:paraId="1D9D8904" w14:textId="3F9E23E9" w:rsidR="006100B2" w:rsidRDefault="006100B2" w:rsidP="00CD47BC"/>
    <w:p w14:paraId="263B7B11" w14:textId="77777777" w:rsidR="00AB0E62" w:rsidRDefault="00AB0E62" w:rsidP="00CD47BC"/>
    <w:p w14:paraId="1E69D420" w14:textId="77777777" w:rsidR="001B6AB5" w:rsidRDefault="001B6AB5" w:rsidP="00CD47BC"/>
    <w:p w14:paraId="372FA850" w14:textId="51DB424F" w:rsidR="00373163" w:rsidRPr="00373163" w:rsidRDefault="00A0199F" w:rsidP="00AB0E62">
      <w:pPr>
        <w:pStyle w:val="Heading1"/>
      </w:pPr>
      <w:bookmarkStart w:id="5" w:name="_Toc445905888"/>
      <w:r w:rsidRPr="00A0199F">
        <w:rPr>
          <w:rFonts w:hint="eastAsia"/>
        </w:rPr>
        <w:t>Experiment</w:t>
      </w:r>
      <w:r w:rsidR="00373163">
        <w:rPr>
          <w:rFonts w:hint="eastAsia"/>
        </w:rPr>
        <w:t>al</w:t>
      </w:r>
      <w:r w:rsidRPr="00A0199F">
        <w:rPr>
          <w:rFonts w:hint="eastAsia"/>
        </w:rPr>
        <w:t xml:space="preserve"> Setup</w:t>
      </w:r>
      <w:bookmarkEnd w:id="5"/>
    </w:p>
    <w:p w14:paraId="198E7F0A" w14:textId="0706CEF4"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pulse amplification, Tera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ature cont</w:t>
      </w:r>
      <w:r w:rsidR="00600A72">
        <w:rPr>
          <w:rFonts w:hint="eastAsia"/>
        </w:rPr>
        <w:t>rolled room to reduce</w:t>
      </w:r>
      <w:r w:rsidR="00547DDF" w:rsidRPr="009F1A35">
        <w:rPr>
          <w:rFonts w:hint="eastAsia"/>
        </w:rPr>
        <w:t xml:space="preserve"> external thermal </w:t>
      </w:r>
      <w:r w:rsidR="005A6460">
        <w:t>fluctuation</w:t>
      </w:r>
      <w:r w:rsidR="00462880" w:rsidRPr="009F1A35">
        <w:rPr>
          <w:rFonts w:hint="eastAsia"/>
        </w:rPr>
        <w:t>. Other</w:t>
      </w:r>
      <w:r w:rsidR="00462880">
        <w:rPr>
          <w:rFonts w:hint="eastAsia"/>
        </w:rPr>
        <w:t xml:space="preserve"> than specifically </w:t>
      </w:r>
      <w:r w:rsidR="00791D9C">
        <w:rPr>
          <w:rFonts w:hint="eastAsia"/>
        </w:rPr>
        <w:t>noted</w:t>
      </w:r>
      <w:r w:rsidR="00462880">
        <w:rPr>
          <w:rFonts w:hint="eastAsia"/>
        </w:rPr>
        <w:t xml:space="preserve">, the repetition rate of all experiments is </w:t>
      </w:r>
      <w:r w:rsidR="00791D9C">
        <w:rPr>
          <w:rFonts w:hint="eastAsia"/>
        </w:rPr>
        <w:t>15</w:t>
      </w:r>
      <w:r w:rsidR="00462880">
        <w:rPr>
          <w:rFonts w:hint="eastAsia"/>
        </w:rPr>
        <w:t xml:space="preserve"> </w:t>
      </w:r>
      <w:r w:rsidR="007D7017">
        <w:rPr>
          <w:rFonts w:hint="eastAsia"/>
        </w:rPr>
        <w:t>H</w:t>
      </w:r>
      <w:r w:rsidR="00462880">
        <w:rPr>
          <w:rFonts w:hint="eastAsia"/>
        </w:rPr>
        <w: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6" w:name="_Toc445905889"/>
      <w:r w:rsidRPr="004B0033">
        <w:lastRenderedPageBreak/>
        <w:t>Magneto-Optical Trap</w:t>
      </w:r>
      <w:bookmarkEnd w:id="6"/>
    </w:p>
    <w:p w14:paraId="09211EA5" w14:textId="22AF99A4"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2105FB">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w:t>
      </w:r>
      <w:r w:rsidR="00D05190">
        <w:rPr>
          <w:rFonts w:hint="eastAsia"/>
        </w:rPr>
        <w:t>specially</w:t>
      </w:r>
      <w:r w:rsidRPr="00251B13">
        <w:t xml:space="preserve">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2105FB">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7" w:name="_Toc445905890"/>
      <w:r>
        <w:t>Principle of Magneto-Optical Trap</w:t>
      </w:r>
      <w:bookmarkEnd w:id="7"/>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2105FB">
        <w:t xml:space="preserve">Figure </w:t>
      </w:r>
      <w:r w:rsidR="002105FB">
        <w:rPr>
          <w:noProof/>
        </w:rPr>
        <w:t>2</w:t>
      </w:r>
      <w:r w:rsidR="002105FB">
        <w:t>.</w:t>
      </w:r>
      <w:r w:rsidR="002105FB">
        <w:rPr>
          <w:noProof/>
        </w:rPr>
        <w:t>1</w:t>
      </w:r>
      <w:r w:rsidR="000435FE">
        <w:fldChar w:fldCharType="end"/>
      </w:r>
      <w:r w:rsidR="006800D8">
        <w:t>, s</w:t>
      </w:r>
      <w:r>
        <w:t xml:space="preserve">uppose one atom has a spin </w:t>
      </w:r>
      <w:r w:rsidRPr="00D05190">
        <w:rPr>
          <w:i/>
        </w:rPr>
        <w:t>S</w:t>
      </w:r>
      <w:r>
        <w:t xml:space="preserve"> = 0 ground state and a spin </w:t>
      </w:r>
      <w:r w:rsidRPr="00D05190">
        <w:rPr>
          <w:i/>
        </w:rPr>
        <w:t>S</w:t>
      </w:r>
      <w:r>
        <w:t xml:space="preserve">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5B0811A">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2105FB" w:rsidRDefault="002105FB"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2105FB" w:rsidRDefault="002105FB"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2105FB" w:rsidRDefault="002105FB"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2105FB" w:rsidRDefault="002105FB"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2105FB" w:rsidRDefault="002105FB"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2105FB" w:rsidRDefault="002105FB"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2105FB" w:rsidRDefault="002105FB"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2105FB" w:rsidRDefault="002105FB"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2105FB" w:rsidRDefault="002105FB"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2105FB" w:rsidRDefault="002105FB"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2105FB" w:rsidRDefault="002105FB"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77777777" w:rsidR="002105FB" w:rsidRDefault="002105FB" w:rsidP="00BF47B7">
                              <w:pPr>
                                <w:rPr>
                                  <w:sz w:val="24"/>
                                  <w:szCs w:val="24"/>
                                </w:rPr>
                              </w:pPr>
                              <w:r>
                                <w:t xml:space="preserve">MOT </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2105FB" w:rsidRDefault="002105FB"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2105FB" w:rsidRDefault="002105FB"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2105FB" w:rsidRDefault="002105FB"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2105FB" w:rsidRDefault="002105FB"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2105FB" w:rsidRDefault="002105FB"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2105FB" w:rsidRDefault="002105FB"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2105FB" w:rsidRDefault="002105FB"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2105FB" w:rsidRDefault="002105FB"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2105FB" w:rsidRDefault="002105FB"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2105FB" w:rsidRDefault="002105FB"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2105FB" w:rsidRDefault="002105FB"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77777777" w:rsidR="002105FB" w:rsidRDefault="002105FB" w:rsidP="00BF47B7">
                        <w:pPr>
                          <w:rPr>
                            <w:sz w:val="24"/>
                            <w:szCs w:val="24"/>
                          </w:rPr>
                        </w:pPr>
                        <w:r>
                          <w:t xml:space="preserve">MOT </w:t>
                        </w:r>
                      </w:p>
                    </w:txbxContent>
                  </v:textbox>
                </v:shape>
                <w10:anchorlock/>
              </v:group>
            </w:pict>
          </mc:Fallback>
        </mc:AlternateContent>
      </w:r>
    </w:p>
    <w:p w14:paraId="25A22499" w14:textId="79040224" w:rsidR="00142BC0" w:rsidRDefault="00142BC0" w:rsidP="00142BC0">
      <w:pPr>
        <w:pStyle w:val="Caption"/>
        <w:jc w:val="center"/>
      </w:pPr>
      <w:bookmarkStart w:id="8" w:name="_Ref444777359"/>
      <w:bookmarkStart w:id="9" w:name="_Toc445905938"/>
      <w:r>
        <w:t xml:space="preserve">Figure </w:t>
      </w:r>
      <w:fldSimple w:instr=" STYLEREF 1 \s ">
        <w:r w:rsidR="002105FB">
          <w:rPr>
            <w:noProof/>
          </w:rPr>
          <w:t>2</w:t>
        </w:r>
      </w:fldSimple>
      <w:r w:rsidR="004D6C7B">
        <w:t>.</w:t>
      </w:r>
      <w:fldSimple w:instr=" SEQ Figure \* ARABIC \s 1 ">
        <w:r w:rsidR="002105FB">
          <w:rPr>
            <w:noProof/>
          </w:rPr>
          <w:t>1</w:t>
        </w:r>
      </w:fldSimple>
      <w:bookmarkEnd w:id="8"/>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2105FB">
        <w:t>[2]</w:t>
      </w:r>
      <w:r w:rsidR="00AC77FA">
        <w:fldChar w:fldCharType="end"/>
      </w:r>
      <w:r>
        <w:t>.</w:t>
      </w:r>
      <w:bookmarkEnd w:id="9"/>
    </w:p>
    <w:p w14:paraId="3B084DDC" w14:textId="77777777" w:rsidR="00477DB9" w:rsidRDefault="00477DB9" w:rsidP="00FB1574">
      <w:pPr>
        <w:pStyle w:val="ParagraphyContent"/>
        <w:ind w:firstLine="0"/>
      </w:pPr>
    </w:p>
    <w:p w14:paraId="596AFE25" w14:textId="1B21239A"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2105FB">
        <w:t xml:space="preserve">Figure </w:t>
      </w:r>
      <w:r w:rsidR="002105FB">
        <w:rPr>
          <w:noProof/>
        </w:rPr>
        <w:t>2</w:t>
      </w:r>
      <w:r w:rsidR="002105FB">
        <w:t>.</w:t>
      </w:r>
      <w:r w:rsidR="002105FB">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splitters</w:t>
      </w:r>
      <w:r w:rsidR="00D05190">
        <w:t xml:space="preserve"> to split the main beam into three</w:t>
      </w:r>
      <w:r w:rsidR="00AD27DB">
        <w:t xml:space="preserve">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w:t>
      </w:r>
      <w:r w:rsidR="005147A4">
        <w:rPr>
          <w:rFonts w:cs="Times New Roman" w:hint="eastAsia"/>
          <w:szCs w:val="24"/>
        </w:rPr>
        <w:t>s</w:t>
      </w:r>
      <w:r w:rsidR="00AD27DB">
        <w:rPr>
          <w:rFonts w:cs="Times New Roman"/>
          <w:szCs w:val="24"/>
        </w:rPr>
        <w:t xml:space="preserve"> are rotated by waveplates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2105FB" w:rsidRDefault="002105F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5ABDFBF9" w:rsidR="00FB1574" w:rsidRPr="00FB1574" w:rsidRDefault="00FB1574" w:rsidP="00FB1574">
      <w:pPr>
        <w:pStyle w:val="Caption"/>
        <w:rPr>
          <w:b/>
        </w:rPr>
      </w:pPr>
      <w:bookmarkStart w:id="10" w:name="_Ref444786996"/>
      <w:bookmarkStart w:id="11" w:name="_Toc445905939"/>
      <w:r>
        <w:t xml:space="preserve">Figure </w:t>
      </w:r>
      <w:fldSimple w:instr=" STYLEREF 1 \s ">
        <w:r w:rsidR="002105FB">
          <w:rPr>
            <w:noProof/>
          </w:rPr>
          <w:t>2</w:t>
        </w:r>
      </w:fldSimple>
      <w:r w:rsidR="004D6C7B">
        <w:t>.</w:t>
      </w:r>
      <w:fldSimple w:instr=" SEQ Figure \* ARABIC \s 1 ">
        <w:r w:rsidR="002105FB">
          <w:rPr>
            <w:noProof/>
          </w:rPr>
          <w:t>2</w:t>
        </w:r>
      </w:fldSimple>
      <w:bookmarkEnd w:id="10"/>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11"/>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2105FB">
        <w:t xml:space="preserve">Figure </w:t>
      </w:r>
      <w:r w:rsidR="002105FB">
        <w:rPr>
          <w:noProof/>
        </w:rPr>
        <w:t>2</w:t>
      </w:r>
      <w:r w:rsidR="002105FB">
        <w:t>.</w:t>
      </w:r>
      <w:r w:rsidR="002105FB">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2105FB" w:rsidRDefault="002105FB"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2105FB" w:rsidRDefault="002105FB"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2105FB" w:rsidRDefault="002105FB"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2105FB" w:rsidRDefault="002105FB"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2105FB" w:rsidRDefault="002105FB"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2105FB" w:rsidRDefault="002105FB"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2105FB" w:rsidRDefault="002105F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2105FB" w:rsidRDefault="002105F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2105FB" w:rsidRDefault="002105FB"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2105FB" w:rsidRDefault="002105FB"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2105FB" w:rsidRDefault="002105FB"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2105FB" w:rsidRDefault="002105FB"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2105FB" w:rsidRDefault="002105FB"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2105FB" w:rsidRDefault="002105FB"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2105FB" w:rsidRDefault="002105FB"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2105FB" w:rsidRDefault="002105FB"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2105FB" w:rsidRDefault="002105FB"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2105FB" w:rsidRDefault="002105FB"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2105FB" w:rsidRDefault="002105F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2105FB" w:rsidRDefault="002105F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2105FB" w:rsidRDefault="002105FB"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2105FB" w:rsidRDefault="002105FB"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2105FB" w:rsidRDefault="002105FB"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2105FB" w:rsidRDefault="002105FB"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566F0D23" w:rsidR="00F04FB5" w:rsidRDefault="002D6F74" w:rsidP="00816888">
      <w:pPr>
        <w:pStyle w:val="NormalWeb"/>
        <w:spacing w:before="0" w:beforeAutospacing="0" w:after="0" w:afterAutospacing="0"/>
        <w:rPr>
          <w:iCs/>
          <w:kern w:val="24"/>
          <w:szCs w:val="23"/>
        </w:rPr>
      </w:pPr>
      <w:bookmarkStart w:id="12" w:name="_Ref444788657"/>
      <w:bookmarkStart w:id="13" w:name="_Toc445905940"/>
      <w:r>
        <w:t xml:space="preserve">Figure </w:t>
      </w:r>
      <w:fldSimple w:instr=" STYLEREF 1 \s ">
        <w:r w:rsidR="002105FB">
          <w:rPr>
            <w:noProof/>
          </w:rPr>
          <w:t>2</w:t>
        </w:r>
      </w:fldSimple>
      <w:r w:rsidR="004D6C7B">
        <w:t>.</w:t>
      </w:r>
      <w:fldSimple w:instr=" SEQ Figure \* ARABIC \s 1 ">
        <w:r w:rsidR="002105FB">
          <w:rPr>
            <w:noProof/>
          </w:rPr>
          <w:t>3</w:t>
        </w:r>
      </w:fldSimple>
      <w:bookmarkEnd w:id="12"/>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13"/>
    </w:p>
    <w:p w14:paraId="21ED8CC7" w14:textId="77777777" w:rsidR="00AF2B98" w:rsidRPr="006D1EE6" w:rsidRDefault="00AF2B98" w:rsidP="00AF2B98"/>
    <w:p w14:paraId="2FD30582" w14:textId="2C3A0B9C" w:rsidR="006D1EE6" w:rsidRDefault="006D1EE6" w:rsidP="006D1EE6">
      <w:pPr>
        <w:pStyle w:val="Heading3"/>
      </w:pPr>
      <w:bookmarkStart w:id="14" w:name="_Toc445905891"/>
      <w:r>
        <w:t>Saturated Absorption Spectroscopy</w:t>
      </w:r>
      <w:bookmarkEnd w:id="14"/>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3A746DD2"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w:t>
      </w:r>
      <w:r w:rsidR="002E28C1">
        <w:rPr>
          <w:rFonts w:hint="eastAsia"/>
        </w:rPr>
        <w:t xml:space="preserve">the </w:t>
      </w:r>
      <w:r w:rsidR="000A498D">
        <w:t xml:space="preserve">Doppler-free frequency. </w:t>
      </w:r>
    </w:p>
    <w:p w14:paraId="5181EA71" w14:textId="25E97E9C" w:rsidR="00FF0435" w:rsidRDefault="000A498D" w:rsidP="000A498D">
      <w:pPr>
        <w:pStyle w:val="ParagraphyContent"/>
      </w:pPr>
      <w:r>
        <w:t>In the experiment, the real setup is a little more complicated than the above description. The beam passing through the cell has be</w:t>
      </w:r>
      <w:r w:rsidR="008335E1">
        <w:rPr>
          <w:rFonts w:hint="eastAsia"/>
        </w:rPr>
        <w:t>e</w:t>
      </w:r>
      <w:r>
        <w:t xml:space="preserv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0868FB23"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2105FB">
        <w:t xml:space="preserve">Figure </w:t>
      </w:r>
      <w:r w:rsidR="002105FB">
        <w:rPr>
          <w:noProof/>
        </w:rPr>
        <w:t>2</w:t>
      </w:r>
      <w:r w:rsidR="002105FB">
        <w:t>.</w:t>
      </w:r>
      <w:r w:rsidR="002105FB">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r w:rsidR="008335E1">
        <w:t>MHz</w:t>
      </w:r>
      <w:r w:rsidR="008335E1">
        <w:rPr>
          <w:rFonts w:hint="eastAsia"/>
        </w:rPr>
        <w:t>.</w:t>
      </w:r>
      <w:r w:rsidR="000431D0">
        <w:t xml:space="preserve">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0F03A003" w:rsidR="00FF0435" w:rsidRDefault="00FF0435" w:rsidP="00FF0435">
      <w:pPr>
        <w:pStyle w:val="Caption"/>
      </w:pPr>
      <w:bookmarkStart w:id="15" w:name="_Ref444793230"/>
      <w:bookmarkStart w:id="16" w:name="_Toc445905941"/>
      <w:r>
        <w:t xml:space="preserve">Figure </w:t>
      </w:r>
      <w:fldSimple w:instr=" STYLEREF 1 \s ">
        <w:r w:rsidR="002105FB">
          <w:rPr>
            <w:noProof/>
          </w:rPr>
          <w:t>2</w:t>
        </w:r>
      </w:fldSimple>
      <w:r w:rsidR="004D6C7B">
        <w:t>.</w:t>
      </w:r>
      <w:fldSimple w:instr=" SEQ Figure \* ARABIC \s 1 ">
        <w:r w:rsidR="002105FB">
          <w:rPr>
            <w:noProof/>
          </w:rPr>
          <w:t>4</w:t>
        </w:r>
      </w:fldSimple>
      <w:bookmarkEnd w:id="15"/>
      <w:r>
        <w:t>: Plots of the saturated absorption spectrum near the repumping and trapping resonances.</w:t>
      </w:r>
      <w:r>
        <w:fldChar w:fldCharType="begin"/>
      </w:r>
      <w:r>
        <w:instrText xml:space="preserve"> REF _Ref444777488 \n \h </w:instrText>
      </w:r>
      <w:r>
        <w:fldChar w:fldCharType="separate"/>
      </w:r>
      <w:r w:rsidR="002105FB">
        <w:t>[3]</w:t>
      </w:r>
      <w:bookmarkEnd w:id="16"/>
      <w:r>
        <w:fldChar w:fldCharType="end"/>
      </w:r>
    </w:p>
    <w:p w14:paraId="0ACE72D1" w14:textId="77777777" w:rsidR="004D032C" w:rsidRDefault="004D032C" w:rsidP="004D032C"/>
    <w:p w14:paraId="7AB7DDCD" w14:textId="2602D4CE" w:rsidR="00C01BE9" w:rsidRDefault="00131CB6" w:rsidP="00C01BE9">
      <w:pPr>
        <w:pStyle w:val="Heading3"/>
      </w:pPr>
      <w:bookmarkStart w:id="17" w:name="_Toc445905892"/>
      <w:r>
        <w:t xml:space="preserve">Ultra </w:t>
      </w:r>
      <w:r w:rsidR="00C01BE9">
        <w:t>High Vacuum Chamber</w:t>
      </w:r>
      <w:bookmarkEnd w:id="17"/>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r w:rsidR="004D7F0D">
        <w:t>Hyunwook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2105FB">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senTorr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8" w:name="_Toc445905893"/>
      <w:r>
        <w:t xml:space="preserve">Performance of </w:t>
      </w:r>
      <w:r w:rsidR="00366423">
        <w:t xml:space="preserve">the </w:t>
      </w:r>
      <w:r>
        <w:t>MOT</w:t>
      </w:r>
      <w:bookmarkEnd w:id="18"/>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2105FB">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4A6587C5"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xml:space="preserve">. The ion signal is correlated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w:t>
      </w:r>
      <w:r w:rsidR="008335E1" w:rsidRPr="008335E1">
        <w:rPr>
          <w:iCs/>
          <w:kern w:val="24"/>
          <w:szCs w:val="23"/>
        </w:rPr>
        <w:t xml:space="preserve">FWHM </w:t>
      </w:r>
      <w:r>
        <w:rPr>
          <w:iCs/>
          <w:kern w:val="24"/>
          <w:szCs w:val="23"/>
        </w:rPr>
        <w:t>fro</w:t>
      </w:r>
      <w:r w:rsidR="00295826">
        <w:rPr>
          <w:iCs/>
          <w:kern w:val="24"/>
          <w:szCs w:val="23"/>
        </w:rPr>
        <w:t xml:space="preserve">m 0.4 to 1 mm. </w:t>
      </w:r>
    </w:p>
    <w:p w14:paraId="42CB5588" w14:textId="27D662B4" w:rsidR="004C3AFC" w:rsidRPr="004C3AFC" w:rsidRDefault="004C3AFC" w:rsidP="004C3AFC">
      <w:pPr>
        <w:pStyle w:val="ParagraphyContent"/>
      </w:pPr>
      <w:r>
        <w:t xml:space="preserve">The basic idea for temperature measurement is to turn off the trapping beam and observe the expansion of the atom cloud, since there is </w:t>
      </w:r>
      <w:r w:rsidR="00F1581C">
        <w:rPr>
          <w:rFonts w:hint="eastAsia"/>
        </w:rPr>
        <w:t xml:space="preserve">a </w:t>
      </w:r>
      <w:r>
        <w:t xml:space="preserve">correlation between temperature and expansion rate according to </w:t>
      </w:r>
      <w:r w:rsidRPr="00366423">
        <w:t>Boltzmann distribution</w:t>
      </w:r>
      <w:r>
        <w:t xml:space="preserve">: </w:t>
      </w:r>
      <m:oMath>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2105FB"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Pr>
            <w:noProof/>
          </w:rPr>
          <w:t>2</w:t>
        </w:r>
      </w:fldSimple>
      <w:r w:rsidR="003C56C5">
        <w:t>.</w:t>
      </w:r>
      <w:fldSimple w:instr=" SEQ ( \* ARABIC \s 1 ">
        <w:r>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2105FB">
          <w:rPr>
            <w:noProof/>
          </w:rPr>
          <w:t>2</w:t>
        </w:r>
      </w:fldSimple>
      <w:r w:rsidR="003C56C5">
        <w:t>.</w:t>
      </w:r>
      <w:fldSimple w:instr=" SEQ ( \* ARABIC \s 1 ">
        <w:r w:rsidR="002105FB">
          <w:rPr>
            <w:noProof/>
          </w:rPr>
          <w:t>2</w:t>
        </w:r>
      </w:fldSimple>
      <w:r w:rsidR="003C56C5">
        <w:t>)</w:t>
      </w:r>
    </w:p>
    <w:p w14:paraId="32FE50F5" w14:textId="3EB58AFB" w:rsidR="00243A95" w:rsidRPr="00F74AC8" w:rsidRDefault="00243A95" w:rsidP="009F1A35">
      <w:pPr>
        <w:pStyle w:val="Heading2"/>
      </w:pPr>
      <w:bookmarkStart w:id="19" w:name="_Toc445905894"/>
      <w:r w:rsidRPr="00F74AC8">
        <w:t>Lasers</w:t>
      </w:r>
      <w:r w:rsidR="00797E14" w:rsidRPr="00F74AC8">
        <w:t xml:space="preserve"> and Amplifiers</w:t>
      </w:r>
      <w:bookmarkEnd w:id="19"/>
    </w:p>
    <w:p w14:paraId="61748F02" w14:textId="0271224D" w:rsidR="00243A95" w:rsidRPr="00F74AC8" w:rsidRDefault="009466D8" w:rsidP="009F1A35">
      <w:pPr>
        <w:pStyle w:val="Heading3"/>
      </w:pPr>
      <w:bookmarkStart w:id="20" w:name="_Toc445905895"/>
      <w:r>
        <w:t>Nd:YAG L</w:t>
      </w:r>
      <w:r w:rsidR="00243A95" w:rsidRPr="00F74AC8">
        <w:t>aser</w:t>
      </w:r>
      <w:r w:rsidR="00833030">
        <w:t>s</w:t>
      </w:r>
      <w:bookmarkEnd w:id="20"/>
    </w:p>
    <w:p w14:paraId="313F20F9" w14:textId="6A8620E3"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2105FB">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2105FB">
        <w:t xml:space="preserve">Figure </w:t>
      </w:r>
      <w:r w:rsidR="002105FB">
        <w:rPr>
          <w:noProof/>
        </w:rPr>
        <w:t>2</w:t>
      </w:r>
      <w:r w:rsidR="002105FB">
        <w:t>.</w:t>
      </w:r>
      <w:r w:rsidR="002105FB">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directly pumping dye laser</w:t>
      </w:r>
      <w:r w:rsidR="005630AC">
        <w:rPr>
          <w:rFonts w:hint="eastAsia"/>
        </w:rPr>
        <w:t>s</w:t>
      </w:r>
      <w:r w:rsidR="000B5076">
        <w:t xml:space="preserve">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w:t>
      </w:r>
      <w:r w:rsidR="003C7D73">
        <w:rPr>
          <w:rFonts w:hint="eastAsia"/>
        </w:rPr>
        <w:t xml:space="preserve">beams of </w:t>
      </w:r>
      <w:r w:rsidRPr="00251B13">
        <w:t>other frequenc</w:t>
      </w:r>
      <w:r w:rsidR="004C0441" w:rsidRPr="00251B13">
        <w:t>ies</w:t>
      </w:r>
      <w:r w:rsidRPr="00251B13">
        <w:t xml:space="preserve">. </w:t>
      </w:r>
      <w:r w:rsidR="004C0441" w:rsidRPr="00251B13">
        <w:t>For the experiments described in later chapters, Potassium Dihydrogen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14E0DF3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2105FB" w:rsidRPr="005953B2" w:rsidRDefault="002105F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2105FB" w:rsidRPr="005953B2" w:rsidRDefault="002105F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2105FB" w:rsidRPr="005953B2" w:rsidRDefault="002105FB"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2105FB" w:rsidRPr="005953B2" w:rsidRDefault="002105FB" w:rsidP="00F3079C">
                                          <w:pPr>
                                            <w:pStyle w:val="NormalWeb"/>
                                            <w:spacing w:before="0" w:beforeAutospacing="0" w:after="160" w:afterAutospacing="0" w:line="256" w:lineRule="auto"/>
                                            <w:rPr>
                                              <w:rFonts w:ascii="Calibri" w:eastAsia="宋体" w:hAnsi="Calibri"/>
                                              <w:color w:val="000000"/>
                                            </w:rPr>
                                          </w:pPr>
                                        </w:p>
                                        <w:p w14:paraId="7A936BEC" w14:textId="77777777" w:rsidR="002105FB" w:rsidRPr="005953B2" w:rsidRDefault="002105FB"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2105FB" w:rsidRPr="005953B2" w:rsidRDefault="002105FB"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s:wsp>
                        <wps:cNvPr id="272" name="Text Box 2"/>
                        <wps:cNvSpPr txBox="1">
                          <a:spLocks noChangeArrowheads="1"/>
                        </wps:cNvSpPr>
                        <wps:spPr bwMode="auto">
                          <a:xfrm>
                            <a:off x="4039235" y="1936366"/>
                            <a:ext cx="774700" cy="343152"/>
                          </a:xfrm>
                          <a:prstGeom prst="rect">
                            <a:avLst/>
                          </a:prstGeom>
                          <a:solidFill>
                            <a:srgbClr val="FFFFFF">
                              <a:alpha val="0"/>
                            </a:srgbClr>
                          </a:solidFill>
                          <a:ln w="9525">
                            <a:noFill/>
                            <a:miter lim="800000"/>
                            <a:headEnd/>
                            <a:tailEnd/>
                          </a:ln>
                        </wps:spPr>
                        <wps:txbx>
                          <w:txbxContent>
                            <w:p w14:paraId="350FDEF2" w14:textId="22AEEEB4" w:rsidR="002105FB" w:rsidRDefault="002105FB" w:rsidP="0091779A">
                              <w:pPr>
                                <w:pStyle w:val="NormalWeb"/>
                                <w:spacing w:before="0" w:beforeAutospacing="0" w:after="160" w:afterAutospacing="0" w:line="254" w:lineRule="auto"/>
                                <w:rPr>
                                  <w:sz w:val="24"/>
                                </w:rPr>
                              </w:pPr>
                              <w:r>
                                <w:rPr>
                                  <w:rFonts w:eastAsia="宋体" w:hint="eastAsia"/>
                                  <w:color w:val="000000"/>
                                  <w:szCs w:val="23"/>
                                </w:rPr>
                                <w:t>ground</w:t>
                              </w:r>
                            </w:p>
                          </w:txbxContent>
                        </wps:txbx>
                        <wps:bodyPr rot="0" vert="horz" wrap="square" lIns="91440" tIns="45720" rIns="91440" bIns="45720" anchor="t" anchorCtr="0">
                          <a:noAutofit/>
                        </wps:bodyPr>
                      </wps:ws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2105FB" w:rsidRPr="005953B2" w:rsidRDefault="002105F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2105FB" w:rsidRPr="005953B2" w:rsidRDefault="002105F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2105FB" w:rsidRPr="005953B2" w:rsidRDefault="002105FB"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2105FB" w:rsidRPr="005953B2" w:rsidRDefault="002105FB" w:rsidP="00F3079C">
                                    <w:pPr>
                                      <w:pStyle w:val="NormalWeb"/>
                                      <w:spacing w:before="0" w:beforeAutospacing="0" w:after="160" w:afterAutospacing="0" w:line="256" w:lineRule="auto"/>
                                      <w:rPr>
                                        <w:rFonts w:ascii="Calibri" w:eastAsia="宋体" w:hAnsi="Calibri"/>
                                        <w:color w:val="000000"/>
                                      </w:rPr>
                                    </w:pPr>
                                  </w:p>
                                  <w:p w14:paraId="7A936BEC" w14:textId="77777777" w:rsidR="002105FB" w:rsidRPr="005953B2" w:rsidRDefault="002105FB"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2105FB" w:rsidRPr="005953B2" w:rsidRDefault="002105FB" w:rsidP="00F3079C">
                              <w:pPr>
                                <w:pStyle w:val="NormalWeb"/>
                                <w:spacing w:before="0" w:beforeAutospacing="0" w:after="160" w:afterAutospacing="0" w:line="256" w:lineRule="auto"/>
                              </w:pPr>
                              <w:r w:rsidRPr="005953B2">
                                <w:rPr>
                                  <w:rFonts w:eastAsia="宋体"/>
                                </w:rPr>
                                <w:t>1064 nm</w:t>
                              </w:r>
                            </w:p>
                          </w:txbxContent>
                        </v:textbox>
                      </v:shape>
                    </v:group>
                  </v:group>
                </v:group>
                <v:shape id="Text_x0020_Box_x0020_2" o:spid="_x0000_s1123" type="#_x0000_t202" style="position:absolute;left:4039235;top:1936366;width:774700;height:3431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WgTyxAAA&#10;ANwAAAAPAAAAZHJzL2Rvd25yZXYueG1sRI/NasJAFIX3Bd9huEI3RSdm0YboJIgoKNhCo+6vmWsS&#10;zdwJmammb98pFLo8nJ+Ps8gH04o79a6xrGA2jUAQl1Y3XCk4HjaTBITzyBpby6Tgmxzk2ehpgam2&#10;D/6ke+ErEUbYpaig9r5LpXRlTQbd1HbEwbvY3qAPsq+k7vERxk0r4yh6lQYbDoQaO1rVVN6KLxO4&#10;6yHpTuf96rorXs7X+IOb94SVeh4PyzkIT4P/D/+1t1pB/BbD75lw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oE8sQAAADcAAAADwAAAAAAAAAAAAAAAACXAgAAZHJzL2Rv&#10;d25yZXYueG1sUEsFBgAAAAAEAAQA9QAAAIgDAAAAAA==&#10;" stroked="f">
                  <v:fill opacity="0"/>
                  <v:textbox>
                    <w:txbxContent>
                      <w:p w14:paraId="350FDEF2" w14:textId="22AEEEB4" w:rsidR="002105FB" w:rsidRDefault="002105FB" w:rsidP="0091779A">
                        <w:pPr>
                          <w:pStyle w:val="NormalWeb"/>
                          <w:spacing w:before="0" w:beforeAutospacing="0" w:after="160" w:afterAutospacing="0" w:line="254" w:lineRule="auto"/>
                          <w:rPr>
                            <w:sz w:val="24"/>
                          </w:rPr>
                        </w:pPr>
                        <w:r>
                          <w:rPr>
                            <w:rFonts w:eastAsia="宋体" w:hint="eastAsia"/>
                            <w:color w:val="000000"/>
                            <w:szCs w:val="23"/>
                          </w:rPr>
                          <w:t>ground</w:t>
                        </w:r>
                      </w:p>
                    </w:txbxContent>
                  </v:textbox>
                </v:shape>
                <w10:anchorlock/>
              </v:group>
            </w:pict>
          </mc:Fallback>
        </mc:AlternateContent>
      </w:r>
    </w:p>
    <w:p w14:paraId="7C328F8F" w14:textId="6A64D6B3" w:rsidR="00413C69" w:rsidRPr="003C47C0" w:rsidRDefault="003C47C0" w:rsidP="003C47C0">
      <w:pPr>
        <w:pStyle w:val="Caption"/>
      </w:pPr>
      <w:bookmarkStart w:id="21" w:name="_Toc445905942"/>
      <w:r>
        <w:t xml:space="preserve">Figure </w:t>
      </w:r>
      <w:fldSimple w:instr=" STYLEREF 1 \s ">
        <w:r w:rsidR="002105FB">
          <w:rPr>
            <w:noProof/>
          </w:rPr>
          <w:t>2</w:t>
        </w:r>
      </w:fldSimple>
      <w:r w:rsidR="004D6C7B">
        <w:t>.</w:t>
      </w:r>
      <w:fldSimple w:instr=" SEQ Figure \* ARABIC \s 1 ">
        <w:r w:rsidR="002105FB">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2105FB">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21"/>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202" cy="2283285"/>
                    </a:xfrm>
                    <a:prstGeom prst="rect">
                      <a:avLst/>
                    </a:prstGeom>
                  </pic:spPr>
                </pic:pic>
              </a:graphicData>
            </a:graphic>
          </wp:inline>
        </w:drawing>
      </w:r>
    </w:p>
    <w:p w14:paraId="2F0A3B01" w14:textId="72193AFE" w:rsidR="00E65C7F" w:rsidRDefault="00E65C7F" w:rsidP="00E65C7F">
      <w:pPr>
        <w:pStyle w:val="Caption"/>
      </w:pPr>
      <w:bookmarkStart w:id="22" w:name="_Ref444866008"/>
      <w:bookmarkStart w:id="23" w:name="_Toc445905943"/>
      <w:r>
        <w:t xml:space="preserve">Figure </w:t>
      </w:r>
      <w:fldSimple w:instr=" STYLEREF 1 \s ">
        <w:r w:rsidR="002105FB">
          <w:rPr>
            <w:noProof/>
          </w:rPr>
          <w:t>2</w:t>
        </w:r>
      </w:fldSimple>
      <w:r w:rsidR="004D6C7B">
        <w:t>.</w:t>
      </w:r>
      <w:fldSimple w:instr=" SEQ Figure \* ARABIC \s 1 ">
        <w:r w:rsidR="002105FB">
          <w:rPr>
            <w:noProof/>
          </w:rPr>
          <w:t>6</w:t>
        </w:r>
      </w:fldSimple>
      <w:bookmarkEnd w:id="22"/>
      <w:r>
        <w:t>: Layout of Continuum Surelite Nd:YAG laser. It can output beams of 4 different frequencies.</w:t>
      </w:r>
      <w:bookmarkEnd w:id="23"/>
      <w:r>
        <w:t xml:space="preserve"> </w:t>
      </w:r>
    </w:p>
    <w:p w14:paraId="52A39EEC" w14:textId="77777777" w:rsidR="00E65C7F" w:rsidRPr="00E65C7F" w:rsidRDefault="00E65C7F" w:rsidP="00E65C7F"/>
    <w:p w14:paraId="6D9F4F9D" w14:textId="4F0ED1B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0091779A">
        <w:t>So t</w:t>
      </w:r>
      <w:r w:rsidRPr="00251B13">
        <w:t xml:space="preserve">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Surelite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4" w:name="_Toc445905896"/>
      <w:r>
        <w:t>Diode L</w:t>
      </w:r>
      <w:r w:rsidR="00C436E5" w:rsidRPr="00AB0CB4">
        <w:t>aser</w:t>
      </w:r>
      <w:r>
        <w:t>s</w:t>
      </w:r>
      <w:bookmarkEnd w:id="24"/>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p-i-n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5"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mW. </w:t>
      </w:r>
      <w:r w:rsidRPr="00251B13">
        <w:t>They are used as trap and repump lasers for the Magneto-Optical Trap.</w:t>
      </w:r>
      <w:bookmarkEnd w:id="25"/>
    </w:p>
    <w:p w14:paraId="5721DC84" w14:textId="06914663"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w:t>
      </w:r>
      <w:r w:rsidRPr="00251B13">
        <w:t>It’s used as the pump of seed light.</w:t>
      </w:r>
    </w:p>
    <w:p w14:paraId="5B0D14FE" w14:textId="7CBEE360"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Typical output frequency is 4</w:t>
      </w:r>
      <w:r w:rsidR="00DB617C">
        <w:rPr>
          <w:rFonts w:hint="eastAsia"/>
        </w:rPr>
        <w:t>9</w:t>
      </w:r>
      <w:r w:rsidR="00A301DB">
        <w:t>0 nm and output power 150 mW.</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6" w:name="_Toc445905897"/>
      <w:r w:rsidRPr="00AB0CB4">
        <w:lastRenderedPageBreak/>
        <w:t>Mode Lock Laser</w:t>
      </w:r>
      <w:r w:rsidR="002B40B7">
        <w:t>s</w:t>
      </w:r>
      <w:bookmarkEnd w:id="26"/>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0ECB9BAA" w:rsidR="002F2E9E" w:rsidRPr="00D14DC8" w:rsidRDefault="00A2385C" w:rsidP="00D14DC8">
      <w:pPr>
        <w:pStyle w:val="ParagraphyContent"/>
      </w:pPr>
      <w:r w:rsidRPr="00251B13">
        <w:t>The mode lock laser used in the experiments is model MTS mini Ti:Sapphire laser ki</w:t>
      </w:r>
      <w:r w:rsidR="00D05C2F">
        <w:t xml:space="preserve">t from Kapteyn-Muranen.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2105FB">
        <w:t xml:space="preserve">Figure </w:t>
      </w:r>
      <w:r w:rsidR="002105FB">
        <w:rPr>
          <w:noProof/>
        </w:rPr>
        <w:t>2</w:t>
      </w:r>
      <w:r w:rsidR="002105FB">
        <w:t>.</w:t>
      </w:r>
      <w:r w:rsidR="002105FB">
        <w:rPr>
          <w:noProof/>
        </w:rPr>
        <w:t>7</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MHz</w:t>
      </w:r>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The narrowness of the output pulses is enough for our experiment but the power is too small. To get narrow pulses with large enough power, we use the pulses from the mode lock laser as “seed light” and amplify them. The amplification process is discussed in</w:t>
      </w:r>
      <w:r w:rsidR="00B47905">
        <w:rPr>
          <w:rFonts w:hint="eastAsia"/>
        </w:rPr>
        <w:t xml:space="preserve"> </w:t>
      </w:r>
      <w:r w:rsidR="00B47905">
        <w:fldChar w:fldCharType="begin"/>
      </w:r>
      <w:r w:rsidR="00B47905">
        <w:instrText xml:space="preserve"> </w:instrText>
      </w:r>
      <w:r w:rsidR="00B47905">
        <w:rPr>
          <w:rFonts w:hint="eastAsia"/>
        </w:rPr>
        <w:instrText>REF _Ref445891695 \n \h</w:instrText>
      </w:r>
      <w:r w:rsidR="00B47905">
        <w:instrText xml:space="preserve"> </w:instrText>
      </w:r>
      <w:r w:rsidR="00B47905">
        <w:fldChar w:fldCharType="separate"/>
      </w:r>
      <w:r w:rsidR="002105FB">
        <w:t>2.2.4</w:t>
      </w:r>
      <w:r w:rsidR="00B47905">
        <w:fldChar w:fldCharType="end"/>
      </w:r>
      <w:r w:rsidR="00BE346E">
        <w:t xml:space="preserve">.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00" cy="3606800"/>
                    </a:xfrm>
                    <a:prstGeom prst="rect">
                      <a:avLst/>
                    </a:prstGeom>
                  </pic:spPr>
                </pic:pic>
              </a:graphicData>
            </a:graphic>
          </wp:inline>
        </w:drawing>
      </w:r>
    </w:p>
    <w:p w14:paraId="3EFA4EF7" w14:textId="6C0B0F63" w:rsidR="00B80344" w:rsidRDefault="003C47C0" w:rsidP="003C47C0">
      <w:pPr>
        <w:pStyle w:val="Caption"/>
      </w:pPr>
      <w:bookmarkStart w:id="27" w:name="_Ref444777601"/>
      <w:bookmarkStart w:id="28" w:name="_Toc445905944"/>
      <w:r>
        <w:t xml:space="preserve">Figure </w:t>
      </w:r>
      <w:fldSimple w:instr=" STYLEREF 1 \s ">
        <w:r w:rsidR="002105FB">
          <w:rPr>
            <w:noProof/>
          </w:rPr>
          <w:t>2</w:t>
        </w:r>
      </w:fldSimple>
      <w:r w:rsidR="004D6C7B">
        <w:t>.</w:t>
      </w:r>
      <w:fldSimple w:instr=" SEQ Figure \* ARABIC \s 1 ">
        <w:r w:rsidR="002105FB">
          <w:rPr>
            <w:noProof/>
          </w:rPr>
          <w:t>7</w:t>
        </w:r>
      </w:fldSimple>
      <w:bookmarkEnd w:id="27"/>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2105FB">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8"/>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9" w:name="_Ref445891695"/>
      <w:bookmarkStart w:id="30" w:name="_Toc445905898"/>
      <w:r w:rsidRPr="00AB0CB4">
        <w:t>Chirped Pulse Amplification</w:t>
      </w:r>
      <w:bookmarkEnd w:id="29"/>
      <w:bookmarkEnd w:id="30"/>
    </w:p>
    <w:p w14:paraId="1BDAF9EC" w14:textId="341F859A"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w:t>
      </w:r>
      <w:r w:rsidR="00B47905">
        <w:rPr>
          <w:rFonts w:hint="eastAsia"/>
        </w:rPr>
        <w:t xml:space="preserve">the </w:t>
      </w:r>
      <w:r w:rsidR="003C6EDD">
        <w:t xml:space="preserve">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2105FB">
        <w:t xml:space="preserve">Figure </w:t>
      </w:r>
      <w:r w:rsidR="002105FB">
        <w:rPr>
          <w:noProof/>
        </w:rPr>
        <w:t>2</w:t>
      </w:r>
      <w:r w:rsidR="002105FB">
        <w:t>.</w:t>
      </w:r>
      <w:r w:rsidR="002105FB">
        <w:rPr>
          <w:noProof/>
        </w:rPr>
        <w:t>8</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550875F4"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Tera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6"/>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6"/>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2105FB" w:rsidRPr="005953B2" w:rsidRDefault="002105FB">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2105FB" w:rsidRPr="005953B2" w:rsidRDefault="002105FB"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2105FB" w:rsidRPr="005953B2" w:rsidRDefault="002105FB"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2105FB" w:rsidRPr="005953B2" w:rsidRDefault="002105FB"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2105FB" w:rsidRPr="005953B2" w:rsidRDefault="002105FB"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4"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IMn0Nr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">
                <v:shape id="_x0000_s1125" type="#_x0000_t75" style="position:absolute;width:5255260;height:6631940;visibility:visible;mso-wrap-style:square">
                  <v:fill o:detectmouseclick="t"/>
                  <v:path o:connecttype="none"/>
                </v:shape>
                <v:group id="Group_x0020_313" o:spid="_x0000_s1126"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7"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8"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7" o:title=""/>
                      <v:path arrowok="t"/>
                    </v:shape>
                    <v:rect id="Rectangle_x0020_293" o:spid="_x0000_s1129"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30"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1"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2"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3"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7" o:title=""/>
                      <v:path arrowok="t"/>
                    </v:shape>
                    <v:rect id="Rectangle_x0020_182" o:spid="_x0000_s1134"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5"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6"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7"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8"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9"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40"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1"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2"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3"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4"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5"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6"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7"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8"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9"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50"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1"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2"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3"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4"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5"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6"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7"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8"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9"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60"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1"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2"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3"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4"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5"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6"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7"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8"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9"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70"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1"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2"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3"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4"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5"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6"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7"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8"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9"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80"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1"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2105FB" w:rsidRPr="005953B2" w:rsidRDefault="002105FB">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2"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2105FB" w:rsidRPr="005953B2" w:rsidRDefault="002105FB"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3"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4"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2105FB" w:rsidRPr="005953B2" w:rsidRDefault="002105FB"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5"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2105FB" w:rsidRPr="005953B2" w:rsidRDefault="002105FB"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6"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7"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2105FB" w:rsidRPr="005953B2" w:rsidRDefault="002105FB"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8"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9"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90"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1"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21A23F07" w:rsidR="00685038" w:rsidRPr="003C47C0" w:rsidRDefault="003C47C0" w:rsidP="003C47C0">
      <w:pPr>
        <w:pStyle w:val="Caption"/>
      </w:pPr>
      <w:bookmarkStart w:id="31" w:name="_Ref444777627"/>
      <w:bookmarkStart w:id="32" w:name="_Toc445905945"/>
      <w:r>
        <w:t xml:space="preserve">Figure </w:t>
      </w:r>
      <w:fldSimple w:instr=" STYLEREF 1 \s ">
        <w:r w:rsidR="002105FB">
          <w:rPr>
            <w:noProof/>
          </w:rPr>
          <w:t>2</w:t>
        </w:r>
      </w:fldSimple>
      <w:r w:rsidR="004D6C7B">
        <w:t>.</w:t>
      </w:r>
      <w:fldSimple w:instr=" SEQ Figure \* ARABIC \s 1 ">
        <w:r w:rsidR="002105FB">
          <w:rPr>
            <w:noProof/>
          </w:rPr>
          <w:t>8</w:t>
        </w:r>
      </w:fldSimple>
      <w:bookmarkEnd w:id="31"/>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w:t>
      </w:r>
      <w:r w:rsidR="00594CB3">
        <w:rPr>
          <w:rFonts w:hint="eastAsia"/>
        </w:rPr>
        <w:t>intensity</w:t>
      </w:r>
      <w:r>
        <w:rPr>
          <w:rFonts w:hint="eastAsia"/>
        </w:rPr>
        <w:t>.</w:t>
      </w:r>
      <w:bookmarkEnd w:id="32"/>
    </w:p>
    <w:p w14:paraId="0CA51F7C" w14:textId="7242FDEF" w:rsidR="004F53D6" w:rsidRPr="00AB0CB4" w:rsidRDefault="0055704E" w:rsidP="001B6AB5">
      <w:pPr>
        <w:pStyle w:val="Heading3"/>
      </w:pPr>
      <w:bookmarkStart w:id="33" w:name="_Toc445905899"/>
      <w:r>
        <w:lastRenderedPageBreak/>
        <w:t>Regenerative A</w:t>
      </w:r>
      <w:r w:rsidR="004F53D6" w:rsidRPr="00AB0CB4">
        <w:t>mplifier</w:t>
      </w:r>
      <w:bookmarkEnd w:id="33"/>
    </w:p>
    <w:p w14:paraId="35B58DD9" w14:textId="18219DE0"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w:t>
      </w:r>
      <w:r w:rsidR="00594CB3">
        <w:rPr>
          <w:rFonts w:hint="eastAsia"/>
        </w:rPr>
        <w:t xml:space="preserve">, </w:t>
      </w:r>
      <w:r w:rsidR="00594CB3">
        <w:t>get</w:t>
      </w:r>
      <w:r w:rsidR="00AF703E">
        <w:t xml:space="preserve">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2105FB">
        <w:t xml:space="preserve">Figure </w:t>
      </w:r>
      <w:r w:rsidR="002105FB">
        <w:rPr>
          <w:noProof/>
        </w:rPr>
        <w:t>2</w:t>
      </w:r>
      <w:r w:rsidR="002105FB">
        <w:t>.</w:t>
      </w:r>
      <w:r w:rsidR="002105FB">
        <w:rPr>
          <w:noProof/>
        </w:rPr>
        <w:t>9</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pockels cell is trigge</w:t>
      </w:r>
      <w:r w:rsidR="00594CB3">
        <w:t>red, it works as a quarter wave</w:t>
      </w:r>
      <w:r w:rsidR="00A040E2">
        <w:t xml:space="preserve">plate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11DBA8CF">
                <wp:extent cx="5486400" cy="296230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7035" y="36030"/>
                            <a:ext cx="4672496" cy="2633771"/>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2105FB" w:rsidRPr="005953B2" w:rsidRDefault="002105FB"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2105FB" w:rsidRPr="005953B2" w:rsidRDefault="002105FB"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2105FB" w:rsidRPr="005953B2" w:rsidRDefault="002105FB"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2105FB" w:rsidRPr="005953B2" w:rsidRDefault="002105FB"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2105FB" w:rsidRPr="005953B2" w:rsidRDefault="002105FB"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2105FB" w:rsidRPr="005953B2" w:rsidRDefault="002105FB"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2105FB" w:rsidRPr="005953B2" w:rsidRDefault="002105FB"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2105FB" w:rsidRPr="005953B2" w:rsidRDefault="002105FB"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2105FB" w:rsidRPr="005953B2" w:rsidRDefault="002105FB"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2" style="width:6in;height:233.25pt;mso-position-horizontal-relative:char;mso-position-vertical-relative:line" coordsize="5486400,296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">
                <v:shape id="_x0000_s1193" type="#_x0000_t75" style="position:absolute;width:5486400;height:2962275;visibility:visible;mso-wrap-style:square">
                  <v:fill o:detectmouseclick="t"/>
                  <v:path o:connecttype="none"/>
                </v:shape>
                <v:group id="Group_x0020_2" o:spid="_x0000_s1194" style="position:absolute;left:407035;top:36030;width:4672496;height:2633771"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5"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2105FB" w:rsidRPr="005953B2" w:rsidRDefault="002105FB"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2105FB" w:rsidRPr="005953B2" w:rsidRDefault="002105FB" w:rsidP="00076739">
                          <w:pPr>
                            <w:pStyle w:val="NormalWeb"/>
                            <w:spacing w:before="0" w:beforeAutospacing="0" w:after="160" w:afterAutospacing="0" w:line="252" w:lineRule="auto"/>
                            <w:rPr>
                              <w:sz w:val="28"/>
                            </w:rPr>
                          </w:pPr>
                        </w:p>
                      </w:txbxContent>
                    </v:textbox>
                  </v:shape>
                  <v:group id="_x0000_s1196"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7"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8"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9"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200"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1"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2"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3"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4"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5"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6"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7"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8"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9"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2105FB" w:rsidRPr="005953B2" w:rsidRDefault="002105FB"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10"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1"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2105FB" w:rsidRPr="005953B2" w:rsidRDefault="002105FB"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2"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2105FB" w:rsidRPr="005953B2" w:rsidRDefault="002105FB"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3"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2105FB" w:rsidRPr="005953B2" w:rsidRDefault="002105FB"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4"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2105FB" w:rsidRPr="005953B2" w:rsidRDefault="002105FB"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5"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2105FB" w:rsidRPr="005953B2" w:rsidRDefault="002105FB"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6"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2105FB" w:rsidRPr="005953B2" w:rsidRDefault="002105FB"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61CEE483" w14:textId="65FA3910" w:rsidR="00FF23D8" w:rsidRDefault="003C47C0" w:rsidP="00FF23D8">
      <w:pPr>
        <w:pStyle w:val="Caption"/>
        <w:rPr>
          <w:rFonts w:cs="Times New Roman"/>
        </w:rPr>
      </w:pPr>
      <w:bookmarkStart w:id="34" w:name="_Ref444777671"/>
      <w:bookmarkStart w:id="35" w:name="_Toc445905946"/>
      <w:r>
        <w:t xml:space="preserve">Figure </w:t>
      </w:r>
      <w:fldSimple w:instr=" STYLEREF 1 \s ">
        <w:r w:rsidR="002105FB">
          <w:rPr>
            <w:noProof/>
          </w:rPr>
          <w:t>2</w:t>
        </w:r>
      </w:fldSimple>
      <w:r w:rsidR="004D6C7B">
        <w:t>.</w:t>
      </w:r>
      <w:fldSimple w:instr=" SEQ Figure \* ARABIC \s 1 ">
        <w:r w:rsidR="002105FB">
          <w:rPr>
            <w:noProof/>
          </w:rPr>
          <w:t>9</w:t>
        </w:r>
      </w:fldSimple>
      <w:bookmarkEnd w:id="34"/>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5"/>
    </w:p>
    <w:p w14:paraId="5CB25245" w14:textId="77777777" w:rsidR="00594CB3" w:rsidRPr="00594CB3" w:rsidRDefault="00594CB3" w:rsidP="00594CB3"/>
    <w:p w14:paraId="65695B80" w14:textId="12C2F12C" w:rsidR="004F53D6" w:rsidRPr="00AB0CB4" w:rsidRDefault="0055704E" w:rsidP="001B6AB5">
      <w:pPr>
        <w:pStyle w:val="Heading3"/>
      </w:pPr>
      <w:bookmarkStart w:id="36" w:name="_Toc445905900"/>
      <w:r>
        <w:t>Linear A</w:t>
      </w:r>
      <w:r w:rsidR="004F53D6" w:rsidRPr="00AB0CB4">
        <w:t>mplifier</w:t>
      </w:r>
      <w:bookmarkEnd w:id="36"/>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2105FB">
        <w:t xml:space="preserve">Figure </w:t>
      </w:r>
      <w:r w:rsidR="002105FB">
        <w:rPr>
          <w:noProof/>
        </w:rPr>
        <w:t>2</w:t>
      </w:r>
      <w:r w:rsidR="002105FB">
        <w:t>.</w:t>
      </w:r>
      <w:r w:rsidR="002105FB">
        <w:rPr>
          <w:noProof/>
        </w:rPr>
        <w:t>10</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2105FB" w:rsidRPr="005953B2" w:rsidRDefault="002105FB"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2105FB" w:rsidRPr="005953B2" w:rsidRDefault="002105FB"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2105FB" w:rsidRPr="005953B2" w:rsidRDefault="002105FB"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7"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xPewQ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">
                <v:shape id="_x0000_s1218" type="#_x0000_t75" style="position:absolute;width:5486400;height:2631440;visibility:visible;mso-wrap-style:square">
                  <v:fill o:detectmouseclick="t"/>
                  <v:path o:connecttype="none"/>
                </v:shape>
                <v:group id="Group_x0020_3" o:spid="_x0000_s1219"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20"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1"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2"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3"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4"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5"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6"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7"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8"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9"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30"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1"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2"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3"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4"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5"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2105FB" w:rsidRPr="005953B2" w:rsidRDefault="002105FB"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6"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2105FB" w:rsidRPr="005953B2" w:rsidRDefault="002105FB"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7"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2105FB" w:rsidRPr="005953B2" w:rsidRDefault="002105FB"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69AE7E8A" w:rsidR="00A22380" w:rsidRDefault="007C7055" w:rsidP="007C7055">
      <w:pPr>
        <w:pStyle w:val="Caption"/>
      </w:pPr>
      <w:bookmarkStart w:id="37" w:name="_Ref444777686"/>
      <w:bookmarkStart w:id="38" w:name="_Toc445905947"/>
      <w:r>
        <w:t xml:space="preserve">Figure </w:t>
      </w:r>
      <w:fldSimple w:instr=" STYLEREF 1 \s ">
        <w:r w:rsidR="002105FB">
          <w:rPr>
            <w:noProof/>
          </w:rPr>
          <w:t>2</w:t>
        </w:r>
      </w:fldSimple>
      <w:r w:rsidR="004D6C7B">
        <w:t>.</w:t>
      </w:r>
      <w:fldSimple w:instr=" SEQ Figure \* ARABIC \s 1 ">
        <w:r w:rsidR="002105FB">
          <w:rPr>
            <w:noProof/>
          </w:rPr>
          <w:t>10</w:t>
        </w:r>
      </w:fldSimple>
      <w:bookmarkEnd w:id="37"/>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8"/>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9" w:name="_Toc445905901"/>
      <w:r>
        <w:t>Dye L</w:t>
      </w:r>
      <w:r w:rsidR="00243A95" w:rsidRPr="00AB0CB4">
        <w:t>aser</w:t>
      </w:r>
      <w:r>
        <w:t xml:space="preserve"> and Dye A</w:t>
      </w:r>
      <w:r w:rsidR="00302DF8" w:rsidRPr="00AB0CB4">
        <w:t>mplifier</w:t>
      </w:r>
      <w:bookmarkEnd w:id="39"/>
    </w:p>
    <w:p w14:paraId="11C6676F" w14:textId="78DB8DFF" w:rsidR="00124199" w:rsidRPr="006C06C3" w:rsidRDefault="00124199" w:rsidP="006C06C3">
      <w:pPr>
        <w:pStyle w:val="ParagraphyContent"/>
      </w:pPr>
      <w:r w:rsidRPr="00251B13">
        <w:t xml:space="preserve">Different from Nd:YAG laser, which is a solid state laser, a dye laser is a laser which uses an organic dye as the lasing medium, usually </w:t>
      </w:r>
      <w:r w:rsidR="00DB617C">
        <w:rPr>
          <w:rFonts w:hint="eastAsia"/>
        </w:rPr>
        <w:t>in</w:t>
      </w:r>
      <w:r w:rsidRPr="00251B13">
        <w:t xml:space="preserve">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lastRenderedPageBreak/>
        <w:t>There are two main style</w:t>
      </w:r>
      <w:r w:rsidR="006C06C3">
        <w:t>s of</w:t>
      </w:r>
      <w:r w:rsidRPr="00251B13">
        <w:t xml:space="preserve"> dye lasers. One is Hansch-style and the other Littman-style. In </w:t>
      </w:r>
      <w:r w:rsidR="00AD66A6">
        <w:t>our</w:t>
      </w:r>
      <w:r w:rsidRPr="00251B13">
        <w:t xml:space="preserve"> experiments, </w:t>
      </w:r>
      <w:r w:rsidR="00B22740">
        <w:t xml:space="preserve">only </w:t>
      </w:r>
      <w:r w:rsidR="00124199" w:rsidRPr="00251B13">
        <w:t>Hansch</w:t>
      </w:r>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2105FB">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8"/>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2105FB" w:rsidRPr="005953B2" w:rsidRDefault="002105FB"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2105FB" w:rsidRPr="005953B2" w:rsidRDefault="002105FB"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2105FB" w:rsidRPr="005953B2" w:rsidRDefault="002105FB"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2105FB" w:rsidRPr="005953B2" w:rsidRDefault="002105FB"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2105FB" w:rsidRPr="005953B2" w:rsidRDefault="002105FB"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2105FB" w:rsidRPr="005953B2" w:rsidRDefault="002105FB"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2105FB" w:rsidRPr="005953B2" w:rsidRDefault="002105FB"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8"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7fHfN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L7fHfN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9" type="#_x0000_t75" style="position:absolute;width:5255260;height:3029585;visibility:visible;mso-wrap-style:square">
                  <v:fill o:detectmouseclick="t"/>
                  <v:path o:connecttype="none"/>
                </v:shape>
                <v:group id="Group_x0020_5" o:spid="_x0000_s1240"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1"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9" o:title=""/>
                  </v:shape>
                  <v:group id="Group_x0020_43" o:spid="_x0000_s1242"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3"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4"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5"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6"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7"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8"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9"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50"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1"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2"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3"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4"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5"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2105FB" w:rsidRPr="005953B2" w:rsidRDefault="002105FB" w:rsidP="003132EA">
                              <w:r w:rsidRPr="005953B2">
                                <w:t>Nd:YAG  light</w:t>
                              </w:r>
                            </w:p>
                          </w:txbxContent>
                        </v:textbox>
                      </v:shape>
                      <v:shape id="Text_x0020_Box_x0020_204" o:spid="_x0000_s1256"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2105FB" w:rsidRPr="005953B2" w:rsidRDefault="002105FB" w:rsidP="003132EA">
                              <w:r w:rsidRPr="005953B2">
                                <w:t>tuning grating</w:t>
                              </w:r>
                            </w:p>
                          </w:txbxContent>
                        </v:textbox>
                      </v:shape>
                      <v:shape id="Text_x0020_Box_x0020_204" o:spid="_x0000_s1257"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2105FB" w:rsidRPr="005953B2" w:rsidRDefault="002105FB" w:rsidP="003132EA">
                              <w:r w:rsidRPr="005953B2">
                                <w:t>telescope</w:t>
                              </w:r>
                            </w:p>
                          </w:txbxContent>
                        </v:textbox>
                      </v:shape>
                      <v:shape id="Text_x0020_Box_x0020_204" o:spid="_x0000_s1258"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2105FB" w:rsidRPr="005953B2" w:rsidRDefault="002105FB" w:rsidP="003132EA">
                              <w:r w:rsidRPr="005953B2">
                                <w:t>dye cell</w:t>
                              </w:r>
                            </w:p>
                          </w:txbxContent>
                        </v:textbox>
                      </v:shape>
                      <v:shape id="Text_x0020_Box_x0020_204" o:spid="_x0000_s1259"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2105FB" w:rsidRPr="005953B2" w:rsidRDefault="002105FB" w:rsidP="003132EA">
                              <w:r w:rsidRPr="005953B2">
                                <w:t>coupler</w:t>
                              </w:r>
                            </w:p>
                          </w:txbxContent>
                        </v:textbox>
                      </v:shape>
                    </v:group>
                    <v:group id="Group_x0020_42" o:spid="_x0000_s1260"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1"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2105FB" w:rsidRPr="005953B2" w:rsidRDefault="002105FB" w:rsidP="003132EA">
                              <w:r w:rsidRPr="005953B2">
                                <w:t>output</w:t>
                              </w:r>
                            </w:p>
                          </w:txbxContent>
                        </v:textbox>
                      </v:shape>
                      <v:rect id="Rectangle_x0020_4" o:spid="_x0000_s1262"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3"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4"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2105FB" w:rsidRPr="005953B2" w:rsidRDefault="002105FB" w:rsidP="003132EA">
                              <w:r w:rsidRPr="005953B2">
                                <w:t>doubling crystal</w:t>
                              </w:r>
                            </w:p>
                          </w:txbxContent>
                        </v:textbox>
                      </v:shape>
                    </v:group>
                  </v:group>
                </v:group>
                <w10:anchorlock/>
              </v:group>
            </w:pict>
          </mc:Fallback>
        </mc:AlternateContent>
      </w:r>
    </w:p>
    <w:p w14:paraId="149D4ABE" w14:textId="33F41086" w:rsidR="007C7055" w:rsidRDefault="007C7055" w:rsidP="007C7055">
      <w:pPr>
        <w:pStyle w:val="Caption"/>
      </w:pPr>
      <w:bookmarkStart w:id="40" w:name="_Toc445905948"/>
      <w:r>
        <w:t xml:space="preserve">Figure </w:t>
      </w:r>
      <w:fldSimple w:instr=" STYLEREF 1 \s ">
        <w:r w:rsidR="002105FB">
          <w:rPr>
            <w:noProof/>
          </w:rPr>
          <w:t>2</w:t>
        </w:r>
      </w:fldSimple>
      <w:r w:rsidR="004D6C7B">
        <w:t>.</w:t>
      </w:r>
      <w:fldSimple w:instr=" SEQ Figure \* ARABIC \s 1 ">
        <w:r w:rsidR="002105FB">
          <w:rPr>
            <w:noProof/>
          </w:rPr>
          <w:t>11</w:t>
        </w:r>
      </w:fldSimple>
      <w:r>
        <w:t xml:space="preserve">: </w:t>
      </w:r>
      <w:r w:rsidRPr="005953B2">
        <w:t>Schematic for a Hansch dye laser and 2</w:t>
      </w:r>
      <w:r w:rsidRPr="005953B2">
        <w:rPr>
          <w:position w:val="7"/>
          <w:vertAlign w:val="superscript"/>
        </w:rPr>
        <w:t>nd</w:t>
      </w:r>
      <w:r w:rsidRPr="005953B2">
        <w:t xml:space="preserve"> harmonic generation</w:t>
      </w:r>
      <w:r>
        <w:t>. The angle of the tuning grating determines the output frequency.</w:t>
      </w:r>
      <w:bookmarkEnd w:id="40"/>
    </w:p>
    <w:p w14:paraId="192889FE" w14:textId="77777777" w:rsidR="003132EA" w:rsidRDefault="003132EA" w:rsidP="00097179">
      <w:pPr>
        <w:pStyle w:val="ParagraphyContent"/>
      </w:pPr>
    </w:p>
    <w:p w14:paraId="7795FAC9" w14:textId="5ED7A49E"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Surelite.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w:t>
      </w:r>
      <w:r w:rsidR="0029050A" w:rsidRPr="00251B13">
        <w:lastRenderedPageBreak/>
        <w:t>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w:t>
      </w:r>
      <w:r w:rsidR="00DB617C">
        <w:rPr>
          <w:rFonts w:hint="eastAsia"/>
        </w:rPr>
        <w:t xml:space="preserve">about </w:t>
      </w:r>
      <w:r w:rsidR="00D529C7" w:rsidRPr="00251B13">
        <w:t>4</w:t>
      </w:r>
      <w:r w:rsidR="007A6DAC">
        <w:t>86 nm. For most of the time, a</w:t>
      </w:r>
      <w:r w:rsidR="00D529C7" w:rsidRPr="00251B13">
        <w:t xml:space="preserve"> pulse from the </w:t>
      </w:r>
      <w:r w:rsidR="003C3415">
        <w:t>dye laser does not only contain</w:t>
      </w:r>
      <w:r w:rsidR="00D529C7" w:rsidRPr="00251B13">
        <w:t xml:space="preserve">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drives Rb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2105FB">
        <w:t xml:space="preserve">Figure </w:t>
      </w:r>
      <w:r w:rsidR="002105FB">
        <w:rPr>
          <w:noProof/>
        </w:rPr>
        <w:t>2</w:t>
      </w:r>
      <w:r w:rsidR="002105FB">
        <w:t>.</w:t>
      </w:r>
      <w:r w:rsidR="002105FB">
        <w:rPr>
          <w:noProof/>
        </w:rPr>
        <w:t>12</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2105FB" w:rsidRDefault="002105FB"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2105FB" w:rsidRDefault="002105FB"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2105FB" w:rsidRPr="005953B2" w:rsidRDefault="002105FB"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2105FB" w:rsidRPr="005953B2" w:rsidRDefault="002105FB"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2105FB" w:rsidRDefault="002105FB"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2105FB" w:rsidRDefault="002105FB"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5"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">
                <v:shape id="_x0000_s1266" type="#_x0000_t75" style="position:absolute;width:5291455;height:2459355;visibility:visible;mso-wrap-style:square">
                  <v:fill o:detectmouseclick="t"/>
                  <v:path o:connecttype="none"/>
                </v:shape>
                <v:group id="Group_x0020_41" o:spid="_x0000_s1267"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8"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9"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70"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1"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2"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3"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2105FB" w:rsidRDefault="002105FB"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4"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2105FB" w:rsidRDefault="002105FB"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5"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2105FB" w:rsidRPr="005953B2" w:rsidRDefault="002105FB"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6"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2105FB" w:rsidRPr="005953B2" w:rsidRDefault="002105FB"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7"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2105FB" w:rsidRDefault="002105FB"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8"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2105FB" w:rsidRDefault="002105FB"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1FA64F27" w:rsidR="00AE5514" w:rsidRDefault="007C7055" w:rsidP="007C7055">
      <w:pPr>
        <w:pStyle w:val="Caption"/>
        <w:jc w:val="center"/>
        <w:rPr>
          <w:rFonts w:eastAsia="宋体"/>
          <w:szCs w:val="22"/>
        </w:rPr>
      </w:pPr>
      <w:bookmarkStart w:id="41" w:name="_Ref444777712"/>
      <w:bookmarkStart w:id="42" w:name="_Toc445905949"/>
      <w:r>
        <w:t xml:space="preserve">Figure </w:t>
      </w:r>
      <w:fldSimple w:instr=" STYLEREF 1 \s ">
        <w:r w:rsidR="002105FB">
          <w:rPr>
            <w:noProof/>
          </w:rPr>
          <w:t>2</w:t>
        </w:r>
      </w:fldSimple>
      <w:r w:rsidR="004D6C7B">
        <w:t>.</w:t>
      </w:r>
      <w:fldSimple w:instr=" SEQ Figure \* ARABIC \s 1 ">
        <w:r w:rsidR="002105FB">
          <w:rPr>
            <w:noProof/>
          </w:rPr>
          <w:t>12</w:t>
        </w:r>
      </w:fldSimple>
      <w:bookmarkEnd w:id="41"/>
      <w:r>
        <w:t xml:space="preserve">: </w:t>
      </w:r>
      <w:r w:rsidRPr="005953B2">
        <w:rPr>
          <w:rFonts w:eastAsia="宋体"/>
          <w:szCs w:val="22"/>
        </w:rPr>
        <w:t>Schematic for double cell dye amplifier used in the lab</w:t>
      </w:r>
      <w:r>
        <w:rPr>
          <w:rFonts w:eastAsia="宋体"/>
          <w:szCs w:val="22"/>
        </w:rPr>
        <w:t>.</w:t>
      </w:r>
      <w:bookmarkEnd w:id="42"/>
    </w:p>
    <w:p w14:paraId="5ED6DAA9" w14:textId="77777777" w:rsidR="007C7055" w:rsidRPr="007C7055" w:rsidRDefault="007C7055" w:rsidP="007C7055"/>
    <w:p w14:paraId="5F3D513E" w14:textId="4923B1D7" w:rsidR="00DD091D" w:rsidRPr="00DD091D" w:rsidRDefault="005A47ED" w:rsidP="00591DDD">
      <w:pPr>
        <w:pStyle w:val="Heading2"/>
      </w:pPr>
      <w:bookmarkStart w:id="43" w:name="_Toc445905902"/>
      <w:r w:rsidRPr="00251B13">
        <w:lastRenderedPageBreak/>
        <w:t>Tera</w:t>
      </w:r>
      <w:r w:rsidR="008617AF">
        <w:t xml:space="preserve"> </w:t>
      </w:r>
      <w:r w:rsidR="002A5FF5">
        <w:t>H</w:t>
      </w:r>
      <w:r w:rsidRPr="00251B13">
        <w:t xml:space="preserve">ertz </w:t>
      </w:r>
      <w:r w:rsidR="002A5FF5">
        <w:t>Pulse</w:t>
      </w:r>
      <w:r w:rsidR="00591DDD">
        <w:t>s</w:t>
      </w:r>
      <w:bookmarkEnd w:id="43"/>
      <w:r w:rsidR="00591DDD">
        <w:t xml:space="preserve"> </w:t>
      </w:r>
    </w:p>
    <w:p w14:paraId="796A6C0E" w14:textId="2A11D9AF" w:rsidR="00591DDD" w:rsidRDefault="00591DDD" w:rsidP="00591DDD">
      <w:pPr>
        <w:pStyle w:val="Heading3"/>
      </w:pPr>
      <w:bookmarkStart w:id="44" w:name="_Toc445905903"/>
      <w:r>
        <w:t>Tera Hertz Generation</w:t>
      </w:r>
      <w:bookmarkEnd w:id="44"/>
    </w:p>
    <w:p w14:paraId="39B7F1EA" w14:textId="6B5AA53C" w:rsidR="005A47ED" w:rsidRPr="0030776F" w:rsidRDefault="002A5FF5" w:rsidP="00591DDD">
      <w:pPr>
        <w:pStyle w:val="ParagraphyContent"/>
        <w:rPr>
          <w:color w:val="FF0000"/>
        </w:rPr>
      </w:pPr>
      <w:r w:rsidRPr="0030776F">
        <w:rPr>
          <w:color w:val="FF0000"/>
        </w:rPr>
        <w:t>Tera Hertz (or THz) pulse</w:t>
      </w:r>
      <w:r w:rsidR="008617AF" w:rsidRPr="0030776F">
        <w:rPr>
          <w:color w:val="FF0000"/>
        </w:rPr>
        <w:t xml:space="preserve"> generated in our lab are pulses with a frequency of the order of Tera Hertz and the duration a few ps. </w:t>
      </w:r>
    </w:p>
    <w:p w14:paraId="5E8E8419" w14:textId="3DEF570B" w:rsidR="00FB187F" w:rsidRPr="0030776F" w:rsidRDefault="004E4E48" w:rsidP="00D14DC8">
      <w:pPr>
        <w:pStyle w:val="ParagraphyContent"/>
        <w:rPr>
          <w:color w:val="FF0000"/>
        </w:rPr>
      </w:pPr>
      <w:r>
        <w:rPr>
          <w:color w:val="FF0000"/>
        </w:rPr>
        <w:t>This work will be updated later.</w:t>
      </w:r>
      <w:r w:rsidR="008617AF" w:rsidRPr="0030776F">
        <w:rPr>
          <w:color w:val="FF0000"/>
        </w:rPr>
        <w:t xml:space="preserve"> </w:t>
      </w:r>
    </w:p>
    <w:p w14:paraId="7D7CAF4D" w14:textId="77777777" w:rsidR="00D2069A" w:rsidRDefault="00D2069A" w:rsidP="00D14DC8">
      <w:pPr>
        <w:pStyle w:val="ParagraphyContent"/>
      </w:pPr>
    </w:p>
    <w:p w14:paraId="60C86A35" w14:textId="59114317" w:rsidR="005A47ED" w:rsidRDefault="005A47ED" w:rsidP="00AE5514">
      <w:pPr>
        <w:pStyle w:val="Heading2"/>
      </w:pPr>
      <w:bookmarkStart w:id="45" w:name="_Toc445905904"/>
      <w:r w:rsidRPr="00251B13">
        <w:t>Detection and Data Collection</w:t>
      </w:r>
      <w:bookmarkEnd w:id="45"/>
    </w:p>
    <w:p w14:paraId="3D45E217" w14:textId="07660EA8" w:rsidR="005D5695" w:rsidRPr="005D5695" w:rsidRDefault="005D5695" w:rsidP="005D5695">
      <w:pPr>
        <w:pStyle w:val="Heading3"/>
      </w:pPr>
      <w:bookmarkStart w:id="46" w:name="_Toc445905905"/>
      <w:r>
        <w:t>Selective Field Ionization</w:t>
      </w:r>
      <w:bookmarkEnd w:id="46"/>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2105FB">
        <w:t>[8]</w:t>
      </w:r>
      <w:r w:rsidR="00AC77FA">
        <w:fldChar w:fldCharType="end"/>
      </w:r>
      <w:r w:rsidR="00AC77FA">
        <w:t>.</w:t>
      </w:r>
    </w:p>
    <w:p w14:paraId="51594B77" w14:textId="13868231" w:rsidR="005D5695" w:rsidRDefault="000218F6" w:rsidP="000C338F">
      <w:pPr>
        <w:pStyle w:val="ParagraphyContent"/>
      </w:pPr>
      <w:r w:rsidRPr="00251B13">
        <w:t>The highest electron is trapped in a 1/</w:t>
      </w:r>
      <w:r w:rsidRPr="00C404CB">
        <w:rPr>
          <w:i/>
        </w:rPr>
        <w:t>r</w:t>
      </w:r>
      <w:r w:rsidRPr="00251B13">
        <w:t xml:space="preserve">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2105FB">
        <w:t xml:space="preserve">Figure </w:t>
      </w:r>
      <w:r w:rsidR="002105FB">
        <w:rPr>
          <w:noProof/>
        </w:rPr>
        <w:t>2</w:t>
      </w:r>
      <w:r w:rsidR="002105FB">
        <w:t>.</w:t>
      </w:r>
      <w:r w:rsidR="002105FB">
        <w:rPr>
          <w:noProof/>
        </w:rPr>
        <w:t>13</w:t>
      </w:r>
      <w:r w:rsidR="000435FE">
        <w:fldChar w:fldCharType="end"/>
      </w:r>
      <w:r w:rsidR="004A6515" w:rsidRPr="00251B13">
        <w:t xml:space="preserve">, which lowers the barriers trapping the electron. When </w:t>
      </w:r>
      <w:r w:rsidR="00C404CB">
        <w:rPr>
          <w:rFonts w:hint="eastAsia"/>
        </w:rPr>
        <w:t xml:space="preserve">the </w:t>
      </w:r>
      <w:r w:rsidR="004A6515" w:rsidRPr="00251B13">
        <w:t xml:space="preserve">barrier is low enough, the electron would be able to escape from the trap.  During the tipping process, higher state electrons tend to be ionized earlier than low state electrons. </w:t>
      </w:r>
    </w:p>
    <w:p w14:paraId="46EEECF8" w14:textId="2A3D4F52" w:rsidR="00AF4604" w:rsidRDefault="005D5695" w:rsidP="00777277">
      <w:pPr>
        <w:pStyle w:val="ParagraphyContent"/>
      </w:pPr>
      <w:r>
        <w:t xml:space="preserve">In the MOT chamber, there are four metal rods. Two of them are connected to high voltage pulse supply and the other two </w:t>
      </w:r>
      <w:r w:rsidR="00C404CB">
        <w:rPr>
          <w:rFonts w:hint="eastAsia"/>
        </w:rPr>
        <w:t xml:space="preserve">are </w:t>
      </w:r>
      <w:r>
        <w:t xml:space="preserve">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w:t>
      </w:r>
      <w:r w:rsidR="004A6515" w:rsidRPr="00251B13">
        <w:lastRenderedPageBreak/>
        <w:t xml:space="preserve">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2105FB" w:rsidRDefault="002105FB"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9"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GytMU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">
                <v:shape id="_x0000_s1280" type="#_x0000_t75" style="position:absolute;width:5274945;height:2631440;visibility:visible;mso-wrap-style:square">
                  <v:fill o:detectmouseclick="t"/>
                  <v:path o:connecttype="none"/>
                </v:shape>
                <v:shape id="Freeform_x0020_307" o:spid="_x0000_s1281"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2"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3"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4"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2105FB" w:rsidRDefault="002105FB" w:rsidP="000C5F74"/>
                    </w:txbxContent>
                  </v:textbox>
                </v:shape>
                <v:line id="Straight_x0020_Connector_x0020_324" o:spid="_x0000_s1285"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6"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6D88CAC0" w:rsidR="00777277" w:rsidRDefault="007C7055" w:rsidP="007C7055">
      <w:pPr>
        <w:pStyle w:val="Caption"/>
      </w:pPr>
      <w:bookmarkStart w:id="47" w:name="_Ref444777728"/>
      <w:bookmarkStart w:id="48" w:name="_Toc445905950"/>
      <w:r>
        <w:t xml:space="preserve">Figure </w:t>
      </w:r>
      <w:fldSimple w:instr=" STYLEREF 1 \s ">
        <w:r w:rsidR="002105FB">
          <w:rPr>
            <w:noProof/>
          </w:rPr>
          <w:t>2</w:t>
        </w:r>
      </w:fldSimple>
      <w:r w:rsidR="004D6C7B">
        <w:t>.</w:t>
      </w:r>
      <w:fldSimple w:instr=" SEQ Figure \* ARABIC \s 1 ">
        <w:r w:rsidR="002105FB">
          <w:rPr>
            <w:noProof/>
          </w:rPr>
          <w:t>13</w:t>
        </w:r>
      </w:fldSimple>
      <w:bookmarkEnd w:id="47"/>
      <w:r>
        <w:t xml:space="preserve">: </w:t>
      </w:r>
      <w:r w:rsidRPr="00E66D46">
        <w:t>Schematic of the tipping of electron potential. Solid line is the 1/</w:t>
      </w:r>
      <w:r w:rsidRPr="00955ED7">
        <w:rPr>
          <w:i/>
        </w:rPr>
        <w:t>r</w:t>
      </w:r>
      <w:r w:rsidRPr="00E66D46">
        <w:t xml:space="preserve"> potential when there is no external field applied to the atom. Dashed line shows the tip of potential when a filed is applied to the atom. When such a field is strong enough, electrons are able to escape from the trap.</w:t>
      </w:r>
      <w:bookmarkEnd w:id="48"/>
    </w:p>
    <w:p w14:paraId="1A2E0C2B" w14:textId="77777777" w:rsidR="00C54BF1" w:rsidRDefault="00C54BF1" w:rsidP="00C54BF1"/>
    <w:p w14:paraId="3047B538" w14:textId="57767124" w:rsidR="00187857" w:rsidRDefault="00187857" w:rsidP="00187857">
      <w:pPr>
        <w:pStyle w:val="Heading3"/>
      </w:pPr>
      <w:bookmarkStart w:id="49" w:name="_Toc445905906"/>
      <w:r>
        <w:t>Synchronization System</w:t>
      </w:r>
      <w:bookmarkEnd w:id="49"/>
    </w:p>
    <w:p w14:paraId="46991C0C" w14:textId="472C5EAD"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2105FB">
        <w:t xml:space="preserve">Figure </w:t>
      </w:r>
      <w:r w:rsidR="002105FB">
        <w:rPr>
          <w:noProof/>
        </w:rPr>
        <w:t>2</w:t>
      </w:r>
      <w:r w:rsidR="002105FB">
        <w:t>.</w:t>
      </w:r>
      <w:r w:rsidR="002105FB">
        <w:rPr>
          <w:noProof/>
        </w:rPr>
        <w:t>14</w:t>
      </w:r>
      <w:r w:rsidR="0010527C">
        <w:fldChar w:fldCharType="end"/>
      </w:r>
      <w:r w:rsidR="0010527C">
        <w:t xml:space="preserve"> shows the synchronization system working in the experiment described in </w:t>
      </w:r>
      <w:r w:rsidR="00955ED7">
        <w:rPr>
          <w:rFonts w:hint="eastAsia"/>
        </w:rPr>
        <w:t>C</w:t>
      </w:r>
      <w:r w:rsidR="0010527C">
        <w:t xml:space="preserve">hapter 6. </w:t>
      </w:r>
      <w:r w:rsidR="009B7A0E">
        <w:t xml:space="preserve">A little changes need for this system to work for </w:t>
      </w:r>
      <w:r w:rsidR="0092532D">
        <w:rPr>
          <w:rFonts w:hint="eastAsia"/>
        </w:rPr>
        <w:t xml:space="preserve">other </w:t>
      </w:r>
      <w:r w:rsidR="009B7A0E">
        <w:t xml:space="preserve">experiments. </w:t>
      </w:r>
      <w:r w:rsidR="00176F7D">
        <w:t>“Master” is a divider which divide</w:t>
      </w:r>
      <w:r w:rsidR="00297C14">
        <w:t>s</w:t>
      </w:r>
      <w:r w:rsidR="00176F7D">
        <w:t xml:space="preserve"> the commercial 60 Hz electricity </w:t>
      </w:r>
      <w:r w:rsidR="00176F7D">
        <w:lastRenderedPageBreak/>
        <w:t>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Surelite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Surelite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255316">
      <w:pPr>
        <w:pStyle w:val="ParagraphyContent"/>
        <w:keepNext/>
        <w:jc w:val="center"/>
      </w:pPr>
      <w:r w:rsidRPr="005C3670">
        <w:rPr>
          <w:noProof/>
        </w:rPr>
        <w:drawing>
          <wp:inline distT="0" distB="0" distL="0" distR="0" wp14:anchorId="0F2081FF" wp14:editId="3FDC6BFE">
            <wp:extent cx="4744050" cy="3850640"/>
            <wp:effectExtent l="0" t="0" r="635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5644" cy="3860051"/>
                    </a:xfrm>
                    <a:prstGeom prst="rect">
                      <a:avLst/>
                    </a:prstGeom>
                  </pic:spPr>
                </pic:pic>
              </a:graphicData>
            </a:graphic>
          </wp:inline>
        </w:drawing>
      </w:r>
    </w:p>
    <w:p w14:paraId="253A770B" w14:textId="106666E7" w:rsidR="005A6A5B" w:rsidRPr="005A6A5B" w:rsidRDefault="00714FBA" w:rsidP="00B3695B">
      <w:pPr>
        <w:pStyle w:val="Caption"/>
      </w:pPr>
      <w:bookmarkStart w:id="50" w:name="_Ref444857072"/>
      <w:bookmarkStart w:id="51" w:name="_Toc445905951"/>
      <w:r>
        <w:t xml:space="preserve">Figure </w:t>
      </w:r>
      <w:fldSimple w:instr=" STYLEREF 1 \s ">
        <w:r w:rsidR="002105FB">
          <w:rPr>
            <w:noProof/>
          </w:rPr>
          <w:t>2</w:t>
        </w:r>
      </w:fldSimple>
      <w:r w:rsidR="004D6C7B">
        <w:t>.</w:t>
      </w:r>
      <w:fldSimple w:instr=" SEQ Figure \* ARABIC \s 1 ">
        <w:r w:rsidR="002105FB">
          <w:rPr>
            <w:noProof/>
          </w:rPr>
          <w:t>14</w:t>
        </w:r>
      </w:fldSimple>
      <w:bookmarkEnd w:id="50"/>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51"/>
    </w:p>
    <w:p w14:paraId="36B708D3" w14:textId="0647B136" w:rsidR="00AF4604" w:rsidRDefault="004334D1" w:rsidP="004334D1">
      <w:pPr>
        <w:pStyle w:val="Heading3"/>
      </w:pPr>
      <w:bookmarkStart w:id="52" w:name="_Toc445905907"/>
      <w:r>
        <w:lastRenderedPageBreak/>
        <w:t>Measurement Operation</w:t>
      </w:r>
      <w:bookmarkEnd w:id="52"/>
    </w:p>
    <w:p w14:paraId="5053911E" w14:textId="5945BC9C" w:rsidR="00FD6452" w:rsidRDefault="007A4D0D" w:rsidP="00D867B9">
      <w:pPr>
        <w:pStyle w:val="ParagraphyContent"/>
      </w:pPr>
      <w:r>
        <w:t xml:space="preserve">The electric signal from MCP is collected using </w:t>
      </w:r>
      <w:r w:rsidRPr="007A4D0D">
        <w:t>oscilloscope</w:t>
      </w:r>
      <w:r>
        <w:t xml:space="preserve">s. </w:t>
      </w:r>
      <w:r w:rsidR="00C23ABC">
        <w:t>And the oscilloscopes transfer the data on</w:t>
      </w:r>
      <w:r w:rsidR="000214B4">
        <w:t xml:space="preserve"> the screen to computers which is</w:t>
      </w:r>
      <w:r w:rsidR="00C23ABC">
        <w:t xml:space="preserve"> using programs written in Labview.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2105FB">
        <w:t xml:space="preserve">Figure </w:t>
      </w:r>
      <w:r w:rsidR="002105FB">
        <w:rPr>
          <w:noProof/>
        </w:rPr>
        <w:t>2</w:t>
      </w:r>
      <w:r w:rsidR="002105FB">
        <w:t>.</w:t>
      </w:r>
      <w:r w:rsidR="002105FB">
        <w:rPr>
          <w:noProof/>
        </w:rPr>
        <w:t>15</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left. </w:t>
      </w:r>
      <w:r w:rsidR="00C23ABC">
        <w:t xml:space="preserve">Using the program written in Labview,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get the real area representing the excitation population. </w:t>
      </w:r>
      <w:r w:rsidR="00FD6452">
        <w:t xml:space="preserve">As the population changes, the integrated value in the gate changes accordingly. </w:t>
      </w:r>
    </w:p>
    <w:p w14:paraId="62E6DFFD" w14:textId="3CB1D115" w:rsidR="007C7055" w:rsidRDefault="00D867B9" w:rsidP="003F61AE">
      <w:pPr>
        <w:keepNext/>
        <w:jc w:val="center"/>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0753" cy="2982390"/>
                    </a:xfrm>
                    <a:prstGeom prst="rect">
                      <a:avLst/>
                    </a:prstGeom>
                  </pic:spPr>
                </pic:pic>
              </a:graphicData>
            </a:graphic>
          </wp:inline>
        </w:drawing>
      </w:r>
    </w:p>
    <w:p w14:paraId="0B9822CE" w14:textId="6B051F5A" w:rsidR="00C23ABC" w:rsidRPr="000C5F74" w:rsidRDefault="007C7055" w:rsidP="00D867B9">
      <w:pPr>
        <w:pStyle w:val="Caption"/>
      </w:pPr>
      <w:bookmarkStart w:id="53" w:name="_Ref444777746"/>
      <w:bookmarkStart w:id="54" w:name="_Toc445905952"/>
      <w:r>
        <w:t xml:space="preserve">Figure </w:t>
      </w:r>
      <w:fldSimple w:instr=" STYLEREF 1 \s ">
        <w:r w:rsidR="002105FB">
          <w:rPr>
            <w:noProof/>
          </w:rPr>
          <w:t>2</w:t>
        </w:r>
      </w:fldSimple>
      <w:r w:rsidR="004D6C7B">
        <w:t>.</w:t>
      </w:r>
      <w:fldSimple w:instr=" SEQ Figure \* ARABIC \s 1 ">
        <w:r w:rsidR="002105FB">
          <w:rPr>
            <w:noProof/>
          </w:rPr>
          <w:t>15</w:t>
        </w:r>
      </w:fldSimple>
      <w:bookmarkEnd w:id="53"/>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54"/>
    </w:p>
    <w:p w14:paraId="2FC65033" w14:textId="714CF2AF" w:rsidR="009C2987" w:rsidRPr="000C5F74" w:rsidRDefault="00BD27B7" w:rsidP="000C5F74">
      <w:pPr>
        <w:pStyle w:val="Heading2"/>
      </w:pPr>
      <w:bookmarkStart w:id="55" w:name="_Toc445905908"/>
      <w:r>
        <w:lastRenderedPageBreak/>
        <w:t>Maintenance and Daily O</w:t>
      </w:r>
      <w:r w:rsidR="004A6515" w:rsidRPr="00251B13">
        <w:t>peration</w:t>
      </w:r>
      <w:bookmarkEnd w:id="55"/>
    </w:p>
    <w:p w14:paraId="1D7ECF39" w14:textId="77777777" w:rsidR="00C723E6" w:rsidRDefault="00C723E6" w:rsidP="00EE6E4B">
      <w:pPr>
        <w:pStyle w:val="ParagraphyContent"/>
      </w:pPr>
      <w:r>
        <w:t xml:space="preserve">Before doing experiments, people should have finished the safety training. </w:t>
      </w:r>
    </w:p>
    <w:p w14:paraId="13EF2CE6" w14:textId="04672084"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w:t>
      </w:r>
      <w:r w:rsidR="00524D7C">
        <w:rPr>
          <w:rFonts w:hint="eastAsia"/>
        </w:rPr>
        <w:t>When the switch is on</w:t>
      </w:r>
      <w:r w:rsidR="001A13FD">
        <w:t xml:space="preserve">,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6" w:name="_Toc445905909"/>
      <w:r>
        <w:rPr>
          <w:rFonts w:hint="eastAsia"/>
        </w:rPr>
        <w:t xml:space="preserve">Daily </w:t>
      </w:r>
      <w:r w:rsidR="00BD27B7">
        <w:t>E</w:t>
      </w:r>
      <w:r>
        <w:t>xamination</w:t>
      </w:r>
      <w:bookmarkEnd w:id="56"/>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torr.</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7" w:name="_Toc445905910"/>
      <w:r>
        <w:lastRenderedPageBreak/>
        <w:t>Operation</w:t>
      </w:r>
      <w:r w:rsidR="00754F30">
        <w:t xml:space="preserve"> of </w:t>
      </w:r>
      <w:r w:rsidR="00754F30" w:rsidRPr="00AB0CB4">
        <w:t>Regenerative</w:t>
      </w:r>
      <w:r w:rsidR="00BD27B7">
        <w:t xml:space="preserve"> A</w:t>
      </w:r>
      <w:r w:rsidR="009C2987" w:rsidRPr="00251B13">
        <w:t>mplifier</w:t>
      </w:r>
      <w:bookmarkEnd w:id="57"/>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1E312C67" w:rsidR="009C2987" w:rsidRPr="00251B13" w:rsidRDefault="009C2987" w:rsidP="008718F3">
      <w:pPr>
        <w:pStyle w:val="ListNumber"/>
      </w:pPr>
      <w:r w:rsidRPr="00251B13">
        <w:t>Turn on the regen</w:t>
      </w:r>
      <w:r w:rsidR="00C46D10">
        <w:t>erative</w:t>
      </w:r>
      <w:r w:rsidRPr="00251B13">
        <w:t xml:space="preserve"> pump </w:t>
      </w:r>
      <w:r w:rsidR="000C3F6E">
        <w:t xml:space="preserve">GCR-100 </w:t>
      </w:r>
      <w:r w:rsidRPr="00251B13">
        <w:t xml:space="preserve">Nd:YAG laser. Slowly increase the power </w:t>
      </w:r>
      <w:r w:rsidR="004948CA">
        <w:t>of the pumping lamp until it reaches</w:t>
      </w:r>
      <w:r w:rsidRPr="00251B13">
        <w:t xml:space="preserve">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w:t>
      </w:r>
      <w:r w:rsidR="004948CA">
        <w:rPr>
          <w:rFonts w:hint="eastAsia"/>
        </w:rPr>
        <w:t xml:space="preserve">if that happens </w:t>
      </w:r>
      <w:r w:rsidR="00747A89" w:rsidRPr="00251B13">
        <w:t xml:space="preserve">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w:t>
      </w:r>
      <w:r w:rsidRPr="00251B13">
        <w:lastRenderedPageBreak/>
        <w:t>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8" w:name="_Toc445905911"/>
      <w:r>
        <w:t xml:space="preserve">Operation of </w:t>
      </w:r>
      <w:r w:rsidR="009C2987" w:rsidRPr="00251B13">
        <w:t>MO</w:t>
      </w:r>
      <w:r w:rsidR="00C723E6">
        <w:t>T</w:t>
      </w:r>
      <w:bookmarkEnd w:id="58"/>
    </w:p>
    <w:p w14:paraId="16F3E72E" w14:textId="092F9CA2"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t>
      </w:r>
      <w:r w:rsidR="00276DA9">
        <w:rPr>
          <w:rFonts w:hint="eastAsia"/>
        </w:rPr>
        <w:t>paddle wheel monitor to</w:t>
      </w:r>
      <w:r w:rsidRPr="00251B13">
        <w:t xml:space="preserve">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3E29F88B"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0851F8">
        <w:rPr>
          <w:rFonts w:cs="Times New Roman"/>
          <w:szCs w:val="24"/>
        </w:rPr>
        <w:t xml:space="preserve">. </w:t>
      </w:r>
      <w:r w:rsidR="00961FBA">
        <w:rPr>
          <w:rFonts w:cs="Times New Roman"/>
          <w:szCs w:val="24"/>
        </w:rPr>
        <w:t xml:space="preserve">If the </w:t>
      </w:r>
      <w:r w:rsidR="00961FBA">
        <w:rPr>
          <w:rFonts w:cs="Times New Roman"/>
          <w:szCs w:val="24"/>
        </w:rPr>
        <w:lastRenderedPageBreak/>
        <w:t xml:space="preserve">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 xml:space="preserve">needs to be replaced. </w:t>
      </w:r>
      <w:r w:rsidRPr="00262426">
        <w:rPr>
          <w:rFonts w:cs="Times New Roman"/>
          <w:szCs w:val="24"/>
        </w:rPr>
        <w:t>Lock lasers.</w:t>
      </w:r>
    </w:p>
    <w:p w14:paraId="180E1E18" w14:textId="3DA09E97" w:rsidR="002A23D1" w:rsidRDefault="002A23D1" w:rsidP="00262426">
      <w:pPr>
        <w:pStyle w:val="ParagraphyContent"/>
      </w:pPr>
      <w:r w:rsidRPr="00251B13">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w:t>
      </w:r>
      <w:r w:rsidR="000851F8" w:rsidRPr="00251B13">
        <w:t xml:space="preserve">bright </w:t>
      </w:r>
      <w:r w:rsidRPr="00251B13">
        <w:t xml:space="preserve">stable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513E19">
          <w:headerReference w:type="default" r:id="rId22"/>
          <w:pgSz w:w="11907" w:h="16839" w:code="9"/>
          <w:pgMar w:top="1683" w:right="1440" w:bottom="1548" w:left="2160" w:header="706" w:footer="706" w:gutter="0"/>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59" w:name="_Ref444695995"/>
      <w:r w:rsidRPr="00251B13">
        <w:t>E. L. Raab,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ressure. Phys. Rev. Lett. 59, 2631</w:t>
      </w:r>
      <w:r w:rsidR="007E0079" w:rsidRPr="000535C2">
        <w:rPr>
          <w:rFonts w:cs="Times New Roman" w:hint="eastAsia"/>
          <w:szCs w:val="24"/>
        </w:rPr>
        <w:t xml:space="preserve"> </w:t>
      </w:r>
      <w:r w:rsidRPr="000535C2">
        <w:rPr>
          <w:rFonts w:cs="Times New Roman"/>
          <w:szCs w:val="24"/>
        </w:rPr>
        <w:t>(1987).</w:t>
      </w:r>
      <w:bookmarkEnd w:id="59"/>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60" w:name="_Ref444778129"/>
      <w:r>
        <w:t>Harold J. Metchalf and Peter van der Straten. Laser Cooling and Trapping. Springer (1999).</w:t>
      </w:r>
      <w:bookmarkEnd w:id="60"/>
    </w:p>
    <w:p w14:paraId="7F538FDB" w14:textId="06C1A0DA" w:rsidR="00A0199F" w:rsidRDefault="00A0199F" w:rsidP="000535C2">
      <w:pPr>
        <w:pStyle w:val="ListNumber2"/>
      </w:pPr>
      <w:bookmarkStart w:id="61" w:name="_Ref444777488"/>
      <w:r w:rsidRPr="00251B13">
        <w:t>Mary Kutteruf, Coherence in Rydberg Atoms: Measurement and Control, PhD</w:t>
      </w:r>
      <w:r w:rsidR="007E0079">
        <w:t xml:space="preserve"> thesis, University of Virginia</w:t>
      </w:r>
      <w:r w:rsidRPr="00251B13">
        <w:t xml:space="preserve"> (2010).</w:t>
      </w:r>
      <w:bookmarkEnd w:id="61"/>
    </w:p>
    <w:p w14:paraId="47E0813A" w14:textId="1725C2D4" w:rsidR="004D7F0D" w:rsidRPr="00251B13" w:rsidRDefault="004D7F0D" w:rsidP="000535C2">
      <w:pPr>
        <w:pStyle w:val="ListNumber2"/>
      </w:pPr>
      <w:bookmarkStart w:id="62" w:name="_Ref444795894"/>
      <w:r>
        <w:t xml:space="preserve">Hyunwook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62"/>
    </w:p>
    <w:p w14:paraId="43C2AECF" w14:textId="7C415AB7" w:rsidR="00A0199F" w:rsidRPr="00251B13" w:rsidRDefault="00A0199F" w:rsidP="000535C2">
      <w:pPr>
        <w:pStyle w:val="ListNumber2"/>
      </w:pPr>
      <w:bookmarkStart w:id="63" w:name="_Ref444778175"/>
      <w:r w:rsidRPr="00251B13">
        <w:t>Continuum, Mountain View, CA. Operation and Maintenance Manual for SureLite</w:t>
      </w:r>
      <w:r>
        <w:rPr>
          <w:rFonts w:hint="eastAsia"/>
        </w:rPr>
        <w:t xml:space="preserve"> </w:t>
      </w:r>
      <w:r w:rsidRPr="00251B13">
        <w:t>Lase</w:t>
      </w:r>
      <w:r w:rsidR="007E0079">
        <w:t>rs</w:t>
      </w:r>
      <w:r w:rsidRPr="00251B13">
        <w:t xml:space="preserve"> (1997).</w:t>
      </w:r>
      <w:bookmarkEnd w:id="63"/>
    </w:p>
    <w:p w14:paraId="2D5B2B3F" w14:textId="0DD84030" w:rsidR="00A0199F" w:rsidRPr="00251B13" w:rsidRDefault="00A0199F" w:rsidP="000535C2">
      <w:pPr>
        <w:pStyle w:val="ListNumber2"/>
      </w:pPr>
      <w:bookmarkStart w:id="64"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64"/>
      <w:r w:rsidRPr="00251B13">
        <w:t xml:space="preserve"> </w:t>
      </w:r>
    </w:p>
    <w:p w14:paraId="1D96DA71" w14:textId="03CCE770" w:rsidR="00A0199F" w:rsidRPr="00251B13" w:rsidRDefault="00A0199F" w:rsidP="000535C2">
      <w:pPr>
        <w:pStyle w:val="ListNumber2"/>
      </w:pPr>
      <w:bookmarkStart w:id="65" w:name="_Ref444778991"/>
      <w:r w:rsidRPr="00251B13">
        <w:t xml:space="preserve">T.W. Hansch.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5"/>
    </w:p>
    <w:p w14:paraId="3F46F0A0" w14:textId="75FBA9ED" w:rsidR="00A0199F" w:rsidRPr="00251B13" w:rsidRDefault="00A0199F" w:rsidP="000535C2">
      <w:pPr>
        <w:pStyle w:val="ListNumber2"/>
      </w:pPr>
      <w:bookmarkStart w:id="66" w:name="_Ref444778498"/>
      <w:r w:rsidRPr="00251B13">
        <w:t>Thomas F. Gallagher. Rydberg At</w:t>
      </w:r>
      <w:r w:rsidR="007E0079">
        <w:t>oms. Cambridge University Press</w:t>
      </w:r>
      <w:r w:rsidRPr="00251B13">
        <w:t xml:space="preserve"> 1994.</w:t>
      </w:r>
      <w:bookmarkEnd w:id="66"/>
    </w:p>
    <w:p w14:paraId="69E81D4B" w14:textId="3FE41106" w:rsidR="005623C5" w:rsidRDefault="00A0199F" w:rsidP="000535C2">
      <w:pPr>
        <w:pStyle w:val="ListNumber2"/>
      </w:pPr>
      <w:bookmarkStart w:id="67" w:name="_Ref444695673"/>
      <w:r w:rsidRPr="00251B13">
        <w:t>Kapteyn-Murnane Laboratory Inc, Model MTS Mini Ti:Sapphi</w:t>
      </w:r>
      <w:r w:rsidR="007E0079">
        <w:t>re Laser Kit Instruction Manual</w:t>
      </w:r>
      <w:r w:rsidRPr="00251B13">
        <w:t xml:space="preserve"> 2003.</w:t>
      </w:r>
      <w:bookmarkEnd w:id="67"/>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3"/>
          <w:pgSz w:w="11907" w:h="16839" w:code="9"/>
          <w:pgMar w:top="1440" w:right="1440" w:bottom="1440" w:left="2160" w:header="706" w:footer="706" w:gutter="0"/>
          <w:cols w:space="708"/>
          <w:docGrid w:linePitch="360"/>
        </w:sectPr>
      </w:pPr>
    </w:p>
    <w:p w14:paraId="79E51203" w14:textId="77777777" w:rsidR="00893D6D" w:rsidRDefault="00893D6D" w:rsidP="00CD47BC"/>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68" w:name="_Toc445475638"/>
      <w:bookmarkStart w:id="69" w:name="_Toc445905912"/>
      <w:r>
        <w:t>Models in Simulation</w:t>
      </w:r>
      <w:bookmarkEnd w:id="68"/>
      <w:bookmarkEnd w:id="69"/>
    </w:p>
    <w:p w14:paraId="44007447" w14:textId="129AC7CB"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w:t>
      </w:r>
      <w:r w:rsidR="007235EF">
        <w:rPr>
          <w:rFonts w:hint="eastAsia"/>
          <w:szCs w:val="23"/>
        </w:rPr>
        <w:t>noted</w:t>
      </w:r>
      <w:r w:rsidRPr="006A3782">
        <w:rPr>
          <w:szCs w:val="23"/>
        </w:rPr>
        <w:t>,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70" w:name="_Toc445475639"/>
      <w:bookmarkStart w:id="71" w:name="_Toc445905913"/>
      <w:r>
        <w:lastRenderedPageBreak/>
        <w:t>Rydberg Atoms</w:t>
      </w:r>
      <w:bookmarkEnd w:id="70"/>
      <w:bookmarkEnd w:id="71"/>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sidR="002105FB">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72"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2105FB">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2105FB">
              <w:rPr>
                <w:noProof/>
                <w:szCs w:val="23"/>
              </w:rPr>
              <w:t>1</w:t>
            </w:r>
            <w:r w:rsidRPr="006A3782">
              <w:rPr>
                <w:szCs w:val="23"/>
              </w:rPr>
              <w:fldChar w:fldCharType="end"/>
            </w:r>
            <w:r w:rsidRPr="006A3782">
              <w:rPr>
                <w:szCs w:val="23"/>
              </w:rPr>
              <w:t>)</w:t>
            </w:r>
            <w:bookmarkEnd w:id="72"/>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002105FB" w:rsidRPr="006A3782">
        <w:rPr>
          <w:szCs w:val="23"/>
        </w:rPr>
        <w:t>(</w:t>
      </w:r>
      <w:r w:rsidR="002105FB">
        <w:rPr>
          <w:szCs w:val="23"/>
        </w:rPr>
        <w:t>3</w:t>
      </w:r>
      <w:r w:rsidR="002105FB" w:rsidRPr="006A3782">
        <w:rPr>
          <w:szCs w:val="23"/>
        </w:rPr>
        <w:t>.</w:t>
      </w:r>
      <w:r w:rsidR="002105FB">
        <w:rPr>
          <w:szCs w:val="23"/>
        </w:rPr>
        <w:t>1</w:t>
      </w:r>
      <w:r w:rsidR="002105FB"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sidR="002105FB">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sidR="002105FB">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2105FB">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2105FB">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sidR="002105FB">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sidR="002105FB">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sidR="002105FB">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73" w:name="_Toc445475640"/>
      <w:bookmarkStart w:id="74" w:name="_Toc445905914"/>
      <w:r>
        <w:t>Modern Model of Rydberg Atoms</w:t>
      </w:r>
      <w:bookmarkEnd w:id="73"/>
      <w:bookmarkEnd w:id="74"/>
    </w:p>
    <w:p w14:paraId="52F74A5D" w14:textId="518DE6D1"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002105FB" w:rsidRPr="00A60AE7">
        <w:rPr>
          <w:szCs w:val="23"/>
        </w:rPr>
        <w:t xml:space="preserve">Figure </w:t>
      </w:r>
      <w:r w:rsidR="002105FB">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w:t>
      </w:r>
      <w:r w:rsidR="00B3189C">
        <w:rPr>
          <w:rFonts w:hint="eastAsia"/>
          <w:szCs w:val="23"/>
        </w:rPr>
        <w:t>trivial</w:t>
      </w:r>
      <w:r w:rsidR="00CA2B6F">
        <w:rPr>
          <w:szCs w:val="23"/>
        </w:rPr>
        <w:t>. But when the Rydberg</w:t>
      </w:r>
      <w:r w:rsidRPr="00A60AE7">
        <w:rPr>
          <w:szCs w:val="23"/>
        </w:rPr>
        <w:t xml:space="preserve">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3900" cy="3644900"/>
                    </a:xfrm>
                    <a:prstGeom prst="rect">
                      <a:avLst/>
                    </a:prstGeom>
                  </pic:spPr>
                </pic:pic>
              </a:graphicData>
            </a:graphic>
          </wp:inline>
        </w:drawing>
      </w:r>
    </w:p>
    <w:p w14:paraId="59642C17" w14:textId="5561CFD9" w:rsidR="00893D6D" w:rsidRDefault="00893D6D" w:rsidP="00893D6D">
      <w:pPr>
        <w:pStyle w:val="Caption"/>
        <w:rPr>
          <w:szCs w:val="23"/>
        </w:rPr>
      </w:pPr>
      <w:bookmarkStart w:id="75" w:name="_Ref445135499"/>
      <w:bookmarkStart w:id="76" w:name="_Toc445475722"/>
      <w:bookmarkStart w:id="77" w:name="_Toc445905953"/>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2105F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2105FB">
        <w:rPr>
          <w:noProof/>
          <w:szCs w:val="23"/>
        </w:rPr>
        <w:t>1</w:t>
      </w:r>
      <w:r w:rsidR="004D6C7B">
        <w:rPr>
          <w:szCs w:val="23"/>
        </w:rPr>
        <w:fldChar w:fldCharType="end"/>
      </w:r>
      <w:bookmarkEnd w:id="75"/>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2105FB">
        <w:rPr>
          <w:szCs w:val="23"/>
        </w:rPr>
        <w:t>[5]</w:t>
      </w:r>
      <w:r w:rsidRPr="00A60AE7">
        <w:rPr>
          <w:szCs w:val="23"/>
        </w:rPr>
        <w:fldChar w:fldCharType="end"/>
      </w:r>
      <w:r w:rsidRPr="00A60AE7">
        <w:rPr>
          <w:szCs w:val="23"/>
        </w:rPr>
        <w:t>.</w:t>
      </w:r>
      <w:bookmarkEnd w:id="76"/>
      <w:bookmarkEnd w:id="77"/>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sidR="002105FB">
        <w:rPr>
          <w:szCs w:val="23"/>
        </w:rPr>
        <w:t>[6]</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sidR="002105FB">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eigen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78"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5</w:t>
            </w:r>
            <w:r w:rsidRPr="00A60AE7">
              <w:rPr>
                <w:szCs w:val="23"/>
              </w:rPr>
              <w:fldChar w:fldCharType="end"/>
            </w:r>
            <w:r w:rsidRPr="00A60AE7">
              <w:rPr>
                <w:szCs w:val="23"/>
              </w:rPr>
              <w:t>)</w:t>
            </w:r>
            <w:bookmarkEnd w:id="78"/>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002105FB" w:rsidRPr="00A60AE7">
        <w:rPr>
          <w:szCs w:val="23"/>
        </w:rPr>
        <w:t>(</w:t>
      </w:r>
      <w:r w:rsidR="002105FB">
        <w:rPr>
          <w:noProof/>
          <w:szCs w:val="23"/>
        </w:rPr>
        <w:t>3</w:t>
      </w:r>
      <w:r w:rsidR="002105FB" w:rsidRPr="00A60AE7">
        <w:rPr>
          <w:noProof/>
          <w:szCs w:val="23"/>
        </w:rPr>
        <w:t>.</w:t>
      </w:r>
      <w:r w:rsidR="002105FB">
        <w:rPr>
          <w:noProof/>
          <w:szCs w:val="23"/>
        </w:rPr>
        <w:t>5</w:t>
      </w:r>
      <w:r w:rsidR="002105FB"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002105FB" w:rsidRPr="00A60AE7">
        <w:rPr>
          <w:szCs w:val="23"/>
        </w:rPr>
        <w:t xml:space="preserve">Table </w:t>
      </w:r>
      <w:r w:rsidR="002105FB">
        <w:rPr>
          <w:noProof/>
          <w:szCs w:val="23"/>
        </w:rPr>
        <w:t>3.1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Rb. </w:t>
      </w:r>
    </w:p>
    <w:p w14:paraId="543EA39F" w14:textId="77777777" w:rsidR="00F2199D" w:rsidRDefault="00F2199D" w:rsidP="00893D6D">
      <w:pPr>
        <w:pStyle w:val="ParagraphyContent"/>
        <w:ind w:firstLine="0"/>
        <w:rPr>
          <w:szCs w:val="23"/>
        </w:rPr>
      </w:pPr>
    </w:p>
    <w:p w14:paraId="0217EE45" w14:textId="77777777" w:rsidR="00F2199D" w:rsidRDefault="00F2199D" w:rsidP="00893D6D">
      <w:pPr>
        <w:pStyle w:val="ParagraphyContent"/>
        <w:ind w:firstLine="0"/>
        <w:rPr>
          <w:szCs w:val="23"/>
        </w:rPr>
      </w:pP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2105F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2105F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2105F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2105F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2105F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2105FB"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6C980C4B" w:rsidR="00893D6D" w:rsidRDefault="00893D6D" w:rsidP="00893D6D">
      <w:pPr>
        <w:pStyle w:val="Caption"/>
        <w:jc w:val="center"/>
        <w:rPr>
          <w:szCs w:val="23"/>
        </w:rPr>
      </w:pPr>
      <w:bookmarkStart w:id="79" w:name="_Ref445218603"/>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2105FB">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2105FB">
        <w:rPr>
          <w:noProof/>
          <w:szCs w:val="23"/>
        </w:rPr>
        <w:t>1</w:t>
      </w:r>
      <w:r w:rsidR="00A4067C">
        <w:rPr>
          <w:szCs w:val="23"/>
        </w:rPr>
        <w:fldChar w:fldCharType="end"/>
      </w:r>
      <w:bookmarkEnd w:id="79"/>
      <w:r w:rsidRPr="00A60AE7">
        <w:rPr>
          <w:szCs w:val="23"/>
        </w:rPr>
        <w:t xml:space="preserve">:Quantum defects for low-ℓ states of Rb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2105FB">
        <w:rPr>
          <w:szCs w:val="23"/>
        </w:rPr>
        <w:t>[5]</w:t>
      </w:r>
      <w:r w:rsidRPr="00A60AE7">
        <w:rPr>
          <w:szCs w:val="23"/>
        </w:rPr>
        <w:fldChar w:fldCharType="end"/>
      </w:r>
      <w:r w:rsidRPr="00A60AE7">
        <w:rPr>
          <w:szCs w:val="23"/>
        </w:rPr>
        <w:t>.</w:t>
      </w:r>
    </w:p>
    <w:p w14:paraId="7EA110E6" w14:textId="51CBE088" w:rsidR="00893D6D" w:rsidRPr="007C7F0B" w:rsidRDefault="00F2199D" w:rsidP="00F2199D">
      <w:pPr>
        <w:pStyle w:val="ParagraphyContent"/>
      </w:pPr>
      <w:r>
        <w:rPr>
          <w:rFonts w:hint="eastAsia"/>
        </w:rPr>
        <w:t xml:space="preserve">From </w:t>
      </w:r>
      <w:r>
        <w:fldChar w:fldCharType="begin"/>
      </w:r>
      <w:r>
        <w:instrText xml:space="preserve"> </w:instrText>
      </w:r>
      <w:r>
        <w:rPr>
          <w:rFonts w:hint="eastAsia"/>
        </w:rPr>
        <w:instrText>REF _Ref445218603 \h</w:instrText>
      </w:r>
      <w:r>
        <w:instrText xml:space="preserve"> </w:instrText>
      </w:r>
      <w:r>
        <w:fldChar w:fldCharType="separate"/>
      </w:r>
      <w:r w:rsidR="002105FB" w:rsidRPr="00A60AE7">
        <w:rPr>
          <w:szCs w:val="23"/>
        </w:rPr>
        <w:t xml:space="preserve">Table </w:t>
      </w:r>
      <w:r w:rsidR="002105FB">
        <w:rPr>
          <w:noProof/>
          <w:szCs w:val="23"/>
        </w:rPr>
        <w:t>3</w:t>
      </w:r>
      <w:r w:rsidR="002105FB">
        <w:rPr>
          <w:szCs w:val="23"/>
        </w:rPr>
        <w:t>.</w:t>
      </w:r>
      <w:r w:rsidR="002105FB">
        <w:rPr>
          <w:noProof/>
          <w:szCs w:val="23"/>
        </w:rPr>
        <w:t>1</w:t>
      </w:r>
      <w:r>
        <w:fldChar w:fldCharType="end"/>
      </w:r>
      <w:r>
        <w:rPr>
          <w:rFonts w:hint="eastAsia"/>
        </w:rPr>
        <w:t xml:space="preserve"> we see, for larger </w:t>
      </w:r>
      <w:r w:rsidRPr="00A60AE7">
        <w:rPr>
          <w:szCs w:val="23"/>
        </w:rPr>
        <w:t>ℓ</w:t>
      </w:r>
      <w:r>
        <w:rPr>
          <w:rFonts w:hint="eastAsia"/>
          <w:szCs w:val="23"/>
        </w:rPr>
        <w:t xml:space="preserve">, because the electron obit is more like a circle, the defect is smaller. For smaller </w:t>
      </w:r>
      <w:r w:rsidRPr="00A60AE7">
        <w:rPr>
          <w:szCs w:val="23"/>
        </w:rPr>
        <w:t>ℓ</w:t>
      </w:r>
      <w:r>
        <w:rPr>
          <w:rFonts w:hint="eastAsia"/>
          <w:szCs w:val="23"/>
        </w:rPr>
        <w:t>, the defect is larger.</w:t>
      </w:r>
    </w:p>
    <w:p w14:paraId="04124D9B" w14:textId="77777777" w:rsidR="00893D6D" w:rsidRDefault="00893D6D" w:rsidP="00893D6D">
      <w:pPr>
        <w:pStyle w:val="Heading3"/>
      </w:pPr>
      <w:bookmarkStart w:id="80" w:name="_Toc445475641"/>
      <w:bookmarkStart w:id="81" w:name="_Toc445905915"/>
      <w:r>
        <w:t>Properties of Rydberg Atoms</w:t>
      </w:r>
      <w:bookmarkEnd w:id="80"/>
      <w:bookmarkEnd w:id="81"/>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002105FB" w:rsidRPr="00A60AE7">
        <w:rPr>
          <w:szCs w:val="23"/>
        </w:rPr>
        <w:t xml:space="preserve">Table </w:t>
      </w:r>
      <w:r w:rsidR="002105FB">
        <w:rPr>
          <w:noProof/>
          <w:szCs w:val="23"/>
        </w:rPr>
        <w:t>3</w:t>
      </w:r>
      <w:r w:rsidR="002105FB">
        <w:rPr>
          <w:szCs w:val="23"/>
        </w:rPr>
        <w:t>.</w:t>
      </w:r>
      <w:r w:rsidR="002105FB">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sidR="002105FB">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DE2A54">
            <w:pPr>
              <w:spacing w:line="360" w:lineRule="auto"/>
              <w:jc w:val="center"/>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r w:rsidRPr="00A60AE7">
              <w:rPr>
                <w:rStyle w:val="mathinput0"/>
                <w:szCs w:val="23"/>
              </w:rPr>
              <w:t>ns</w:t>
            </w:r>
            <w:r w:rsidRPr="00A60AE7">
              <w:rPr>
                <w:szCs w:val="23"/>
              </w:rPr>
              <w:t>|e</w:t>
            </w:r>
            <w:r w:rsidRPr="003F63C1">
              <w:rPr>
                <w:i/>
                <w:szCs w:val="23"/>
              </w:rPr>
              <w:t>r</w:t>
            </w:r>
            <w:r w:rsidRPr="00A60AE7">
              <w:rPr>
                <w:szCs w:val="23"/>
              </w:rPr>
              <w:t>|</w:t>
            </w:r>
            <w:r w:rsidRPr="00A60AE7">
              <w:rPr>
                <w:rStyle w:val="mathinput0"/>
                <w:szCs w:val="23"/>
              </w:rPr>
              <w:t>np</w:t>
            </w:r>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2105F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2105F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2105F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2105F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2105F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2105F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2105FB"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2105FB"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3992E5DB" w:rsidR="00893D6D" w:rsidRPr="00A60AE7" w:rsidRDefault="00893D6D" w:rsidP="00893D6D">
      <w:pPr>
        <w:pStyle w:val="Caption"/>
        <w:jc w:val="center"/>
        <w:rPr>
          <w:szCs w:val="23"/>
        </w:rPr>
      </w:pPr>
      <w:bookmarkStart w:id="82" w:name="_Ref445286221"/>
      <w:r w:rsidRPr="00A60AE7">
        <w:rPr>
          <w:szCs w:val="23"/>
        </w:rPr>
        <w:t xml:space="preserve">Table </w:t>
      </w:r>
      <w:r w:rsidR="00A4067C">
        <w:rPr>
          <w:szCs w:val="23"/>
        </w:rPr>
        <w:fldChar w:fldCharType="begin"/>
      </w:r>
      <w:r w:rsidR="00A4067C">
        <w:rPr>
          <w:szCs w:val="23"/>
        </w:rPr>
        <w:instrText xml:space="preserve"> STYLEREF 1 \s </w:instrText>
      </w:r>
      <w:r w:rsidR="00A4067C">
        <w:rPr>
          <w:szCs w:val="23"/>
        </w:rPr>
        <w:fldChar w:fldCharType="separate"/>
      </w:r>
      <w:r w:rsidR="002105FB">
        <w:rPr>
          <w:noProof/>
          <w:szCs w:val="23"/>
        </w:rPr>
        <w:t>3</w:t>
      </w:r>
      <w:r w:rsidR="00A4067C">
        <w:rPr>
          <w:szCs w:val="23"/>
        </w:rPr>
        <w:fldChar w:fldCharType="end"/>
      </w:r>
      <w:r w:rsidR="00A4067C">
        <w:rPr>
          <w:szCs w:val="23"/>
        </w:rPr>
        <w:t>.</w:t>
      </w:r>
      <w:r w:rsidR="00A4067C">
        <w:rPr>
          <w:szCs w:val="23"/>
        </w:rPr>
        <w:fldChar w:fldCharType="begin"/>
      </w:r>
      <w:r w:rsidR="00A4067C">
        <w:rPr>
          <w:szCs w:val="23"/>
        </w:rPr>
        <w:instrText xml:space="preserve"> SEQ Table \* ARABIC \s 1 </w:instrText>
      </w:r>
      <w:r w:rsidR="00A4067C">
        <w:rPr>
          <w:szCs w:val="23"/>
        </w:rPr>
        <w:fldChar w:fldCharType="separate"/>
      </w:r>
      <w:r w:rsidR="002105FB">
        <w:rPr>
          <w:noProof/>
          <w:szCs w:val="23"/>
        </w:rPr>
        <w:t>2</w:t>
      </w:r>
      <w:r w:rsidR="00A4067C">
        <w:rPr>
          <w:szCs w:val="23"/>
        </w:rPr>
        <w:fldChar w:fldCharType="end"/>
      </w:r>
      <w:bookmarkEnd w:id="82"/>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62A6A191" w:rsidR="00893D6D" w:rsidRDefault="00893D6D" w:rsidP="00893D6D">
      <w:pPr>
        <w:pStyle w:val="ParagraphyContent"/>
        <w:rPr>
          <w:szCs w:val="23"/>
        </w:rPr>
      </w:pPr>
      <w:r w:rsidRPr="00A60AE7">
        <w:rPr>
          <w:szCs w:val="23"/>
        </w:rPr>
        <w:lastRenderedPageBreak/>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reduces the threshold of detecting </w:t>
      </w:r>
      <w:r w:rsidR="00C84409">
        <w:rPr>
          <w:rFonts w:hint="eastAsia"/>
          <w:szCs w:val="23"/>
        </w:rPr>
        <w:t xml:space="preserve">the </w:t>
      </w:r>
      <w:r w:rsidRPr="00A60AE7">
        <w:rPr>
          <w:szCs w:val="23"/>
        </w:rPr>
        <w:t>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83" w:name="_Toc445475642"/>
      <w:bookmarkStart w:id="84" w:name="_Toc445905916"/>
      <w:r>
        <w:t>Two-Body Model</w:t>
      </w:r>
      <w:bookmarkEnd w:id="83"/>
      <w:bookmarkEnd w:id="84"/>
    </w:p>
    <w:p w14:paraId="29017797" w14:textId="77777777" w:rsidR="00893D6D" w:rsidRPr="00751F55" w:rsidRDefault="00893D6D" w:rsidP="00893D6D">
      <w:pPr>
        <w:pStyle w:val="Heading3"/>
      </w:pPr>
      <w:bookmarkStart w:id="85" w:name="_Toc445475643"/>
      <w:bookmarkStart w:id="86" w:name="_Toc445905917"/>
      <w:r>
        <w:t>What Is Two-Body Model</w:t>
      </w:r>
      <w:bookmarkEnd w:id="85"/>
      <w:bookmarkEnd w:id="86"/>
    </w:p>
    <w:p w14:paraId="385593AE" w14:textId="15449017" w:rsidR="00893D6D" w:rsidRPr="00A60AE7" w:rsidRDefault="00893D6D" w:rsidP="00893D6D">
      <w:pPr>
        <w:pStyle w:val="ParagraphyContent"/>
        <w:rPr>
          <w:szCs w:val="23"/>
        </w:rPr>
      </w:pPr>
      <w:r w:rsidRPr="00A60AE7">
        <w:rPr>
          <w:szCs w:val="23"/>
        </w:rPr>
        <w:t xml:space="preserve">When talking about Dipole-Dipole interaction (which will </w:t>
      </w:r>
      <w:r w:rsidR="00D416ED">
        <w:rPr>
          <w:szCs w:val="23"/>
        </w:rPr>
        <w:t xml:space="preserve">be introduced in detail in </w:t>
      </w:r>
      <w:r w:rsidR="00D416ED">
        <w:rPr>
          <w:szCs w:val="23"/>
        </w:rPr>
        <w:fldChar w:fldCharType="begin"/>
      </w:r>
      <w:r w:rsidR="00D416ED">
        <w:rPr>
          <w:szCs w:val="23"/>
        </w:rPr>
        <w:instrText xml:space="preserve"> REF _Ref445899084 \n \h </w:instrText>
      </w:r>
      <w:r w:rsidR="00D416ED">
        <w:rPr>
          <w:szCs w:val="23"/>
        </w:rPr>
      </w:r>
      <w:r w:rsidR="00D416ED">
        <w:rPr>
          <w:szCs w:val="23"/>
        </w:rPr>
        <w:fldChar w:fldCharType="separate"/>
      </w:r>
      <w:r w:rsidR="002105FB">
        <w:rPr>
          <w:szCs w:val="23"/>
        </w:rPr>
        <w:t>3.3</w:t>
      </w:r>
      <w:r w:rsidR="00D416ED">
        <w:rPr>
          <w:szCs w:val="23"/>
        </w:rPr>
        <w:fldChar w:fldCharType="end"/>
      </w:r>
      <w:r w:rsidRPr="00A60AE7">
        <w:rPr>
          <w:szCs w:val="23"/>
        </w:rPr>
        <w:t xml:space="preserve">)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sidR="002105FB">
        <w:rPr>
          <w:szCs w:val="23"/>
        </w:rPr>
        <w:t>[5]</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sidR="002105FB">
        <w:rPr>
          <w:szCs w:val="23"/>
        </w:rPr>
        <w:t>[9]</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sidR="002105FB">
        <w:rPr>
          <w:szCs w:val="23"/>
        </w:rPr>
        <w:t>[10]</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3510" cy="2694157"/>
                    </a:xfrm>
                    <a:prstGeom prst="rect">
                      <a:avLst/>
                    </a:prstGeom>
                  </pic:spPr>
                </pic:pic>
              </a:graphicData>
            </a:graphic>
          </wp:inline>
        </w:drawing>
      </w:r>
    </w:p>
    <w:p w14:paraId="5132D545" w14:textId="52E6C802" w:rsidR="00893D6D" w:rsidRPr="00A60AE7" w:rsidRDefault="00893D6D" w:rsidP="00893D6D">
      <w:pPr>
        <w:rPr>
          <w:szCs w:val="23"/>
        </w:rPr>
      </w:pPr>
      <w:bookmarkStart w:id="87" w:name="_Toc445475723"/>
      <w:bookmarkStart w:id="88" w:name="_Toc445905954"/>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2105F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2105FB">
        <w:rPr>
          <w:noProof/>
          <w:szCs w:val="23"/>
        </w:rPr>
        <w:t>2</w:t>
      </w:r>
      <w:r w:rsidR="004D6C7B">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87"/>
      <w:bookmarkEnd w:id="88"/>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r w:rsidRPr="00A60AE7">
        <w:rPr>
          <w:rStyle w:val="mathinput0"/>
          <w:szCs w:val="23"/>
        </w:rPr>
        <w:t>nsnp</w:t>
      </w:r>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89" w:name="_Toc445475644"/>
      <w:bookmarkStart w:id="90" w:name="_Ref445903451"/>
      <w:bookmarkStart w:id="91" w:name="_Toc445905918"/>
      <w:r>
        <w:t>Nearest Neighbor Distribution</w:t>
      </w:r>
      <w:bookmarkEnd w:id="89"/>
      <w:bookmarkEnd w:id="90"/>
      <w:bookmarkEnd w:id="91"/>
    </w:p>
    <w:p w14:paraId="467FA081" w14:textId="3965F42A" w:rsidR="00893D6D" w:rsidRPr="00A60AE7" w:rsidRDefault="00893D6D" w:rsidP="00893D6D">
      <w:pPr>
        <w:pStyle w:val="ParagraphyContent"/>
        <w:rPr>
          <w:szCs w:val="23"/>
        </w:rPr>
      </w:pPr>
      <w:r w:rsidRPr="00A60AE7">
        <w:rPr>
          <w:szCs w:val="23"/>
        </w:rPr>
        <w:t>For a pair of atoms, we need to find the distance between them</w:t>
      </w:r>
      <w:r w:rsidR="00D416ED">
        <w:rPr>
          <w:rFonts w:hint="eastAsia"/>
          <w:szCs w:val="23"/>
        </w:rPr>
        <w:t xml:space="preserve"> </w:t>
      </w:r>
      <w:r w:rsidR="00D416ED" w:rsidRPr="00A60AE7">
        <w:rPr>
          <w:szCs w:val="23"/>
        </w:rPr>
        <w:t xml:space="preserve">to get the </w:t>
      </w:r>
      <w:r w:rsidR="00D416ED">
        <w:rPr>
          <w:szCs w:val="23"/>
        </w:rPr>
        <w:t>effect of one atom on the other</w:t>
      </w:r>
      <w:r w:rsidRPr="00A60AE7">
        <w:rPr>
          <w:szCs w:val="23"/>
        </w:rPr>
        <w:t xml:space="preserve">.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sidR="002105FB">
        <w:rPr>
          <w:szCs w:val="23"/>
        </w:rPr>
        <w:t>[11]</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sidR="002105FB">
        <w:rPr>
          <w:szCs w:val="23"/>
        </w:rPr>
        <w:t>[12]</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92"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7</w:t>
            </w:r>
            <w:r w:rsidRPr="00A60AE7">
              <w:rPr>
                <w:szCs w:val="23"/>
              </w:rPr>
              <w:fldChar w:fldCharType="end"/>
            </w:r>
            <w:r w:rsidRPr="00A60AE7">
              <w:rPr>
                <w:szCs w:val="23"/>
              </w:rPr>
              <w:t>)</w:t>
            </w:r>
            <w:bookmarkEnd w:id="92"/>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002105FB" w:rsidRPr="00A60AE7">
        <w:rPr>
          <w:szCs w:val="23"/>
        </w:rPr>
        <w:t>(</w:t>
      </w:r>
      <w:r w:rsidR="002105FB">
        <w:rPr>
          <w:noProof/>
          <w:szCs w:val="23"/>
        </w:rPr>
        <w:t>3</w:t>
      </w:r>
      <w:r w:rsidR="002105FB" w:rsidRPr="00A60AE7">
        <w:rPr>
          <w:noProof/>
          <w:szCs w:val="23"/>
        </w:rPr>
        <w:t>.</w:t>
      </w:r>
      <w:r w:rsidR="002105FB">
        <w:rPr>
          <w:noProof/>
          <w:szCs w:val="23"/>
        </w:rPr>
        <w:t>7</w:t>
      </w:r>
      <w:r w:rsidR="002105FB"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 xml:space="preserve">m which is much smaller than the distance between two atoms. So we could consider the atoms as “frozen” or static atoms in the MOT for our experiments. </w:t>
      </w:r>
    </w:p>
    <w:p w14:paraId="3F9B516E" w14:textId="77777777" w:rsidR="00893D6D" w:rsidRDefault="00893D6D" w:rsidP="00893D6D">
      <w:pPr>
        <w:pStyle w:val="Heading3"/>
      </w:pPr>
      <w:bookmarkStart w:id="93" w:name="_Toc445475645"/>
      <w:bookmarkStart w:id="94" w:name="_Toc445905919"/>
      <w:r w:rsidRPr="009E3BF4">
        <w:t xml:space="preserve">Förster </w:t>
      </w:r>
      <w:r>
        <w:t>R</w:t>
      </w:r>
      <w:r w:rsidRPr="009E3BF4">
        <w:t xml:space="preserve">esonance </w:t>
      </w:r>
      <w:r>
        <w:t>E</w:t>
      </w:r>
      <w:r w:rsidRPr="009E3BF4">
        <w:t xml:space="preserve">nergy </w:t>
      </w:r>
      <w:r>
        <w:t>T</w:t>
      </w:r>
      <w:r w:rsidRPr="009E3BF4">
        <w:t>ransfer</w:t>
      </w:r>
      <w:bookmarkEnd w:id="93"/>
      <w:bookmarkEnd w:id="94"/>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002105FB" w:rsidRPr="00A60AE7">
        <w:rPr>
          <w:szCs w:val="23"/>
        </w:rPr>
        <w:t xml:space="preserve">Figure </w:t>
      </w:r>
      <w:r w:rsidR="002105FB">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5E2CF35C" w:rsidR="00893D6D" w:rsidRPr="00A60AE7" w:rsidRDefault="00893D6D" w:rsidP="00893D6D">
      <w:pPr>
        <w:pStyle w:val="Caption"/>
        <w:rPr>
          <w:szCs w:val="23"/>
        </w:rPr>
      </w:pPr>
      <w:bookmarkStart w:id="95" w:name="_Ref445216623"/>
      <w:bookmarkStart w:id="96" w:name="_Toc445475724"/>
      <w:bookmarkStart w:id="97" w:name="_Toc445905955"/>
      <w:r w:rsidRPr="00A60AE7">
        <w:rPr>
          <w:szCs w:val="23"/>
        </w:rPr>
        <w:t xml:space="preserve">Figure </w:t>
      </w:r>
      <w:r w:rsidR="004D6C7B">
        <w:rPr>
          <w:szCs w:val="23"/>
        </w:rPr>
        <w:fldChar w:fldCharType="begin"/>
      </w:r>
      <w:r w:rsidR="004D6C7B">
        <w:rPr>
          <w:szCs w:val="23"/>
        </w:rPr>
        <w:instrText xml:space="preserve"> STYLEREF 1 \s </w:instrText>
      </w:r>
      <w:r w:rsidR="004D6C7B">
        <w:rPr>
          <w:szCs w:val="23"/>
        </w:rPr>
        <w:fldChar w:fldCharType="separate"/>
      </w:r>
      <w:r w:rsidR="002105FB">
        <w:rPr>
          <w:noProof/>
          <w:szCs w:val="23"/>
        </w:rPr>
        <w:t>3</w:t>
      </w:r>
      <w:r w:rsidR="004D6C7B">
        <w:rPr>
          <w:szCs w:val="23"/>
        </w:rPr>
        <w:fldChar w:fldCharType="end"/>
      </w:r>
      <w:r w:rsidR="004D6C7B">
        <w:rPr>
          <w:szCs w:val="23"/>
        </w:rPr>
        <w:t>.</w:t>
      </w:r>
      <w:r w:rsidR="004D6C7B">
        <w:rPr>
          <w:szCs w:val="23"/>
        </w:rPr>
        <w:fldChar w:fldCharType="begin"/>
      </w:r>
      <w:r w:rsidR="004D6C7B">
        <w:rPr>
          <w:szCs w:val="23"/>
        </w:rPr>
        <w:instrText xml:space="preserve"> SEQ Figure \* ARABIC \s 1 </w:instrText>
      </w:r>
      <w:r w:rsidR="004D6C7B">
        <w:rPr>
          <w:szCs w:val="23"/>
        </w:rPr>
        <w:fldChar w:fldCharType="separate"/>
      </w:r>
      <w:r w:rsidR="002105FB">
        <w:rPr>
          <w:noProof/>
          <w:szCs w:val="23"/>
        </w:rPr>
        <w:t>3</w:t>
      </w:r>
      <w:r w:rsidR="004D6C7B">
        <w:rPr>
          <w:szCs w:val="23"/>
        </w:rPr>
        <w:fldChar w:fldCharType="end"/>
      </w:r>
      <w:bookmarkEnd w:id="95"/>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sidR="002105FB">
        <w:rPr>
          <w:szCs w:val="23"/>
        </w:rPr>
        <w:t>[13]</w:t>
      </w:r>
      <w:r w:rsidRPr="00A60AE7">
        <w:rPr>
          <w:szCs w:val="23"/>
        </w:rPr>
        <w:fldChar w:fldCharType="end"/>
      </w:r>
      <w:r w:rsidRPr="00A60AE7">
        <w:rPr>
          <w:szCs w:val="23"/>
        </w:rPr>
        <w:t>.</w:t>
      </w:r>
      <w:bookmarkEnd w:id="96"/>
      <w:bookmarkEnd w:id="97"/>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98" w:name="_Toc445475646"/>
      <w:bookmarkStart w:id="99" w:name="_Ref445899084"/>
      <w:bookmarkStart w:id="100" w:name="_Toc445905920"/>
      <w:r>
        <w:t>Dipole-Dipole Interaction</w:t>
      </w:r>
      <w:bookmarkEnd w:id="98"/>
      <w:bookmarkEnd w:id="99"/>
      <w:bookmarkEnd w:id="100"/>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101" w:name="_Ref445383948"/>
      <w:bookmarkStart w:id="102" w:name="_Toc445475647"/>
      <w:bookmarkStart w:id="103" w:name="_Toc445905921"/>
      <w:r>
        <w:t>Dipole Moment</w:t>
      </w:r>
      <w:bookmarkEnd w:id="101"/>
      <w:bookmarkEnd w:id="102"/>
      <w:bookmarkEnd w:id="103"/>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2105FB"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104"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9</w:t>
            </w:r>
            <w:r w:rsidRPr="00A60AE7">
              <w:rPr>
                <w:szCs w:val="23"/>
              </w:rPr>
              <w:fldChar w:fldCharType="end"/>
            </w:r>
            <w:r w:rsidRPr="00A60AE7">
              <w:rPr>
                <w:szCs w:val="23"/>
              </w:rPr>
              <w:t>)</w:t>
            </w:r>
            <w:bookmarkEnd w:id="104"/>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002105FB" w:rsidRPr="00A60AE7">
        <w:rPr>
          <w:szCs w:val="23"/>
        </w:rPr>
        <w:t>(</w:t>
      </w:r>
      <w:r w:rsidR="002105FB">
        <w:rPr>
          <w:noProof/>
          <w:szCs w:val="23"/>
        </w:rPr>
        <w:t>3</w:t>
      </w:r>
      <w:r w:rsidR="002105FB" w:rsidRPr="00A60AE7">
        <w:rPr>
          <w:szCs w:val="23"/>
        </w:rPr>
        <w:t>.</w:t>
      </w:r>
      <w:r w:rsidR="002105FB">
        <w:rPr>
          <w:noProof/>
          <w:szCs w:val="23"/>
        </w:rPr>
        <w:t>9</w:t>
      </w:r>
      <w:r w:rsidR="002105FB"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2CEBB318" w:rsidR="00893D6D" w:rsidRPr="009B3186" w:rsidRDefault="002105FB" w:rsidP="00813F38">
            <w:pPr>
              <w:jc w:val="center"/>
              <w:rPr>
                <w:i/>
                <w:szCs w:val="23"/>
              </w:rPr>
            </w:pPr>
            <m:oMathPara>
              <m:oMath>
                <m:sSub>
                  <m:sSubPr>
                    <m:ctrlPr>
                      <w:rPr>
                        <w:rFonts w:ascii="Cambria Math" w:hAnsi="Cambria Math"/>
                        <w:i/>
                        <w:szCs w:val="23"/>
                      </w:rPr>
                    </m:ctrlPr>
                  </m:sSubPr>
                  <m:e>
                    <m:r>
                      <w:rPr>
                        <w:rFonts w:ascii="Cambria Math" w:hAnsi="Cambria Math"/>
                        <w:szCs w:val="23"/>
                      </w:rPr>
                      <m:t>μ</m:t>
                    </m:r>
                  </m:e>
                  <m:sub>
                    <m:r>
                      <w:rPr>
                        <w:rFonts w:ascii="Cambria Math" w:hAnsi="Cambria Math"/>
                        <w:szCs w:val="23"/>
                      </w:rPr>
                      <m:t>12</m:t>
                    </m:r>
                  </m:sub>
                </m:sSub>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1</m:t>
                    </m:r>
                    <m:d>
                      <m:dPr>
                        <m:begChr m:val="|"/>
                        <m:endChr m:val="|"/>
                        <m:ctrlPr>
                          <w:rPr>
                            <w:rFonts w:ascii="Cambria Math" w:hAnsi="Cambria Math"/>
                            <w:i/>
                            <w:szCs w:val="23"/>
                          </w:rPr>
                        </m:ctrlPr>
                      </m:dPr>
                      <m:e>
                        <m:r>
                          <w:rPr>
                            <w:rFonts w:ascii="Cambria Math" w:hAnsi="Cambria Math"/>
                            <w:szCs w:val="23"/>
                          </w:rPr>
                          <m:t>r</m:t>
                        </m:r>
                      </m:e>
                    </m:d>
                    <m:r>
                      <w:rPr>
                        <w:rFonts w:ascii="Cambria Math" w:hAnsi="Cambria Math"/>
                        <w:szCs w:val="23"/>
                      </w:rPr>
                      <m:t>2</m:t>
                    </m:r>
                  </m:e>
                </m:d>
              </m:oMath>
            </m:oMathPara>
          </w:p>
        </w:tc>
        <w:tc>
          <w:tcPr>
            <w:tcW w:w="1017" w:type="dxa"/>
          </w:tcPr>
          <w:p w14:paraId="7AE2B04D" w14:textId="77777777" w:rsidR="00893D6D" w:rsidRPr="00A60AE7" w:rsidRDefault="00893D6D" w:rsidP="00813F38">
            <w:pPr>
              <w:rPr>
                <w:szCs w:val="23"/>
              </w:rPr>
            </w:pPr>
            <w:bookmarkStart w:id="105"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10</w:t>
            </w:r>
            <w:r w:rsidRPr="00A60AE7">
              <w:rPr>
                <w:szCs w:val="23"/>
              </w:rPr>
              <w:fldChar w:fldCharType="end"/>
            </w:r>
            <w:r w:rsidRPr="00A60AE7">
              <w:rPr>
                <w:szCs w:val="23"/>
              </w:rPr>
              <w:t>)</w:t>
            </w:r>
            <w:bookmarkEnd w:id="105"/>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rsidR="002105FB">
        <w:t>3.3.3</w:t>
      </w:r>
      <w:r>
        <w:fldChar w:fldCharType="end"/>
      </w:r>
      <w:r>
        <w:t xml:space="preserve">). From Equation </w:t>
      </w:r>
      <w:r>
        <w:fldChar w:fldCharType="begin"/>
      </w:r>
      <w:r>
        <w:instrText xml:space="preserve"> REF _Ref445287965 \h </w:instrText>
      </w:r>
      <w:r>
        <w:fldChar w:fldCharType="separate"/>
      </w:r>
      <w:r w:rsidR="002105FB" w:rsidRPr="00A60AE7">
        <w:rPr>
          <w:szCs w:val="23"/>
        </w:rPr>
        <w:t>(</w:t>
      </w:r>
      <w:r w:rsidR="002105FB">
        <w:rPr>
          <w:noProof/>
          <w:szCs w:val="23"/>
        </w:rPr>
        <w:t>3</w:t>
      </w:r>
      <w:r w:rsidR="002105FB" w:rsidRPr="00A60AE7">
        <w:rPr>
          <w:szCs w:val="23"/>
        </w:rPr>
        <w:t>.</w:t>
      </w:r>
      <w:r w:rsidR="002105FB">
        <w:rPr>
          <w:noProof/>
          <w:szCs w:val="23"/>
        </w:rPr>
        <w:t>10</w:t>
      </w:r>
      <w:r w:rsidR="002105FB"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106" w:name="_Toc445475648"/>
      <w:bookmarkStart w:id="107" w:name="_Toc445905922"/>
      <w:r>
        <w:t>Dipole-Dipole Interaction in Classic Picture</w:t>
      </w:r>
      <w:bookmarkEnd w:id="106"/>
      <w:bookmarkEnd w:id="107"/>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rsidR="002105FB">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2105FB"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08"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11</w:t>
            </w:r>
            <w:r w:rsidRPr="00A60AE7">
              <w:rPr>
                <w:szCs w:val="23"/>
              </w:rPr>
              <w:fldChar w:fldCharType="end"/>
            </w:r>
            <w:r w:rsidRPr="00A60AE7">
              <w:rPr>
                <w:szCs w:val="23"/>
              </w:rPr>
              <w:t>)</w:t>
            </w:r>
            <w:bookmarkEnd w:id="108"/>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rsidR="002105FB">
        <w:t>[14]</w:t>
      </w:r>
      <w:r>
        <w:fldChar w:fldCharType="end"/>
      </w:r>
      <w:r>
        <w:t xml:space="preserve">, Equation </w:t>
      </w:r>
      <w:r>
        <w:fldChar w:fldCharType="begin"/>
      </w:r>
      <w:r>
        <w:instrText xml:space="preserve"> REF _Ref445299751 \h </w:instrText>
      </w:r>
      <w:r>
        <w:fldChar w:fldCharType="separate"/>
      </w:r>
      <w:r w:rsidR="002105FB" w:rsidRPr="00A60AE7">
        <w:rPr>
          <w:szCs w:val="23"/>
        </w:rPr>
        <w:t>(</w:t>
      </w:r>
      <w:r w:rsidR="002105FB">
        <w:rPr>
          <w:noProof/>
          <w:szCs w:val="23"/>
        </w:rPr>
        <w:t>3</w:t>
      </w:r>
      <w:r w:rsidR="002105FB" w:rsidRPr="00A60AE7">
        <w:rPr>
          <w:szCs w:val="23"/>
        </w:rPr>
        <w:t>.</w:t>
      </w:r>
      <w:r w:rsidR="002105FB">
        <w:rPr>
          <w:noProof/>
          <w:szCs w:val="23"/>
        </w:rPr>
        <w:t>11</w:t>
      </w:r>
      <w:r w:rsidR="002105FB"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2105FB"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09"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12</w:t>
            </w:r>
            <w:r w:rsidRPr="00A60AE7">
              <w:rPr>
                <w:szCs w:val="23"/>
              </w:rPr>
              <w:fldChar w:fldCharType="end"/>
            </w:r>
            <w:r w:rsidRPr="00A60AE7">
              <w:rPr>
                <w:szCs w:val="23"/>
              </w:rPr>
              <w:t>)</w:t>
            </w:r>
            <w:bookmarkEnd w:id="109"/>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002105FB" w:rsidRPr="00A60AE7">
        <w:rPr>
          <w:szCs w:val="23"/>
        </w:rPr>
        <w:t>(</w:t>
      </w:r>
      <w:r w:rsidR="002105FB">
        <w:rPr>
          <w:noProof/>
          <w:szCs w:val="23"/>
        </w:rPr>
        <w:t>3</w:t>
      </w:r>
      <w:r w:rsidR="002105FB" w:rsidRPr="00A60AE7">
        <w:rPr>
          <w:szCs w:val="23"/>
        </w:rPr>
        <w:t>.</w:t>
      </w:r>
      <w:r w:rsidR="002105FB">
        <w:rPr>
          <w:noProof/>
          <w:szCs w:val="23"/>
        </w:rPr>
        <w:t>12</w:t>
      </w:r>
      <w:r w:rsidR="002105FB"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2105FB"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10"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13</w:t>
            </w:r>
            <w:r w:rsidRPr="00A60AE7">
              <w:rPr>
                <w:szCs w:val="23"/>
              </w:rPr>
              <w:fldChar w:fldCharType="end"/>
            </w:r>
            <w:r w:rsidRPr="00A60AE7">
              <w:rPr>
                <w:szCs w:val="23"/>
              </w:rPr>
              <w:t>)</w:t>
            </w:r>
            <w:bookmarkEnd w:id="110"/>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5D4ED3B3"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002105FB" w:rsidRPr="00A60AE7">
        <w:rPr>
          <w:szCs w:val="23"/>
        </w:rPr>
        <w:t>(</w:t>
      </w:r>
      <w:r w:rsidR="002105FB">
        <w:rPr>
          <w:noProof/>
          <w:szCs w:val="23"/>
        </w:rPr>
        <w:t>3</w:t>
      </w:r>
      <w:r w:rsidR="002105FB" w:rsidRPr="00A60AE7">
        <w:rPr>
          <w:noProof/>
          <w:szCs w:val="23"/>
        </w:rPr>
        <w:t>.</w:t>
      </w:r>
      <w:r w:rsidR="002105FB">
        <w:rPr>
          <w:noProof/>
          <w:szCs w:val="23"/>
        </w:rPr>
        <w:t>13</w:t>
      </w:r>
      <w:r w:rsidR="002105FB" w:rsidRPr="00A60AE7">
        <w:rPr>
          <w:szCs w:val="23"/>
        </w:rPr>
        <w:t>)</w:t>
      </w:r>
      <w:r>
        <w:fldChar w:fldCharType="end"/>
      </w:r>
      <w:r>
        <w:t xml:space="preserve"> we can also see the dipole-dipole int</w:t>
      </w:r>
      <w:r w:rsidR="009B3186">
        <w:t>eraction is strongly affected by</w:t>
      </w:r>
      <w:r>
        <w:t xml:space="preserve"> the distance between the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002105FB" w:rsidRPr="00A60AE7">
        <w:rPr>
          <w:szCs w:val="23"/>
        </w:rPr>
        <w:t>(</w:t>
      </w:r>
      <w:r w:rsidR="002105FB">
        <w:rPr>
          <w:noProof/>
          <w:szCs w:val="23"/>
        </w:rPr>
        <w:t>3</w:t>
      </w:r>
      <w:r w:rsidR="002105FB" w:rsidRPr="00A60AE7">
        <w:rPr>
          <w:szCs w:val="23"/>
        </w:rPr>
        <w:t>.</w:t>
      </w:r>
      <w:r w:rsidR="002105FB">
        <w:rPr>
          <w:noProof/>
          <w:szCs w:val="23"/>
        </w:rPr>
        <w:t>12</w:t>
      </w:r>
      <w:r w:rsidR="002105FB"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2105FB"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11" w:name="_Ref445383117"/>
            <w:bookmarkStart w:id="112"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14</w:t>
            </w:r>
            <w:r w:rsidRPr="00A60AE7">
              <w:rPr>
                <w:szCs w:val="23"/>
              </w:rPr>
              <w:fldChar w:fldCharType="end"/>
            </w:r>
            <w:bookmarkEnd w:id="111"/>
            <w:r w:rsidRPr="00A60AE7">
              <w:rPr>
                <w:szCs w:val="23"/>
              </w:rPr>
              <w:t>)</w:t>
            </w:r>
            <w:bookmarkEnd w:id="112"/>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r w:rsidRPr="000538DF">
        <w:rPr>
          <w:rStyle w:val="mathinput0"/>
        </w:rPr>
        <w:t>i</w:t>
      </w:r>
      <w:r>
        <w:t xml:space="preserve">th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0AEDB5FD" w:rsidR="00893D6D" w:rsidRPr="00A4732C" w:rsidRDefault="00893D6D" w:rsidP="00893D6D">
      <w:pPr>
        <w:pStyle w:val="Caption"/>
        <w:jc w:val="center"/>
      </w:pPr>
      <w:bookmarkStart w:id="113" w:name="_Ref445300990"/>
      <w:bookmarkStart w:id="114" w:name="_Toc445475725"/>
      <w:bookmarkStart w:id="115" w:name="_Toc445905956"/>
      <w:r>
        <w:t xml:space="preserve">Figure </w:t>
      </w:r>
      <w:fldSimple w:instr=" STYLEREF 1 \s ">
        <w:r w:rsidR="002105FB">
          <w:rPr>
            <w:noProof/>
          </w:rPr>
          <w:t>3</w:t>
        </w:r>
      </w:fldSimple>
      <w:r w:rsidR="004D6C7B">
        <w:t>.</w:t>
      </w:r>
      <w:fldSimple w:instr=" SEQ Figure \* ARABIC \s 1 ">
        <w:r w:rsidR="002105FB">
          <w:rPr>
            <w:noProof/>
          </w:rPr>
          <w:t>4</w:t>
        </w:r>
      </w:fldSimple>
      <w:bookmarkEnd w:id="113"/>
      <w:r>
        <w:t>:</w:t>
      </w:r>
      <w:r w:rsidRPr="003B6FDA">
        <w:t xml:space="preserve"> </w:t>
      </w:r>
      <w:r>
        <w:t>Schematic for interaction between two dipoles in classic picture.</w:t>
      </w:r>
      <w:bookmarkEnd w:id="114"/>
      <w:bookmarkEnd w:id="115"/>
    </w:p>
    <w:p w14:paraId="0846DE86" w14:textId="77777777" w:rsidR="00893D6D" w:rsidRDefault="00893D6D" w:rsidP="00893D6D">
      <w:pPr>
        <w:pStyle w:val="Heading3"/>
      </w:pPr>
      <w:bookmarkStart w:id="116" w:name="_Ref445382270"/>
      <w:bookmarkStart w:id="117" w:name="_Toc445475649"/>
      <w:bookmarkStart w:id="118" w:name="_Toc445905923"/>
      <w:r>
        <w:t>Dipole-Dipole Interaction in Quantum Picture</w:t>
      </w:r>
      <w:bookmarkEnd w:id="116"/>
      <w:bookmarkEnd w:id="117"/>
      <w:bookmarkEnd w:id="118"/>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002105FB" w:rsidRPr="00A60AE7">
        <w:rPr>
          <w:szCs w:val="23"/>
        </w:rPr>
        <w:t xml:space="preserve">Figure </w:t>
      </w:r>
      <w:r w:rsidR="002105FB">
        <w:rPr>
          <w:noProof/>
          <w:szCs w:val="23"/>
        </w:rPr>
        <w:t>3</w:t>
      </w:r>
      <w:r w:rsidR="002105FB">
        <w:rPr>
          <w:szCs w:val="23"/>
        </w:rPr>
        <w:t>.</w:t>
      </w:r>
      <w:r w:rsidR="002105FB">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2105FB"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15</w:t>
            </w:r>
            <w:r w:rsidRPr="00A60AE7">
              <w:rPr>
                <w:szCs w:val="23"/>
              </w:rPr>
              <w:fldChar w:fldCharType="end"/>
            </w:r>
            <w:r w:rsidRPr="00A60AE7">
              <w:rPr>
                <w:szCs w:val="23"/>
              </w:rPr>
              <w:t>)</w:t>
            </w:r>
          </w:p>
        </w:tc>
      </w:tr>
    </w:tbl>
    <w:p w14:paraId="5F41353C" w14:textId="46505572"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HΨ=i∂Ψ/∂t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27B94C10" w:rsidR="00893D6D" w:rsidRPr="00A60AE7"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17</w:t>
            </w:r>
            <w:r w:rsidRPr="00A60AE7">
              <w:rPr>
                <w:szCs w:val="23"/>
              </w:rPr>
              <w:fldChar w:fldCharType="end"/>
            </w:r>
            <w:r w:rsidRPr="00A60AE7">
              <w:rPr>
                <w:szCs w:val="23"/>
              </w:rPr>
              <w:t>)</w:t>
            </w:r>
          </w:p>
        </w:tc>
      </w:tr>
    </w:tbl>
    <w:p w14:paraId="6F662D2E" w14:textId="63B6FD50"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p</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e>
        </m:d>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002105FB" w:rsidRPr="00A60AE7">
        <w:rPr>
          <w:szCs w:val="23"/>
        </w:rPr>
        <w:t>(</w:t>
      </w:r>
      <w:r w:rsidR="002105FB">
        <w:rPr>
          <w:noProof/>
          <w:szCs w:val="23"/>
        </w:rPr>
        <w:t>3</w:t>
      </w:r>
      <w:r w:rsidR="002105FB" w:rsidRPr="00A60AE7">
        <w:rPr>
          <w:szCs w:val="23"/>
        </w:rPr>
        <w:t>.</w:t>
      </w:r>
      <w:r w:rsidR="002105FB">
        <w:rPr>
          <w:noProof/>
          <w:szCs w:val="23"/>
        </w:rPr>
        <w:t>14</w:t>
      </w:r>
      <w:r>
        <w:rPr>
          <w:szCs w:val="23"/>
        </w:rPr>
        <w:fldChar w:fldCharType="end"/>
      </w:r>
      <w:r>
        <w:rPr>
          <w:szCs w:val="23"/>
        </w:rPr>
        <w:t>) we can get two eigen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2105FB"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815CC9F" w:rsidR="00893D6D" w:rsidRPr="00171879" w:rsidRDefault="00893D6D" w:rsidP="00F94943">
            <w:pPr>
              <w:jc w:val="center"/>
              <w:rPr>
                <w:szCs w:val="23"/>
              </w:rPr>
            </w:pPr>
            <m:oMathPara>
              <m:oMath>
                <m:r>
                  <w:rPr>
                    <w:rFonts w:ascii="Cambria Math" w:hAnsi="Cambria Math"/>
                    <w:szCs w:val="23"/>
                  </w:rPr>
                  <m:t>M=</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pp</m:t>
                        </m:r>
                      </m:e>
                      <m:e>
                        <m:r>
                          <w:rPr>
                            <w:rFonts w:ascii="Cambria Math" w:hAnsi="Cambria Math"/>
                            <w:szCs w:val="23"/>
                          </w:rPr>
                          <m:t>V</m:t>
                        </m:r>
                      </m:e>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e>
                        <m:r>
                          <w:rPr>
                            <w:rFonts w:ascii="Cambria Math" w:hAnsi="Cambria Math"/>
                            <w:szCs w:val="23"/>
                          </w:rPr>
                          <m:t>s</m:t>
                        </m:r>
                      </m:e>
                    </m:d>
                  </m:e>
                </m:d>
                <m:r>
                  <w:rPr>
                    <w:rFonts w:ascii="Cambria Math" w:hAnsi="Cambria Math"/>
                    <w:szCs w:val="23"/>
                  </w:rPr>
                  <m:t>∙</m:t>
                </m:r>
                <m:d>
                  <m:dPr>
                    <m:begChr m:val="|"/>
                    <m:endChr m:val="|"/>
                    <m:ctrlPr>
                      <w:rPr>
                        <w:rFonts w:ascii="Cambria Math" w:hAnsi="Cambria Math"/>
                        <w:i/>
                        <w:szCs w:val="23"/>
                      </w:rPr>
                    </m:ctrlPr>
                  </m:dPr>
                  <m:e>
                    <m:d>
                      <m:dPr>
                        <m:begChr m:val="⟨"/>
                        <m:endChr m:val="⟩"/>
                        <m:ctrlPr>
                          <w:rPr>
                            <w:rFonts w:ascii="Cambria Math" w:hAnsi="Cambria Math"/>
                            <w:i/>
                            <w:szCs w:val="23"/>
                          </w:rPr>
                        </m:ctrlPr>
                      </m:dPr>
                      <m:e>
                        <m:r>
                          <w:rPr>
                            <w:rFonts w:ascii="Cambria Math" w:hAnsi="Cambria Math"/>
                            <w:szCs w:val="23"/>
                          </w:rPr>
                          <m:t>p</m:t>
                        </m:r>
                      </m:e>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e>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e>
                    </m:d>
                  </m:e>
                </m:d>
                <m:r>
                  <w:rPr>
                    <w:rFonts w:ascii="Cambria Math" w:hAnsi="Cambria Math"/>
                    <w:szCs w:val="23"/>
                  </w:rPr>
                  <m: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rsidR="002105FB">
        <w:t>3.3.1</w:t>
      </w:r>
      <w:r>
        <w:fldChar w:fldCharType="end"/>
      </w:r>
      <w:r>
        <w:t>.</w:t>
      </w:r>
    </w:p>
    <w:p w14:paraId="79FF837F" w14:textId="2800CEFA" w:rsidR="00893D6D" w:rsidRDefault="003F63C1" w:rsidP="00893D6D">
      <w:pPr>
        <w:pStyle w:val="ParagraphyContent"/>
        <w:ind w:firstLine="0"/>
        <w:rPr>
          <w:szCs w:val="23"/>
        </w:rPr>
      </w:pPr>
      <w:r>
        <w:tab/>
        <w:t>We can also get two eigen</w:t>
      </w:r>
      <w:r w:rsidR="00893D6D">
        <w:t xml:space="preserve">states from </w:t>
      </w:r>
      <w:r w:rsidR="00893D6D">
        <w:rPr>
          <w:szCs w:val="23"/>
        </w:rPr>
        <w:t xml:space="preserve">Equation </w:t>
      </w:r>
      <w:r w:rsidR="00893D6D">
        <w:rPr>
          <w:szCs w:val="23"/>
        </w:rPr>
        <w:fldChar w:fldCharType="begin"/>
      </w:r>
      <w:r w:rsidR="00893D6D">
        <w:rPr>
          <w:szCs w:val="23"/>
        </w:rPr>
        <w:instrText xml:space="preserve"> REF _Ref445383117 \h </w:instrText>
      </w:r>
      <w:r w:rsidR="00893D6D">
        <w:rPr>
          <w:szCs w:val="23"/>
        </w:rPr>
      </w:r>
      <w:r w:rsidR="00893D6D">
        <w:rPr>
          <w:szCs w:val="23"/>
        </w:rPr>
        <w:fldChar w:fldCharType="separate"/>
      </w:r>
      <w:r w:rsidR="002105FB" w:rsidRPr="00A60AE7">
        <w:rPr>
          <w:szCs w:val="23"/>
        </w:rPr>
        <w:t>(</w:t>
      </w:r>
      <w:r w:rsidR="002105FB">
        <w:rPr>
          <w:noProof/>
          <w:szCs w:val="23"/>
        </w:rPr>
        <w:t>3</w:t>
      </w:r>
      <w:r w:rsidR="002105FB" w:rsidRPr="00A60AE7">
        <w:rPr>
          <w:szCs w:val="23"/>
        </w:rPr>
        <w:t>.</w:t>
      </w:r>
      <w:r w:rsidR="002105FB">
        <w:rPr>
          <w:noProof/>
          <w:szCs w:val="23"/>
        </w:rPr>
        <w:t>14</w:t>
      </w:r>
      <w:r w:rsidR="00893D6D">
        <w:rPr>
          <w:szCs w:val="23"/>
        </w:rPr>
        <w:fldChar w:fldCharType="end"/>
      </w:r>
      <w:r w:rsidR="00893D6D">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2105FB"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002105FB" w:rsidRPr="00A60AE7">
        <w:rPr>
          <w:szCs w:val="23"/>
        </w:rPr>
        <w:t>(</w:t>
      </w:r>
      <w:r w:rsidR="002105FB">
        <w:rPr>
          <w:noProof/>
          <w:szCs w:val="23"/>
        </w:rPr>
        <w:t>3</w:t>
      </w:r>
      <w:r w:rsidR="002105FB" w:rsidRPr="00A60AE7">
        <w:rPr>
          <w:szCs w:val="23"/>
        </w:rPr>
        <w:t>.</w:t>
      </w:r>
      <w:r w:rsidR="002105FB">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606A135E" w:rsidR="00893D6D" w:rsidRPr="00171879" w:rsidRDefault="00D1409D" w:rsidP="00813F38">
            <w:pPr>
              <w:jc w:val="center"/>
              <w:rPr>
                <w:szCs w:val="23"/>
              </w:rPr>
            </w:pPr>
            <m:oMathPara>
              <m:oMath>
                <m:r>
                  <w:rPr>
                    <w:rFonts w:ascii="Cambria Math" w:hAnsi="Cambria Math"/>
                    <w:szCs w:val="23"/>
                  </w:rPr>
                  <m:t>Ψ</m:t>
                </m:r>
                <m:r>
                  <m:rPr>
                    <m:sty m:val="p"/>
                  </m:rPr>
                  <w:rPr>
                    <w:rFonts w:ascii="Cambria Math" w:hAnsi="Cambria Math"/>
                    <w:szCs w:val="23"/>
                  </w:rPr>
                  <m:t>=</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12EADA72" w:rsidR="00893D6D" w:rsidRDefault="00893D6D" w:rsidP="00893D6D">
      <w:pPr>
        <w:pStyle w:val="ParagraphyContent"/>
      </w:pPr>
      <w:r>
        <w:t>The above discussion gives us a simple example of dealing with dipole-dipole interactions in a two-state simple system. To calculate the matrix elements for such a system and more complicated system</w:t>
      </w:r>
      <w:r w:rsidR="00D1409D">
        <w:rPr>
          <w:rFonts w:hint="eastAsia"/>
        </w:rPr>
        <w:t>s</w:t>
      </w:r>
      <w:r>
        <w:t xml:space="preserve">,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002105FB" w:rsidRPr="00A60AE7">
        <w:rPr>
          <w:szCs w:val="23"/>
        </w:rPr>
        <w:t>(</w:t>
      </w:r>
      <w:r w:rsidR="002105FB">
        <w:rPr>
          <w:noProof/>
          <w:szCs w:val="23"/>
        </w:rPr>
        <w:t>3</w:t>
      </w:r>
      <w:r w:rsidR="002105FB" w:rsidRPr="00A60AE7">
        <w:rPr>
          <w:szCs w:val="23"/>
        </w:rPr>
        <w:t>.</w:t>
      </w:r>
      <w:r w:rsidR="002105FB">
        <w:rPr>
          <w:noProof/>
          <w:szCs w:val="23"/>
        </w:rPr>
        <w:t>14</w:t>
      </w:r>
      <w:r w:rsidR="002105FB"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22</w:t>
            </w:r>
            <w:r w:rsidRPr="00A60AE7">
              <w:rPr>
                <w:szCs w:val="23"/>
              </w:rPr>
              <w:fldChar w:fldCharType="end"/>
            </w:r>
            <w:r w:rsidRPr="00A60AE7">
              <w:rPr>
                <w:szCs w:val="23"/>
              </w:rPr>
              <w:t>)</w:t>
            </w:r>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2105FB"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r w:rsidRPr="00965453">
        <w:rPr>
          <w:i/>
          <w:szCs w:val="23"/>
        </w:rPr>
        <w:t>i</w:t>
      </w:r>
      <w:r>
        <w:rPr>
          <w:szCs w:val="23"/>
        </w:rPr>
        <w:t xml:space="preserve">th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rsidR="002105FB">
        <w:t>[15]</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2105FB"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24</w:t>
            </w:r>
            <w:r w:rsidRPr="00A60AE7">
              <w:rPr>
                <w:szCs w:val="23"/>
              </w:rPr>
              <w:fldChar w:fldCharType="end"/>
            </w:r>
            <w:r w:rsidRPr="00A60AE7">
              <w:rPr>
                <w:szCs w:val="23"/>
              </w:rPr>
              <w:t>)</w:t>
            </w:r>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2105FB"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19"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25</w:t>
            </w:r>
            <w:r w:rsidRPr="00A60AE7">
              <w:rPr>
                <w:szCs w:val="23"/>
              </w:rPr>
              <w:fldChar w:fldCharType="end"/>
            </w:r>
            <w:bookmarkEnd w:id="119"/>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002105FB" w:rsidRPr="00A60AE7">
        <w:rPr>
          <w:szCs w:val="23"/>
        </w:rPr>
        <w:t>(</w:t>
      </w:r>
      <w:r w:rsidR="002105FB">
        <w:rPr>
          <w:noProof/>
          <w:szCs w:val="23"/>
        </w:rPr>
        <w:t>3</w:t>
      </w:r>
      <w:r w:rsidR="002105FB" w:rsidRPr="00A60AE7">
        <w:rPr>
          <w:szCs w:val="23"/>
        </w:rPr>
        <w:t>.</w:t>
      </w:r>
      <w:r w:rsidR="002105FB">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002105FB" w:rsidRPr="00A60AE7">
        <w:rPr>
          <w:szCs w:val="23"/>
        </w:rPr>
        <w:t>(</w:t>
      </w:r>
      <w:r w:rsidR="002105FB">
        <w:rPr>
          <w:noProof/>
          <w:szCs w:val="23"/>
        </w:rPr>
        <w:t>3</w:t>
      </w:r>
      <w:r w:rsidR="002105FB" w:rsidRPr="00A60AE7">
        <w:rPr>
          <w:szCs w:val="23"/>
        </w:rPr>
        <w:t>.</w:t>
      </w:r>
      <w:r w:rsidR="002105FB">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3E9B2384" w:rsidR="00893D6D" w:rsidRPr="00A60AE7" w:rsidRDefault="002105FB" w:rsidP="00813F38">
            <w:pPr>
              <w:jc w:val="center"/>
              <w:rPr>
                <w:szCs w:val="23"/>
              </w:rPr>
            </w:pPr>
            <m:oMathPara>
              <m:oMath>
                <m:d>
                  <m:dPr>
                    <m:begChr m:val="〈"/>
                    <m:endChr m:val="〉"/>
                    <m:ctrlPr>
                      <w:rPr>
                        <w:rFonts w:ascii="Cambria Math" w:hAnsi="Cambria Math"/>
                        <w:i/>
                        <w:szCs w:val="23"/>
                      </w:rPr>
                    </m:ctrlPr>
                  </m:dPr>
                  <m:e>
                    <m:sSub>
                      <m:sSubPr>
                        <m:ctrlPr>
                          <w:rPr>
                            <w:rFonts w:ascii="Cambria Math" w:hAnsi="Cambria Math"/>
                            <w:i/>
                            <w:szCs w:val="23"/>
                          </w:rPr>
                        </m:ctrlPr>
                      </m:sSub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e>
                </m:d>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26</w:t>
            </w:r>
            <w:r w:rsidRPr="00A60AE7">
              <w:rPr>
                <w:szCs w:val="23"/>
              </w:rPr>
              <w:fldChar w:fldCharType="end"/>
            </w:r>
            <w:r w:rsidRPr="00A60AE7">
              <w:rPr>
                <w:szCs w:val="23"/>
              </w:rPr>
              <w:t>)</w:t>
            </w:r>
          </w:p>
        </w:tc>
      </w:tr>
    </w:tbl>
    <w:p w14:paraId="130FD499" w14:textId="525098A5"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8A5AF9">
        <w:rPr>
          <w:szCs w:val="23"/>
        </w:rPr>
        <w:t>u</w:t>
      </w:r>
      <w:r w:rsidR="00195B1B" w:rsidRPr="00195B1B">
        <w:rPr>
          <w:szCs w:val="23"/>
        </w:rPr>
        <w:t>sing a numerical Numerov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2105FB">
        <w:rPr>
          <w:szCs w:val="23"/>
        </w:rPr>
        <w:t>[18]</w:t>
      </w:r>
      <w:r w:rsidR="003D0512">
        <w:rPr>
          <w:szCs w:val="23"/>
        </w:rPr>
        <w:fldChar w:fldCharType="end"/>
      </w:r>
      <w:r w:rsidR="00195B1B">
        <w:rPr>
          <w:szCs w:val="23"/>
        </w:rPr>
        <w:t>.</w:t>
      </w:r>
    </w:p>
    <w:p w14:paraId="615BA5F5" w14:textId="77777777" w:rsidR="00893D6D" w:rsidRDefault="00893D6D" w:rsidP="00893D6D"/>
    <w:p w14:paraId="13FA9793" w14:textId="77777777" w:rsidR="00893D6D" w:rsidRDefault="00893D6D" w:rsidP="00893D6D">
      <w:pPr>
        <w:pStyle w:val="Heading2"/>
        <w:jc w:val="left"/>
      </w:pPr>
      <w:bookmarkStart w:id="120" w:name="_Toc445475650"/>
      <w:bookmarkStart w:id="121" w:name="_Toc445905924"/>
      <w:r>
        <w:t>Blackbody Radiation Model</w:t>
      </w:r>
      <w:bookmarkEnd w:id="120"/>
      <w:bookmarkEnd w:id="121"/>
    </w:p>
    <w:p w14:paraId="0F95A7A4" w14:textId="5A62F94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rsidR="002105FB">
        <w:t>[5]</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m:t>
        </m:r>
        <m:r>
          <w:rPr>
            <w:rFonts w:ascii="Cambria Math" w:hAnsi="Cambria Math"/>
          </w:rPr>
          <m:t>E</m:t>
        </m:r>
        <m:r>
          <m:rPr>
            <m:sty m:val="p"/>
          </m:rPr>
          <w:rPr>
            <w:rFonts w:ascii="Cambria Math" w:hAnsi="Cambria Math"/>
          </w:rPr>
          <m:t>&lt;K</m:t>
        </m:r>
        <m:r>
          <w:rPr>
            <w:rFonts w:ascii="Cambria Math" w:hAnsi="Cambria Math"/>
          </w:rPr>
          <m:t>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22" w:name="_Toc445475651"/>
      <w:bookmarkStart w:id="123" w:name="_Toc445905925"/>
      <w:r>
        <w:t>Blackbody Induced Transition</w:t>
      </w:r>
      <w:bookmarkEnd w:id="122"/>
      <w:bookmarkEnd w:id="123"/>
    </w:p>
    <w:p w14:paraId="50FD5F9F" w14:textId="0E78FE30"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m:rPr>
            <m:sty m:val="p"/>
          </m:rPr>
          <w:rPr>
            <w:rStyle w:val="mathinput0"/>
          </w:rPr>
          <m:t>n'</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sidR="002105FB">
        <w:rPr>
          <w:rStyle w:val="mathinput0"/>
          <w:rFonts w:ascii="Times New Roman" w:hAnsi="Times New Roman"/>
          <w:i w:val="0"/>
        </w:rPr>
        <w:t>[16]</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m:rPr>
                <m:sty m:val="p"/>
              </m:rP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sidR="002105FB">
        <w:rPr>
          <w:rStyle w:val="mathinput0"/>
          <w:rFonts w:ascii="Times New Roman" w:hAnsi="Times New Roman"/>
          <w:i w:val="0"/>
        </w:rPr>
        <w:t>[17]</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32B2F587" w:rsidR="00893D6D" w:rsidRPr="00E8614C" w:rsidRDefault="002105FB"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24"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27</w:t>
            </w:r>
            <w:r w:rsidRPr="00A60AE7">
              <w:rPr>
                <w:szCs w:val="23"/>
              </w:rPr>
              <w:fldChar w:fldCharType="end"/>
            </w:r>
            <w:bookmarkEnd w:id="124"/>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002105FB" w:rsidRPr="00A60AE7">
        <w:rPr>
          <w:szCs w:val="23"/>
        </w:rPr>
        <w:t>(</w:t>
      </w:r>
      <w:r w:rsidR="002105FB">
        <w:rPr>
          <w:noProof/>
          <w:szCs w:val="23"/>
        </w:rPr>
        <w:t>3</w:t>
      </w:r>
      <w:r w:rsidR="002105FB" w:rsidRPr="00A60AE7">
        <w:rPr>
          <w:szCs w:val="23"/>
        </w:rPr>
        <w:t>.</w:t>
      </w:r>
      <w:r w:rsidR="002105FB">
        <w:rPr>
          <w:noProof/>
          <w:szCs w:val="23"/>
        </w:rPr>
        <w:t>27</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1FEA010D" w:rsidR="00893D6D" w:rsidRPr="0036433A" w:rsidRDefault="002105FB"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25"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28</w:t>
            </w:r>
            <w:r w:rsidRPr="00A60AE7">
              <w:rPr>
                <w:szCs w:val="23"/>
              </w:rPr>
              <w:fldChar w:fldCharType="end"/>
            </w:r>
            <w:bookmarkEnd w:id="125"/>
            <w:r w:rsidRPr="00A60AE7">
              <w:rPr>
                <w:szCs w:val="23"/>
              </w:rPr>
              <w:t>)</w:t>
            </w:r>
          </w:p>
        </w:tc>
      </w:tr>
    </w:tbl>
    <w:p w14:paraId="6444A3D4" w14:textId="7453BD98"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and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4BD7D9F7" w:rsidR="00893D6D" w:rsidRPr="0036433A" w:rsidRDefault="002105FB" w:rsidP="009E141F">
            <w:pPr>
              <w:pStyle w:val="ParagraphyContent"/>
              <w:jc w:val="center"/>
            </w:pPr>
            <m:oMathPara>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r>
                      <m:rPr>
                        <m:sty m:val="p"/>
                      </m:rPr>
                      <w:rPr>
                        <w:rStyle w:val="mathinput0"/>
                      </w:rPr>
                      <m:t>|</m:t>
                    </m:r>
                    <m:d>
                      <m:dPr>
                        <m:begChr m:val="⟨"/>
                        <m:endChr m:val="⟩"/>
                        <m:ctrlPr>
                          <w:rPr>
                            <w:rStyle w:val="mathinput0"/>
                            <w:i w:val="0"/>
                          </w:rPr>
                        </m:ctrlPr>
                      </m:dPr>
                      <m:e>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e>
                        <m:r>
                          <m:rPr>
                            <m:sty m:val="p"/>
                          </m:rPr>
                          <w:rPr>
                            <w:rStyle w:val="mathinput0"/>
                          </w:rPr>
                          <m:t>r</m:t>
                        </m:r>
                      </m:e>
                      <m:e>
                        <m:r>
                          <m:rPr>
                            <m:sty m:val="p"/>
                          </m:rPr>
                          <w:rPr>
                            <w:rStyle w:val="mathinput0"/>
                          </w:rPr>
                          <m:t>n</m:t>
                        </m:r>
                        <m:r>
                          <m:rPr>
                            <m:scr m:val="script"/>
                            <m:sty m:val="p"/>
                          </m:rPr>
                          <w:rPr>
                            <w:rStyle w:val="mathinput0"/>
                          </w:rPr>
                          <m:t>l</m:t>
                        </m:r>
                      </m:e>
                    </m:d>
                    <m:r>
                      <m:rPr>
                        <m:sty m:val="p"/>
                      </m:rPr>
                      <w:rPr>
                        <w:rStyle w:val="mathinput0"/>
                      </w:rPr>
                      <m:t>|</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26"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29</w:t>
            </w:r>
            <w:r w:rsidRPr="00A60AE7">
              <w:rPr>
                <w:szCs w:val="23"/>
              </w:rPr>
              <w:fldChar w:fldCharType="end"/>
            </w:r>
            <w:bookmarkEnd w:id="126"/>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002105FB" w:rsidRPr="00A60AE7">
        <w:rPr>
          <w:szCs w:val="23"/>
        </w:rPr>
        <w:t>(</w:t>
      </w:r>
      <w:r w:rsidR="002105FB">
        <w:rPr>
          <w:noProof/>
          <w:szCs w:val="23"/>
        </w:rPr>
        <w:t>3</w:t>
      </w:r>
      <w:r w:rsidR="002105FB" w:rsidRPr="00A60AE7">
        <w:rPr>
          <w:szCs w:val="23"/>
        </w:rPr>
        <w:t>.</w:t>
      </w:r>
      <w:r w:rsidR="002105FB">
        <w:rPr>
          <w:noProof/>
          <w:szCs w:val="23"/>
        </w:rPr>
        <w:t>28</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002105FB" w:rsidRPr="00A60AE7">
        <w:rPr>
          <w:szCs w:val="23"/>
        </w:rPr>
        <w:t>(</w:t>
      </w:r>
      <w:r w:rsidR="002105FB">
        <w:rPr>
          <w:noProof/>
          <w:szCs w:val="23"/>
        </w:rPr>
        <w:t>3</w:t>
      </w:r>
      <w:r w:rsidR="002105FB" w:rsidRPr="00A60AE7">
        <w:rPr>
          <w:szCs w:val="23"/>
        </w:rPr>
        <w:t>.</w:t>
      </w:r>
      <w:r w:rsidR="002105FB">
        <w:rPr>
          <w:noProof/>
          <w:szCs w:val="23"/>
        </w:rPr>
        <w:t>29</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27" w:name="_Toc445475652"/>
      <w:bookmarkStart w:id="128" w:name="_Toc445905926"/>
      <w:r>
        <w:rPr>
          <w:rStyle w:val="mathinput0"/>
          <w:rFonts w:ascii="Times New Roman" w:hAnsi="Times New Roman"/>
          <w:i w:val="0"/>
        </w:rPr>
        <w:t>Radiation Model</w:t>
      </w:r>
      <w:bookmarkEnd w:id="127"/>
      <w:bookmarkEnd w:id="128"/>
      <w:r>
        <w:rPr>
          <w:rStyle w:val="mathinput0"/>
          <w:rFonts w:ascii="Times New Roman" w:hAnsi="Times New Roman"/>
          <w:i w:val="0"/>
        </w:rPr>
        <w:t xml:space="preserve"> </w:t>
      </w:r>
    </w:p>
    <w:p w14:paraId="352F4CFF" w14:textId="5FB49EE6"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rsidR="002105FB">
        <w:t xml:space="preserve">Figure </w:t>
      </w:r>
      <w:r w:rsidR="002105FB">
        <w:rPr>
          <w:noProof/>
        </w:rPr>
        <w:t>3</w:t>
      </w:r>
      <w:r w:rsidR="002105FB">
        <w:t>.</w:t>
      </w:r>
      <w:r w:rsidR="002105FB">
        <w:rPr>
          <w:noProof/>
        </w:rPr>
        <w:t>5</w:t>
      </w:r>
      <w:r>
        <w:fldChar w:fldCharType="end"/>
      </w:r>
      <w:r>
        <w:t xml:space="preserve"> are used. </w:t>
      </w:r>
      <w:r w:rsidR="009E141F">
        <w:t xml:space="preserve">This is spontaneous decay. </w:t>
      </w:r>
      <w:r>
        <w:t xml:space="preserve">There is blackbody induced transition between the starting state and its neighbors. There is also blackbody radiation between one neighbor and the neighbor’s neighbors. And so on. </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2534" cy="2644597"/>
                    </a:xfrm>
                    <a:prstGeom prst="rect">
                      <a:avLst/>
                    </a:prstGeom>
                  </pic:spPr>
                </pic:pic>
              </a:graphicData>
            </a:graphic>
          </wp:inline>
        </w:drawing>
      </w:r>
    </w:p>
    <w:p w14:paraId="73222C4A" w14:textId="60F58A9A" w:rsidR="00893D6D" w:rsidRDefault="00893D6D" w:rsidP="00893D6D">
      <w:pPr>
        <w:pStyle w:val="Caption"/>
        <w:rPr>
          <w:rStyle w:val="mathinput0"/>
          <w:rFonts w:ascii="Times New Roman" w:hAnsi="Times New Roman"/>
          <w:i w:val="0"/>
        </w:rPr>
      </w:pPr>
      <w:bookmarkStart w:id="129" w:name="_Ref445473719"/>
      <w:bookmarkStart w:id="130" w:name="_Toc445475726"/>
      <w:bookmarkStart w:id="131" w:name="_Toc445905957"/>
      <w:r>
        <w:t xml:space="preserve">Figure </w:t>
      </w:r>
      <w:fldSimple w:instr=" STYLEREF 1 \s ">
        <w:r w:rsidR="002105FB">
          <w:rPr>
            <w:noProof/>
          </w:rPr>
          <w:t>3</w:t>
        </w:r>
      </w:fldSimple>
      <w:r w:rsidR="004D6C7B">
        <w:t>.</w:t>
      </w:r>
      <w:fldSimple w:instr=" SEQ Figure \* ARABIC \s 1 ">
        <w:r w:rsidR="002105FB">
          <w:rPr>
            <w:noProof/>
          </w:rPr>
          <w:t>5</w:t>
        </w:r>
      </w:fldSimple>
      <w:bookmarkEnd w:id="129"/>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30"/>
      <w:bookmarkEnd w:id="131"/>
    </w:p>
    <w:p w14:paraId="534BC246" w14:textId="64FCA4EA" w:rsidR="00893D6D" w:rsidRDefault="00893D6D" w:rsidP="00893D6D">
      <w:pPr>
        <w:pStyle w:val="ParagraphyContent"/>
        <w:ind w:firstLine="0"/>
      </w:pPr>
    </w:p>
    <w:p w14:paraId="2F40BB97" w14:textId="32444A32" w:rsidR="00687C8F" w:rsidRDefault="00687C8F" w:rsidP="00687C8F">
      <w:pPr>
        <w:pStyle w:val="ParagraphyContent"/>
      </w:pPr>
      <w:r>
        <w:lastRenderedPageBreak/>
        <w:t>In reality, there are more states involved in the decay and transition process and the situation is much more complicated. But for calculation convenience, a limited number of nearby states are chosen. To make sure such a simplification is reasonable, results based on different number</w:t>
      </w:r>
      <w:r w:rsidR="0033401B">
        <w:t>s</w:t>
      </w:r>
      <w:r>
        <w:t xml:space="preserve"> of states are compared to find a proper numbe</w:t>
      </w:r>
      <w:r w:rsidR="002466E4">
        <w:t xml:space="preserve">r of nearby states which shares </w:t>
      </w:r>
      <w:r>
        <w:t xml:space="preserve">a very close results from the calculation with more states. </w:t>
      </w:r>
    </w:p>
    <w:p w14:paraId="0E2CE9A2" w14:textId="77777777" w:rsidR="00687C8F" w:rsidRDefault="00687C8F" w:rsidP="00893D6D">
      <w:pPr>
        <w:pStyle w:val="ParagraphyContent"/>
        <w:ind w:firstLine="0"/>
      </w:pPr>
    </w:p>
    <w:p w14:paraId="6C0BA146" w14:textId="77777777" w:rsidR="00687C8F" w:rsidRDefault="00687C8F" w:rsidP="00893D6D">
      <w:pPr>
        <w:pStyle w:val="ParagraphyContent"/>
        <w:ind w:firstLine="0"/>
      </w:pPr>
    </w:p>
    <w:p w14:paraId="1536E7D4" w14:textId="77777777" w:rsidR="00687C8F" w:rsidRPr="0021478E" w:rsidRDefault="00687C8F" w:rsidP="00893D6D">
      <w:pPr>
        <w:pStyle w:val="ParagraphyContent"/>
        <w:ind w:firstLine="0"/>
        <w:sectPr w:rsidR="00687C8F" w:rsidRPr="0021478E" w:rsidSect="00893D6D">
          <w:headerReference w:type="default" r:id="rId30"/>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G. D. Living and J. Dewa, Proc, Roy, Soc. Lond,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32" w:name="_Ref445135452"/>
      <w:r w:rsidRPr="00251B13">
        <w:t>Thomas F. Gallagher. Rydberg At</w:t>
      </w:r>
      <w:r>
        <w:t>oms. Cambridge University Press</w:t>
      </w:r>
      <w:r w:rsidRPr="00251B13">
        <w:t xml:space="preserve"> </w:t>
      </w:r>
      <w:r>
        <w:t>(</w:t>
      </w:r>
      <w:r w:rsidRPr="00251B13">
        <w:t>1994</w:t>
      </w:r>
      <w:r>
        <w:t>)</w:t>
      </w:r>
      <w:r w:rsidRPr="00251B13">
        <w:t>.</w:t>
      </w:r>
      <w:bookmarkEnd w:id="132"/>
    </w:p>
    <w:p w14:paraId="19FC35E5" w14:textId="77777777" w:rsidR="00893D6D" w:rsidRPr="00251B13" w:rsidRDefault="00893D6D" w:rsidP="00893D6D">
      <w:pPr>
        <w:pStyle w:val="ListNumber2"/>
        <w:spacing w:after="0"/>
      </w:pPr>
      <w:bookmarkStart w:id="133" w:name="_Ref445137198"/>
      <w:r>
        <w:t>R. Shankar, Principles of Quantum Mechanics, 2</w:t>
      </w:r>
      <w:r w:rsidRPr="00585F88">
        <w:rPr>
          <w:vertAlign w:val="superscript"/>
        </w:rPr>
        <w:t>nd</w:t>
      </w:r>
      <w:r>
        <w:t xml:space="preserve"> Edition, Plenum Press (1994)</w:t>
      </w:r>
      <w:r w:rsidRPr="00251B13">
        <w:t>.</w:t>
      </w:r>
      <w:bookmarkEnd w:id="133"/>
      <w:r w:rsidRPr="00251B13">
        <w:t xml:space="preserve"> </w:t>
      </w:r>
    </w:p>
    <w:p w14:paraId="7BAC594C" w14:textId="77777777" w:rsidR="00893D6D" w:rsidRPr="00251B13" w:rsidRDefault="00893D6D" w:rsidP="00893D6D">
      <w:pPr>
        <w:pStyle w:val="ListNumber2"/>
        <w:spacing w:after="0"/>
      </w:pPr>
      <w:r>
        <w:t>M. J. Seaton, Rep. Prog. Phys. 46, 167 (1983)</w:t>
      </w:r>
      <w:r w:rsidRPr="00251B13">
        <w:t>.</w:t>
      </w:r>
    </w:p>
    <w:p w14:paraId="1DEAA0E9" w14:textId="77777777" w:rsidR="00893D6D" w:rsidRDefault="00893D6D" w:rsidP="00893D6D">
      <w:pPr>
        <w:pStyle w:val="ListNumber2"/>
        <w:spacing w:after="0"/>
      </w:pPr>
      <w:r w:rsidRPr="00251B13">
        <w:t xml:space="preserve">Thomas F. Gallagher. </w:t>
      </w:r>
      <w:r>
        <w:t>Rep. Prog. Phys. 51, 143 (1988)</w:t>
      </w:r>
      <w:r w:rsidRPr="00251B13">
        <w:t>.</w:t>
      </w:r>
    </w:p>
    <w:p w14:paraId="4D2BDE7D" w14:textId="77777777" w:rsidR="00893D6D" w:rsidRDefault="00893D6D" w:rsidP="00893D6D">
      <w:pPr>
        <w:pStyle w:val="ListNumber2"/>
        <w:spacing w:after="0"/>
      </w:pPr>
      <w:bookmarkStart w:id="134" w:name="_Ref445199478"/>
      <w:r w:rsidRPr="00260D91">
        <w:t>B. Sun and F. Robicheaux</w:t>
      </w:r>
      <w:r>
        <w:t xml:space="preserve">, </w:t>
      </w:r>
      <w:r w:rsidRPr="00260D91">
        <w:t xml:space="preserve">Spectral </w:t>
      </w:r>
      <w:r>
        <w:t>L</w:t>
      </w:r>
      <w:r w:rsidRPr="00260D91">
        <w:t xml:space="preserve">inewidth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34"/>
    </w:p>
    <w:p w14:paraId="27034511" w14:textId="77777777" w:rsidR="00893D6D" w:rsidRDefault="00893D6D" w:rsidP="00893D6D">
      <w:pPr>
        <w:pStyle w:val="ListNumber2"/>
        <w:spacing w:after="0"/>
      </w:pPr>
      <w:bookmarkStart w:id="135" w:name="_Ref445199487"/>
      <w:r>
        <w:t>I. Mourachko, D. Comparat, F. de Tomasi, A. Fioretti, P. Nosbaum, V. M. Akulin,</w:t>
      </w:r>
      <w:r w:rsidRPr="004100E9">
        <w:t xml:space="preserve"> </w:t>
      </w:r>
      <w:r>
        <w:t xml:space="preserve">and P. Pillet, </w:t>
      </w:r>
      <w:r w:rsidRPr="004100E9">
        <w:t xml:space="preserve">Many-Body </w:t>
      </w:r>
      <w:r>
        <w:t xml:space="preserve">Effects in a Frozen Rydberg Gas, </w:t>
      </w:r>
      <w:r w:rsidRPr="004100E9">
        <w:t xml:space="preserve">Phys. Rev. Lett. </w:t>
      </w:r>
      <w:r>
        <w:t>80, 253 (1998).</w:t>
      </w:r>
      <w:bookmarkEnd w:id="135"/>
    </w:p>
    <w:p w14:paraId="437D66FB" w14:textId="77777777" w:rsidR="00893D6D" w:rsidRPr="00EC7E04" w:rsidRDefault="00893D6D" w:rsidP="00893D6D">
      <w:pPr>
        <w:pStyle w:val="ListNumber2"/>
        <w:spacing w:after="0"/>
      </w:pPr>
      <w:bookmarkStart w:id="136" w:name="_Ref445211263"/>
      <w:r w:rsidRPr="00EC7E04">
        <w:t>S Tor</w:t>
      </w:r>
      <w:r>
        <w:t xml:space="preserve">quato, B Lu and J Rubinstein, </w:t>
      </w:r>
      <w:r w:rsidRPr="00EC7E04">
        <w:t>Nearest-neighbour Distribution Function for Systems of Interacting Particles, J. Phys. A: Math. Gen. 23 (1990)</w:t>
      </w:r>
      <w:bookmarkEnd w:id="136"/>
      <w:r w:rsidRPr="00EC7E04">
        <w:t xml:space="preserve"> </w:t>
      </w:r>
    </w:p>
    <w:p w14:paraId="3CE481CD" w14:textId="77777777" w:rsidR="00893D6D" w:rsidRPr="003D50FD" w:rsidRDefault="00893D6D" w:rsidP="00893D6D">
      <w:pPr>
        <w:pStyle w:val="ListNumber2"/>
        <w:spacing w:after="0"/>
        <w:rPr>
          <w:sz w:val="24"/>
        </w:rPr>
      </w:pPr>
      <w:bookmarkStart w:id="137" w:name="_Ref445211772"/>
      <w:r>
        <w:t>Hertz P, Math. Ann. 67 387 (1909).</w:t>
      </w:r>
      <w:bookmarkEnd w:id="137"/>
      <w:r>
        <w:t xml:space="preserve"> </w:t>
      </w:r>
    </w:p>
    <w:p w14:paraId="25546E6A" w14:textId="77777777" w:rsidR="00893D6D" w:rsidRPr="00FD34E9" w:rsidRDefault="00893D6D" w:rsidP="00893D6D">
      <w:pPr>
        <w:pStyle w:val="ListNumber2"/>
        <w:rPr>
          <w:sz w:val="24"/>
        </w:rPr>
      </w:pPr>
      <w:bookmarkStart w:id="138" w:name="_Ref445217025"/>
      <w:r w:rsidRPr="003D50FD">
        <w:t>S. Westermann, T. Amthor, A.L. de Oliveira, J. Deiglmayr, M. Reetz-Lamour, and M. Weidemuller, Dynamics of resonant energy transfer in a cold Rydberg gas, E</w:t>
      </w:r>
      <w:r>
        <w:t>ur. Phys. J. D 40, 37–43 (2006).</w:t>
      </w:r>
      <w:bookmarkEnd w:id="138"/>
      <w:r>
        <w:t xml:space="preserve"> </w:t>
      </w:r>
    </w:p>
    <w:p w14:paraId="331CA34A" w14:textId="77777777" w:rsidR="00893D6D" w:rsidRPr="00BF09F8" w:rsidRDefault="00893D6D" w:rsidP="00893D6D">
      <w:pPr>
        <w:pStyle w:val="ListNumber2"/>
        <w:rPr>
          <w:sz w:val="24"/>
        </w:rPr>
      </w:pPr>
      <w:bookmarkStart w:id="139" w:name="_Ref445299734"/>
      <w:r>
        <w:t>F</w:t>
      </w:r>
      <w:r w:rsidRPr="00FD34E9">
        <w:t>. Robicheaux, J. V. Hernández, T. Topçu,1 and L. D. Noordam, Simulation of Coherent Interactions between Rydberg Atoms, Phys. Rev. A. 70, 042703 (2004)</w:t>
      </w:r>
      <w:r>
        <w:t>.</w:t>
      </w:r>
      <w:bookmarkEnd w:id="139"/>
    </w:p>
    <w:p w14:paraId="6CB10BFF" w14:textId="77777777" w:rsidR="00893D6D" w:rsidRDefault="00893D6D" w:rsidP="00893D6D">
      <w:pPr>
        <w:pStyle w:val="ListNumber2"/>
        <w:rPr>
          <w:sz w:val="24"/>
        </w:rPr>
      </w:pPr>
      <w:bookmarkStart w:id="140" w:name="_Ref445385191"/>
      <w:r>
        <w:t>A</w:t>
      </w:r>
      <w:r w:rsidRPr="00BF09F8">
        <w:rPr>
          <w:sz w:val="24"/>
        </w:rPr>
        <w:t>.</w:t>
      </w:r>
      <w:r>
        <w:rPr>
          <w:sz w:val="24"/>
        </w:rPr>
        <w:t xml:space="preserve"> R. Edmonds, Angular Momentum in Quantum Mechanics, Princeton University Press, Princeton (1960).</w:t>
      </w:r>
      <w:bookmarkEnd w:id="140"/>
    </w:p>
    <w:p w14:paraId="5F2625BA" w14:textId="77777777" w:rsidR="00893D6D" w:rsidRDefault="00893D6D" w:rsidP="00893D6D">
      <w:pPr>
        <w:pStyle w:val="ListNumber2"/>
        <w:rPr>
          <w:sz w:val="24"/>
        </w:rPr>
      </w:pPr>
      <w:bookmarkStart w:id="141" w:name="_Ref445471380"/>
      <w:r>
        <w:lastRenderedPageBreak/>
        <w:t>H</w:t>
      </w:r>
      <w:r w:rsidRPr="002264BD">
        <w:rPr>
          <w:sz w:val="24"/>
        </w:rPr>
        <w:t>.</w:t>
      </w:r>
      <w:r>
        <w:rPr>
          <w:sz w:val="24"/>
        </w:rPr>
        <w:t xml:space="preserve"> A. Bethe and E. A. Salpeter, Quantum Mechanics of One-and-Two-Electron Atoms, Academic Press, New York (1957).</w:t>
      </w:r>
      <w:bookmarkEnd w:id="141"/>
    </w:p>
    <w:p w14:paraId="185755FD" w14:textId="77777777" w:rsidR="00195B1B" w:rsidRDefault="00893D6D" w:rsidP="00195B1B">
      <w:pPr>
        <w:pStyle w:val="ListNumber2"/>
        <w:rPr>
          <w:sz w:val="24"/>
        </w:rPr>
      </w:pPr>
      <w:bookmarkStart w:id="142" w:name="_Ref445471841"/>
      <w:r>
        <w:t>R</w:t>
      </w:r>
      <w:r w:rsidRPr="0051715C">
        <w:rPr>
          <w:sz w:val="24"/>
        </w:rPr>
        <w:t>.</w:t>
      </w:r>
      <w:r>
        <w:rPr>
          <w:sz w:val="24"/>
        </w:rPr>
        <w:t xml:space="preserve"> Loudon, The quantum Theory of Light, Oxford University Press, London (1973).</w:t>
      </w:r>
      <w:bookmarkEnd w:id="142"/>
    </w:p>
    <w:p w14:paraId="62BCABB3" w14:textId="698A8BF2" w:rsidR="00195B1B" w:rsidRPr="00195B1B" w:rsidRDefault="00195B1B" w:rsidP="00195B1B">
      <w:pPr>
        <w:pStyle w:val="ListNumber2"/>
        <w:rPr>
          <w:sz w:val="24"/>
        </w:rPr>
      </w:pPr>
      <w:bookmarkStart w:id="143" w:name="_Ref445742723"/>
      <w:r w:rsidRPr="00195B1B">
        <w:rPr>
          <w:sz w:val="24"/>
        </w:rPr>
        <w:t xml:space="preserve">M. L. Zimmerman, M. G. Littman, M. M. Kash, and D. Kleppner, </w:t>
      </w:r>
      <w:hyperlink r:id="rId31" w:history="1">
        <w:r w:rsidRPr="00195B1B">
          <w:rPr>
            <w:sz w:val="24"/>
          </w:rPr>
          <w:t>Rydberg States of Atoms and Molecules</w:t>
        </w:r>
      </w:hyperlink>
      <w:r>
        <w:rPr>
          <w:sz w:val="24"/>
        </w:rPr>
        <w:t xml:space="preserve">, </w:t>
      </w:r>
      <w:r w:rsidRPr="00195B1B">
        <w:rPr>
          <w:sz w:val="24"/>
        </w:rPr>
        <w:t>Phys. Rev. A 20, 2251 (1979).</w:t>
      </w:r>
      <w:bookmarkEnd w:id="143"/>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2"/>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6633A7">
      <w:pPr>
        <w:pStyle w:val="Heading1"/>
        <w:spacing w:line="240" w:lineRule="auto"/>
      </w:pPr>
      <w:bookmarkStart w:id="144" w:name="_Toc445905927"/>
      <w:r>
        <w:t>Absence of Collective Decay in a Cold Rydberg Gas</w:t>
      </w:r>
      <w:bookmarkEnd w:id="144"/>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615A143A" w:rsidR="00813F38" w:rsidRDefault="00813F38" w:rsidP="00813F38">
      <w:pPr>
        <w:pStyle w:val="ParagraphyContent"/>
      </w:pPr>
      <w:r>
        <w:t xml:space="preserve">We have studied the decay of Rydberg excitations in a cold Rb gas. A 10 ns, pulsed-dye-amplified diode laser excites Rb atoms at 70 </w:t>
      </w:r>
      <w:r w:rsidRPr="00813F38">
        <w:rPr>
          <w:i/>
        </w:rPr>
        <w:t>μ</w:t>
      </w:r>
      <w:r>
        <w:t xml:space="preserve">K in a magneto-optical trap to </w:t>
      </w:r>
      <w:r w:rsidRPr="00721891">
        <w:rPr>
          <w:i/>
        </w:rPr>
        <w:t>ns</w:t>
      </w:r>
      <w:r>
        <w:t xml:space="preserve"> or </w:t>
      </w:r>
      <w:r w:rsidRPr="00721891">
        <w:rPr>
          <w:i/>
        </w:rPr>
        <w:t>np</w:t>
      </w:r>
      <w:r>
        <w:t xml:space="preserve"> Rydberg states with principal quantum numbers </w:t>
      </w:r>
      <m:oMath>
        <m:r>
          <w:rPr>
            <w:rFonts w:ascii="Cambria Math" w:hAnsi="Cambria Math"/>
          </w:rPr>
          <m:t>26≤n≤40</m:t>
        </m:r>
      </m:oMath>
      <w:r>
        <w:t xml:space="preserve">. Time-delayed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inhomogeneities in dipole-dipole exchange interactions for initial </w:t>
      </w:r>
      <w:r w:rsidRPr="00813F38">
        <w:rPr>
          <w:i/>
        </w:rPr>
        <w:t>s</w:t>
      </w:r>
      <w:r>
        <w:t xml:space="preserve"> states, or by a combination of dipole-dipole and electric field inhomogeneities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45" w:name="_Toc445905928"/>
      <w:r>
        <w:lastRenderedPageBreak/>
        <w:t>I</w:t>
      </w:r>
      <w:r w:rsidR="00E75F20">
        <w:t>ntroduction</w:t>
      </w:r>
      <w:bookmarkEnd w:id="145"/>
    </w:p>
    <w:p w14:paraId="174A8156" w14:textId="7F48C45D"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w:t>
      </w:r>
      <w:r w:rsidR="00570634">
        <w:t xml:space="preserve"> </w:t>
      </w:r>
      <w:r w:rsidR="00242537">
        <w:t>(The properties of Rydberg Atoms are descr</w:t>
      </w:r>
      <w:r w:rsidR="00570634">
        <w:t>ibed in Chapter 3</w:t>
      </w:r>
      <w:r w:rsidR="00242537">
        <w:t>)</w:t>
      </w:r>
      <w:r>
        <w:t>.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E2323D">
        <w:t xml:space="preserve">hich scale as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2984">
        <w:t>.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w:t>
      </w:r>
      <w:r w:rsidR="00701528">
        <w:t>he spontaneous emission rate</w:t>
      </w:r>
      <w:r>
        <w:t>.</w:t>
      </w:r>
    </w:p>
    <w:p w14:paraId="58F9FBDA" w14:textId="6B0EC3A7" w:rsidR="00372C18" w:rsidRDefault="00372C18" w:rsidP="00372C18">
      <w:pPr>
        <w:pStyle w:val="ParagraphyContent"/>
      </w:pPr>
      <w:r>
        <w:t xml:space="preserve">That said, neighboring Rydberg levels can play a dominant role in the decay of a large number </w:t>
      </w:r>
      <w:r w:rsidRPr="00701528">
        <w:rPr>
          <w:i/>
        </w:rPr>
        <w:t>N</w:t>
      </w:r>
      <w:r>
        <w:t xml:space="preserve"> of atoms which either are simultaneously excited in a volume with </w:t>
      </w:r>
      <w:r w:rsidR="00B9572F">
        <w:t>dimensions smaller</w:t>
      </w:r>
      <w:r>
        <w:t xml:space="preserve"> than the wavelength λ of the emitted light, or are sequentially excited throughout a cylindrical volume with length </w:t>
      </w:r>
      <w:r w:rsidRPr="00572FF7">
        <w:rPr>
          <w:i/>
        </w:rPr>
        <w:t>L</w:t>
      </w:r>
      <w:r w:rsidRPr="00572FF7">
        <w:rPr>
          <w:rFonts w:ascii="MS Mincho" w:eastAsia="MS Mincho" w:hAnsi="MS Mincho" w:cs="MS Mincho"/>
          <w:i/>
        </w:rPr>
        <w:t>≫</w:t>
      </w:r>
      <w:r w:rsidRPr="00572FF7">
        <w:rPr>
          <w:i/>
        </w:rPr>
        <w:t xml:space="preserve"> λ</w:t>
      </w:r>
      <w:r>
        <w:t xml:space="preserve"> [36,37]. In his seminal paper [38], Dicke predicted that a dense collection of </w:t>
      </w:r>
      <w:r w:rsidRPr="008C5433">
        <w:rPr>
          <w:i/>
        </w:rPr>
        <w:t>N</w:t>
      </w:r>
      <w:r>
        <w:t xml:space="preserve">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w:t>
      </w:r>
      <w:r w:rsidRPr="008C5433">
        <w:rPr>
          <w:i/>
        </w:rPr>
        <w:t>N/4</w:t>
      </w:r>
      <w:r>
        <w:t xml:space="preserve"> times larger than that between the same </w:t>
      </w:r>
      <w:r>
        <w:lastRenderedPageBreak/>
        <w:t>two levels in an isolated atom [38]. Collective emission remains a subject of considerable interest in many different contexts, including Rydberg atoms [39–51].</w:t>
      </w:r>
    </w:p>
    <w:p w14:paraId="031964A1" w14:textId="0C096170" w:rsidR="00372C18" w:rsidRDefault="001D31E0" w:rsidP="001D31E0">
      <w:pPr>
        <w:pStyle w:val="ParagraphyContent"/>
      </w:pPr>
      <w:r>
        <w:t xml:space="preserve">The presence of blackbody radiation, the existence of multiple photo decay channels in a Rydberg ladder, and strong DD </w:t>
      </w:r>
      <w:r w:rsidRPr="001D31E0">
        <w:t>interactions between atoms, all exp</w:t>
      </w:r>
      <w:r w:rsidR="008C5433">
        <w:t xml:space="preserve">licitly neglected in Dicke’s </w:t>
      </w:r>
      <w:r w:rsidRPr="001D31E0">
        <w:t xml:space="preserve">original paper (and in many subsequent treatments) [38,52,53], make it much more difficult to observe, characterize, and quantitatively predict collective decay phenomena in Rydberg gases. In particular, DD interactions can </w:t>
      </w:r>
      <w:r w:rsidR="00572FF7" w:rsidRPr="001D31E0">
        <w:t>suppress superradiance</w:t>
      </w:r>
      <w:r w:rsidRPr="001D31E0">
        <w:t>. In a thermal gas, this suppression results from DD-mediated collisions that homogeneously dephase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r w:rsidRPr="001D31E0">
        <w:t>inhomogeneities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w:t>
      </w:r>
      <w:r w:rsidR="00A62961" w:rsidRPr="00572FF7">
        <w:rPr>
          <w:i/>
        </w:rPr>
        <w:t>L</w:t>
      </w:r>
      <w:r w:rsidR="00572FF7">
        <w:rPr>
          <w:i/>
        </w:rPr>
        <w:t xml:space="preserve"> </w:t>
      </w:r>
      <m:oMath>
        <m:r>
          <w:rPr>
            <w:rFonts w:ascii="Cambria Math" w:hAnsi="Cambria Math"/>
          </w:rPr>
          <m:t>≫</m:t>
        </m:r>
      </m:oMath>
      <w:r w:rsidRPr="00572FF7">
        <w:rPr>
          <w:i/>
        </w:rPr>
        <w:t>λ</w:t>
      </w:r>
      <w:r w:rsidRPr="001D31E0">
        <w:t xml:space="preserve">)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572FF7">
        <w:rPr>
          <w:i/>
        </w:rPr>
        <w:t>L</w:t>
      </w:r>
      <w:r w:rsidRPr="00572FF7">
        <w:rPr>
          <w:rFonts w:ascii="MS Mincho" w:eastAsia="MS Mincho" w:hAnsi="MS Mincho" w:cs="MS Mincho"/>
          <w:i/>
        </w:rPr>
        <w:t>≫</w:t>
      </w:r>
      <w:r w:rsidRPr="00572FF7">
        <w:rPr>
          <w:i/>
        </w:rPr>
        <w:t xml:space="preserve"> λ</w:t>
      </w:r>
      <w:r w:rsidRPr="001D31E0">
        <w:t xml:space="preserve"> [49,50]. As pointed out in the latter work, the rates for superradiant decay </w:t>
      </w:r>
      <w:r w:rsidR="00A62961">
        <w:t>and DD dephasing within a given</w:t>
      </w:r>
      <w:r w:rsidRPr="001D31E0">
        <w:t xml:space="preserve"> decay channel are essentially identical, up to a multiplicative geometric factor </w:t>
      </w:r>
      <w:r w:rsidRPr="00572FF7">
        <w:rPr>
          <w:i/>
        </w:rPr>
        <w:t>L/λ</w:t>
      </w:r>
      <w:r w:rsidRPr="001D31E0">
        <w:t xml:space="preserve">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r w:rsidRPr="00572FF7">
        <w:rPr>
          <w:i/>
        </w:rPr>
        <w:t>L</w:t>
      </w:r>
      <w:r w:rsidRPr="00572FF7">
        <w:rPr>
          <w:rFonts w:ascii="MS Mincho" w:eastAsia="MS Mincho" w:hAnsi="MS Mincho" w:cs="MS Mincho"/>
          <w:i/>
        </w:rPr>
        <w:t>≫</w:t>
      </w:r>
      <w:r w:rsidRPr="00572FF7">
        <w:rPr>
          <w:i/>
        </w:rPr>
        <w:t>λ</w:t>
      </w:r>
      <w:r w:rsidR="00A62961" w:rsidRPr="00572FF7">
        <w:rPr>
          <w:i/>
        </w:rPr>
        <w:t xml:space="preserve"> </w:t>
      </w:r>
      <w:r w:rsidRPr="001D31E0">
        <w:t>[50].</w:t>
      </w:r>
    </w:p>
    <w:p w14:paraId="65CEE41C" w14:textId="413A71FF"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 xml:space="preserve">less than or comparable to </w:t>
      </w:r>
      <w:r w:rsidRPr="00572FF7">
        <w:rPr>
          <w:i/>
        </w:rPr>
        <w:t>λ</w:t>
      </w:r>
      <w:r w:rsidRPr="009547F5">
        <w:t>. Indeed, evidence of reduced</w:t>
      </w:r>
      <w:r>
        <w:t xml:space="preserve"> </w:t>
      </w:r>
      <w:r w:rsidRPr="009547F5">
        <w:t>Rydberg lifetimes has been reported in several such experiments [39,48,51,54,55]. Fo</w:t>
      </w:r>
      <w:r w:rsidR="00572FF7">
        <w:t>r example, Feng et al. observed</w:t>
      </w:r>
      <w:r w:rsidRPr="009547F5">
        <w:t xml:space="preserve"> a density-</w:t>
      </w:r>
      <w:r w:rsidRPr="009547F5">
        <w:lastRenderedPageBreak/>
        <w:t>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Rb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w:t>
      </w:r>
      <w:r w:rsidRPr="00B9572F">
        <w:rPr>
          <w:i/>
        </w:rPr>
        <w:t>n</w:t>
      </w:r>
      <w:r>
        <w:t xml:space="preserve"> states and at low densities, </w:t>
      </w:r>
      <w:r w:rsidRPr="00F01F02">
        <w:rPr>
          <w:i/>
        </w:rPr>
        <w:t>ρ</w:t>
      </w:r>
      <w:r>
        <w:t xml:space="preserve">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5B948F8"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w:t>
      </w:r>
      <w:r w:rsidR="00F01F02">
        <w:t>in the</w:t>
      </w:r>
      <w:r>
        <w:t xml:space="preserv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makes definite predictions as to whether superradiance should occur for a given initial </w:t>
      </w:r>
      <w:r>
        <w:lastRenderedPageBreak/>
        <w:t>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w:t>
      </w:r>
      <w:r w:rsidRPr="00F01F02">
        <w:rPr>
          <w:i/>
        </w:rPr>
        <w:t>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w:t>
      </w:r>
    </w:p>
    <w:p w14:paraId="68FCFA58" w14:textId="208776F3" w:rsidR="00D27586" w:rsidRDefault="00D27586" w:rsidP="00D27586">
      <w:pPr>
        <w:pStyle w:val="ParagraphyContent"/>
      </w:pPr>
      <w:r>
        <w:t xml:space="preserve">We have used pulsed-laser excitation of Rb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w:t>
      </w:r>
      <w:r w:rsidRPr="00F01F02">
        <w:rPr>
          <w:i/>
        </w:rPr>
        <w:t>ρ</w:t>
      </w:r>
      <w:r>
        <w:t xml:space="preserve">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46" w:name="_Toc445905929"/>
      <w:r>
        <w:t>Experimental Procedure and Results</w:t>
      </w:r>
      <w:bookmarkEnd w:id="146"/>
    </w:p>
    <w:p w14:paraId="16F4BAD6" w14:textId="30758E8B" w:rsidR="00F01F02" w:rsidRDefault="00F01F02" w:rsidP="00AE0613">
      <w:pPr>
        <w:pStyle w:val="ParagraphyContent"/>
      </w:pPr>
      <w:r>
        <w:t>General information about the setup could be found in Chapter 2. This section provides some particular information about the experiment approach.</w:t>
      </w:r>
    </w:p>
    <w:p w14:paraId="20507A50" w14:textId="45B0724E"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r w:rsidRPr="00E75F20">
        <w:rPr>
          <w:i/>
        </w:rPr>
        <w:t>μ</w:t>
      </w:r>
      <w:r>
        <w:t xml:space="preserve">K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w:t>
      </w:r>
      <w:r>
        <w:lastRenderedPageBreak/>
        <w:t xml:space="preserve">non collinear, preventing the excitation of Rydberg atoms throughout any extended volume from the lower-density background of thermal Rb atoms in the chamber. The </w:t>
      </w:r>
      <w:r>
        <w:rPr>
          <w:rFonts w:ascii="MS Mincho" w:eastAsia="MS Mincho" w:hAnsi="MS Mincho" w:cs="MS Mincho"/>
        </w:rPr>
        <w:t>∼</w:t>
      </w:r>
      <w:r>
        <w:t xml:space="preserve">100 MHz 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w:t>
      </w:r>
      <w:r w:rsidRPr="00B9572F">
        <w:rPr>
          <w:i/>
        </w:rPr>
        <w:t>τ</w:t>
      </w:r>
      <w:r>
        <w:t>. The experiment proceeds at the 15 Hz dye-laser repetition rate.</w:t>
      </w:r>
    </w:p>
    <w:p w14:paraId="662FA4E1" w14:textId="772C7208" w:rsidR="00262984" w:rsidRDefault="00AE0613" w:rsidP="00262984">
      <w:pPr>
        <w:pStyle w:val="ParagraphyContent"/>
      </w:pPr>
      <w:r w:rsidRPr="00AE0613">
        <w:t>The diode laser is tuned to selectively excite atoms from the upper 5</w:t>
      </w:r>
      <w:r w:rsidRPr="005324D0">
        <w:rPr>
          <w:i/>
        </w:rPr>
        <w:t>p</w:t>
      </w:r>
      <w:r w:rsidRPr="00AE0613">
        <w:t xml:space="preserve"> trap level to </w:t>
      </w:r>
      <w:r w:rsidRPr="005324D0">
        <w:rPr>
          <w:i/>
        </w:rPr>
        <w:t>ns</w:t>
      </w:r>
      <w:r w:rsidRPr="00AE0613">
        <w:t xml:space="preserve"> and </w:t>
      </w:r>
      <w:r w:rsidRPr="005324D0">
        <w:rPr>
          <w:i/>
        </w:rPr>
        <w:t>np</w:t>
      </w:r>
      <w:r w:rsidRPr="00AE0613">
        <w:t xml:space="preserve"> Rydberg states with 26</w:t>
      </w:r>
      <m:oMath>
        <m:r>
          <w:rPr>
            <w:rFonts w:ascii="Cambria Math" w:hAnsi="Cambria Math"/>
          </w:rPr>
          <m:t>≤n≤40</m:t>
        </m:r>
      </m:oMath>
      <w:r w:rsidRPr="00AE0613">
        <w:t xml:space="preserve">. Excitation of </w:t>
      </w:r>
      <w:r w:rsidRPr="005324D0">
        <w:rPr>
          <w:i/>
        </w:rPr>
        <w:t>np</w:t>
      </w:r>
      <w:r w:rsidRPr="00AE0613">
        <w:t xml:space="preserve">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high laser fluence, we ensure that 50% of the 5</w:t>
      </w:r>
      <w:r w:rsidRPr="005A6B41">
        <w:rPr>
          <w:i/>
        </w:rPr>
        <w:t>p</w:t>
      </w:r>
      <w:r w:rsidRPr="00AE0613">
        <w:t xml:space="preserve">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005A6B41">
        <w:t>us</w:t>
      </w:r>
      <w:r w:rsidRPr="00AE0613">
        <w:t xml:space="preserve">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w:t>
      </w:r>
      <w:r w:rsidR="001C258C" w:rsidRPr="005A6B41">
        <w:rPr>
          <w:i/>
        </w:rPr>
        <w:t>τ</w:t>
      </w:r>
      <w:r w:rsidR="001C258C">
        <w:t xml:space="preserve">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interactions between charged particles and neutral Rydberg 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w:t>
      </w:r>
      <w:r w:rsidRPr="00AE0613">
        <w:lastRenderedPageBreak/>
        <w:t xml:space="preserve">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709BD171" w:rsidR="00262984" w:rsidRDefault="001F121B" w:rsidP="00AE0613">
      <w:pPr>
        <w:pStyle w:val="ParagraphyContent"/>
      </w:pPr>
      <w:r>
        <w:fldChar w:fldCharType="begin"/>
      </w:r>
      <w:r>
        <w:instrText xml:space="preserve"> REF _Ref445736889 \h </w:instrText>
      </w:r>
      <w:r>
        <w:fldChar w:fldCharType="separate"/>
      </w:r>
      <w:r w:rsidR="002105FB">
        <w:t xml:space="preserve">Figure </w:t>
      </w:r>
      <w:r w:rsidR="002105FB">
        <w:rPr>
          <w:noProof/>
        </w:rPr>
        <w:t>4</w:t>
      </w:r>
      <w:r w:rsidR="002105FB">
        <w:t>.</w:t>
      </w:r>
      <w:r w:rsidR="002105FB">
        <w:rPr>
          <w:noProof/>
        </w:rPr>
        <w:t>1</w:t>
      </w:r>
      <w:r>
        <w:fldChar w:fldCharType="end"/>
      </w:r>
      <w:r w:rsidR="00262984" w:rsidRPr="00262984">
        <w:t xml:space="preserve"> and </w:t>
      </w:r>
      <w:r>
        <w:fldChar w:fldCharType="begin"/>
      </w:r>
      <w:r>
        <w:instrText xml:space="preserve"> REF _Ref445737042 \h </w:instrText>
      </w:r>
      <w:r>
        <w:fldChar w:fldCharType="separate"/>
      </w:r>
      <w:r w:rsidR="002105FB">
        <w:t xml:space="preserve">Figure </w:t>
      </w:r>
      <w:r w:rsidR="002105FB">
        <w:rPr>
          <w:noProof/>
        </w:rPr>
        <w:t>4</w:t>
      </w:r>
      <w:r w:rsidR="002105FB">
        <w:t>.</w:t>
      </w:r>
      <w:r w:rsidR="002105FB">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2105FB">
        <w:t xml:space="preserve">Figure </w:t>
      </w:r>
      <w:r w:rsidR="002105FB">
        <w:rPr>
          <w:noProof/>
        </w:rPr>
        <w:t>4</w:t>
      </w:r>
      <w:r w:rsidR="002105FB">
        <w:t>.</w:t>
      </w:r>
      <w:r w:rsidR="002105FB">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w:t>
      </w:r>
      <w:r w:rsidR="00262984" w:rsidRPr="005F485B">
        <w:rPr>
          <w:i/>
        </w:rPr>
        <w:t>τ</w:t>
      </w:r>
      <w:r w:rsidR="00262984" w:rsidRPr="00262984">
        <w:t xml:space="preserve"> for the maximum densities explored,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and </w:t>
      </w:r>
      <w:r w:rsidR="00262984" w:rsidRPr="005F485B">
        <w:rPr>
          <w:i/>
        </w:rPr>
        <w:t>ρ</w:t>
      </w:r>
      <w:r w:rsidR="00262984" w:rsidRPr="00262984">
        <w:t xml:space="preserve">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00EA44CA" w:rsidRPr="00B9572F">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 xml:space="preserve">three initial </w:t>
      </w:r>
      <w:r w:rsidR="00EA44CA" w:rsidRPr="005F485B">
        <w:rPr>
          <w:i/>
        </w:rPr>
        <w:t>s</w:t>
      </w:r>
      <w:r w:rsidR="00EA44CA" w:rsidRPr="00EA44CA">
        <w:t xml:space="preserve"> states are identical at the two densities shown. Additional measurements we</w:t>
      </w:r>
      <w:r w:rsidR="00EA44CA">
        <w:t xml:space="preserve">re made at Rydberg densities </w:t>
      </w:r>
      <w:r w:rsidR="00EA44CA" w:rsidRPr="00EA44CA">
        <w:t xml:space="preserve">as low as </w:t>
      </w:r>
      <w:r w:rsidR="00EA44CA" w:rsidRPr="005F485B">
        <w:rPr>
          <w:i/>
        </w:rPr>
        <w:t>ρ</w:t>
      </w:r>
      <w:r w:rsidR="00EA44CA" w:rsidRPr="00EA44CA">
        <w:t xml:space="preserve">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w:t>
      </w:r>
      <w:r w:rsidR="00EA44CA" w:rsidRPr="005F485B">
        <w:rPr>
          <w:i/>
        </w:rPr>
        <w:t>ρ</w:t>
      </w:r>
      <w:r w:rsidR="00EA44CA" w:rsidRPr="00EA44CA">
        <w:t xml:space="preserve">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0E851E50" w:rsidR="00446DE2" w:rsidRDefault="008074A4" w:rsidP="00A4088A">
      <w:pPr>
        <w:pStyle w:val="ParagraphyContent"/>
      </w:pPr>
      <w:r w:rsidRPr="008074A4">
        <w:t xml:space="preserve">For spontaneous decay of isolated atoms at absolute zero, one would expect lifetimes of 28 and 58 </w:t>
      </w:r>
      <w:r w:rsidRPr="008074A4">
        <w:rPr>
          <w:i/>
        </w:rPr>
        <w:t>μ</w:t>
      </w:r>
      <w:r w:rsidRPr="008074A4">
        <w:t>s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r w:rsidRPr="008074A4">
        <w:rPr>
          <w:i/>
        </w:rPr>
        <w:t>μ</w:t>
      </w:r>
      <w:r w:rsidRPr="008074A4">
        <w:t>s, respectively, due to population redistribution by blackbody radiation</w:t>
      </w:r>
      <w:r>
        <w:t xml:space="preserve"> </w:t>
      </w:r>
      <w:r w:rsidRPr="008074A4">
        <w:t>from</w:t>
      </w:r>
      <w:r>
        <w:t xml:space="preserve"> </w:t>
      </w:r>
      <w:r w:rsidRPr="008074A4">
        <w:t>the</w:t>
      </w:r>
      <w:r>
        <w:t xml:space="preserve"> </w:t>
      </w:r>
      <w:r w:rsidRPr="008074A4">
        <w:t>300</w:t>
      </w:r>
      <w:r w:rsidR="00A13ED4">
        <w:t xml:space="preserve"> </w:t>
      </w:r>
      <w:r w:rsidRPr="008074A4">
        <w:t>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rsidR="002105FB">
        <w:t xml:space="preserve">Figure </w:t>
      </w:r>
      <w:r w:rsidR="002105FB">
        <w:rPr>
          <w:noProof/>
        </w:rPr>
        <w:t>4</w:t>
      </w:r>
      <w:r w:rsidR="002105FB">
        <w:t>.</w:t>
      </w:r>
      <w:r w:rsidR="002105FB">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lastRenderedPageBreak/>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04C5EAB7" w:rsidR="00446DE2" w:rsidRDefault="00446DE2" w:rsidP="00A4088A">
      <w:pPr>
        <w:pStyle w:val="Caption"/>
      </w:pPr>
      <w:bookmarkStart w:id="147" w:name="_Ref445736889"/>
      <w:bookmarkStart w:id="148" w:name="_Toc445905958"/>
      <w:r>
        <w:t xml:space="preserve">Figure </w:t>
      </w:r>
      <w:fldSimple w:instr=" STYLEREF 1 \s ">
        <w:r w:rsidR="002105FB">
          <w:rPr>
            <w:noProof/>
          </w:rPr>
          <w:t>4</w:t>
        </w:r>
      </w:fldSimple>
      <w:r w:rsidR="004D6C7B">
        <w:t>.</w:t>
      </w:r>
      <w:fldSimple w:instr=" SEQ Figure \* ARABIC \s 1 ">
        <w:r w:rsidR="002105FB">
          <w:rPr>
            <w:noProof/>
          </w:rPr>
          <w:t>1</w:t>
        </w:r>
      </w:fldSimple>
      <w:bookmarkEnd w:id="147"/>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r w:rsidRPr="00446DE2">
        <w:rPr>
          <w:i/>
        </w:rPr>
        <w:t>μ</w:t>
      </w:r>
      <w:r w:rsidRPr="00446DE2">
        <w:t>s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t>p</w:t>
      </w:r>
      <w:r w:rsidRPr="00446DE2">
        <w:t>-state probabilities are normalized to the calculations as described in the text. The calculations have no free parameters and consider only the effects of spontaneous emission and blackbody radiation on isolated atoms.</w:t>
      </w:r>
      <w:bookmarkEnd w:id="148"/>
    </w:p>
    <w:p w14:paraId="688FF905" w14:textId="77777777" w:rsidR="00A4088A" w:rsidRDefault="00A4088A" w:rsidP="008074A4">
      <w:pPr>
        <w:pStyle w:val="ParagraphyContent"/>
      </w:pPr>
    </w:p>
    <w:p w14:paraId="27161887" w14:textId="6BA21518" w:rsidR="008074A4" w:rsidRDefault="008074A4" w:rsidP="008074A4">
      <w:pPr>
        <w:pStyle w:val="ParagraphyContent"/>
      </w:pPr>
      <w:r>
        <w:t>The measured lifetime for the combined 26</w:t>
      </w:r>
      <w:r w:rsidRPr="008074A4">
        <w:rPr>
          <w:i/>
        </w:rPr>
        <w:t>s</w:t>
      </w:r>
      <w:r>
        <w:t xml:space="preserve"> + 25</w:t>
      </w:r>
      <w:r w:rsidRPr="008074A4">
        <w:rPr>
          <w:i/>
        </w:rPr>
        <w:t>p</w:t>
      </w:r>
      <w:r>
        <w:t xml:space="preserve"> states is 14 </w:t>
      </w:r>
      <w:r w:rsidRPr="008074A4">
        <w:rPr>
          <w:i/>
        </w:rPr>
        <w:t>μ</w:t>
      </w:r>
      <w:r>
        <w:t>s,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r w:rsidRPr="000078A6">
        <w:rPr>
          <w:i/>
        </w:rPr>
        <w:t>μ</w:t>
      </w:r>
      <w:r>
        <w:t>s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2105FB">
        <w:t xml:space="preserve">Figure </w:t>
      </w:r>
      <w:r w:rsidR="002105FB">
        <w:rPr>
          <w:noProof/>
        </w:rPr>
        <w:t>4</w:t>
      </w:r>
      <w:r w:rsidR="002105FB">
        <w:t>.</w:t>
      </w:r>
      <w:r w:rsidR="002105FB">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pPr>
      <w:r>
        <w:fldChar w:fldCharType="begin"/>
      </w:r>
      <w:r>
        <w:instrText xml:space="preserve"> REF _Ref445737042 \h </w:instrText>
      </w:r>
      <w:r>
        <w:fldChar w:fldCharType="separate"/>
      </w:r>
      <w:r w:rsidR="002105FB">
        <w:t xml:space="preserve">Figure </w:t>
      </w:r>
      <w:r w:rsidR="002105FB">
        <w:rPr>
          <w:noProof/>
        </w:rPr>
        <w:t>4</w:t>
      </w:r>
      <w:r w:rsidR="002105FB">
        <w:t>.</w:t>
      </w:r>
      <w:r w:rsidR="002105FB">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r w:rsidRPr="000078A6">
        <w:rPr>
          <w:i/>
        </w:rPr>
        <w:t>μ</w:t>
      </w:r>
      <w:r w:rsidRPr="000078A6">
        <w:t xml:space="preserve">s), are considerably smaller than expected from spontaneous emission alone (37, 75, and 155 </w:t>
      </w:r>
      <w:r w:rsidRPr="000078A6">
        <w:rPr>
          <w:i/>
        </w:rPr>
        <w:t>μ</w:t>
      </w:r>
      <w:r w:rsidRPr="000078A6">
        <w:t xml:space="preserve">s)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072178B2" w:rsidR="00446DE2" w:rsidRDefault="001F121B" w:rsidP="001F121B">
      <w:pPr>
        <w:pStyle w:val="Caption"/>
      </w:pPr>
      <w:bookmarkStart w:id="149" w:name="_Ref445737042"/>
      <w:bookmarkStart w:id="150" w:name="_Toc445905959"/>
      <w:r>
        <w:t xml:space="preserve">Figure </w:t>
      </w:r>
      <w:fldSimple w:instr=" STYLEREF 1 \s ">
        <w:r w:rsidR="002105FB">
          <w:rPr>
            <w:noProof/>
          </w:rPr>
          <w:t>4</w:t>
        </w:r>
      </w:fldSimple>
      <w:r w:rsidR="004D6C7B">
        <w:t>.</w:t>
      </w:r>
      <w:fldSimple w:instr=" SEQ Figure \* ARABIC \s 1 ">
        <w:r w:rsidR="002105FB">
          <w:rPr>
            <w:noProof/>
          </w:rPr>
          <w:t>2</w:t>
        </w:r>
      </w:fldSimple>
      <w:bookmarkEnd w:id="149"/>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w:t>
      </w:r>
      <w:r w:rsidRPr="0084265D">
        <w:rPr>
          <w:i/>
        </w:rPr>
        <w:t>τ</w:t>
      </w:r>
      <w:r w:rsidRPr="001F121B">
        <w:t xml:space="preserve"> for Rydberg densities of </w:t>
      </w:r>
      <w:r w:rsidRPr="0084265D">
        <w:rPr>
          <w:i/>
        </w:rPr>
        <w:t>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 xml:space="preserve">(a) and </w:t>
      </w:r>
      <w:r w:rsidRPr="0084265D">
        <w:rPr>
          <w:i/>
        </w:rPr>
        <w:t>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Cs w:val="0"/>
                <w:szCs w:val="22"/>
              </w:rPr>
            </m:ctrlPr>
          </m:sSupPr>
          <m:e>
            <m:r>
              <m:rPr>
                <m:sty m:val="p"/>
              </m:rPr>
              <w:rPr>
                <w:rFonts w:ascii="Cambria Math" w:hAnsi="Cambria Math"/>
              </w:rPr>
              <m:t>cm</m:t>
            </m:r>
          </m:e>
          <m:sup>
            <m:r>
              <m:rPr>
                <m:sty m:val="p"/>
              </m:rPr>
              <w:rPr>
                <w:rFonts w:ascii="Cambria Math" w:hAnsi="Cambria Math"/>
              </w:rPr>
              <m:t>-3</m:t>
            </m:r>
          </m:sup>
        </m:sSup>
      </m:oMath>
      <w:r w:rsidRPr="00446DE2">
        <w:t xml:space="preserve"> </w:t>
      </w:r>
      <w:r w:rsidRPr="001F121B">
        <w:t>(b). Vertical bars show the experimental data with uncertainties, and the solid curves are calculated as described in the text. Measurements and calculations for the 40</w:t>
      </w:r>
      <w:r w:rsidRPr="0084265D">
        <w:rPr>
          <w:i/>
        </w:rPr>
        <w:t>p</w:t>
      </w:r>
      <w:r w:rsidRPr="001F121B">
        <w:t xml:space="preserve"> decay extend to 500 </w:t>
      </w:r>
      <w:r w:rsidRPr="001F121B">
        <w:rPr>
          <w:i/>
        </w:rPr>
        <w:t>μ</w:t>
      </w:r>
      <w:r w:rsidRPr="001F121B">
        <w:t>s where the remaining population is negligible. The calculations have no free parameters and consider only the effects of spontaneous emission and blackbody radiation on isolated atoms.</w:t>
      </w:r>
      <w:bookmarkEnd w:id="150"/>
    </w:p>
    <w:p w14:paraId="0EF3D088" w14:textId="74A25041" w:rsidR="00446DE2" w:rsidRDefault="00446DE2" w:rsidP="00A4088A">
      <w:pPr>
        <w:pStyle w:val="ParagraphyContent"/>
      </w:pPr>
      <w:r>
        <w:t xml:space="preserve"> </w:t>
      </w:r>
    </w:p>
    <w:p w14:paraId="059B15E9" w14:textId="29A432D5" w:rsidR="00A4088A" w:rsidRDefault="00A4088A" w:rsidP="00A4088A">
      <w:pPr>
        <w:pStyle w:val="Heading2"/>
      </w:pPr>
      <w:bookmarkStart w:id="151" w:name="_Toc445905930"/>
      <w:r>
        <w:t>Analysis and Discussion</w:t>
      </w:r>
      <w:bookmarkEnd w:id="151"/>
    </w:p>
    <w:p w14:paraId="1BB2A93F" w14:textId="3AFAFBDA"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w:t>
      </w:r>
      <w:r w:rsidR="0084265D">
        <w:t xml:space="preserve"> which </w:t>
      </w:r>
      <w:r w:rsidR="00A54380">
        <w:t xml:space="preserve">has an example </w:t>
      </w:r>
      <w:r w:rsidR="0084265D">
        <w:t xml:space="preserve">schematic shown in </w:t>
      </w:r>
      <w:r w:rsidR="0084265D">
        <w:fldChar w:fldCharType="begin"/>
      </w:r>
      <w:r w:rsidR="0084265D">
        <w:instrText xml:space="preserve"> REF _Ref445473719 \h </w:instrText>
      </w:r>
      <w:r w:rsidR="0084265D">
        <w:fldChar w:fldCharType="separate"/>
      </w:r>
      <w:r w:rsidR="002105FB">
        <w:t xml:space="preserve">Figure </w:t>
      </w:r>
      <w:r w:rsidR="002105FB">
        <w:rPr>
          <w:noProof/>
        </w:rPr>
        <w:t>3</w:t>
      </w:r>
      <w:r w:rsidR="002105FB">
        <w:t>.</w:t>
      </w:r>
      <w:r w:rsidR="002105FB">
        <w:rPr>
          <w:noProof/>
        </w:rPr>
        <w:t>5</w:t>
      </w:r>
      <w:r w:rsidR="0084265D">
        <w:fldChar w:fldCharType="end"/>
      </w:r>
      <w:r>
        <w:t>.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rsidR="002E6504">
        <w:t xml:space="preserve"> Rydberg levels</w:t>
      </w:r>
      <w:r>
        <w:t>.</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2105FB"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00AD01E3"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w:t>
            </w:r>
            <w:r w:rsidRPr="00A60AE7">
              <w:rPr>
                <w:szCs w:val="23"/>
              </w:rPr>
              <w:fldChar w:fldCharType="end"/>
            </w:r>
            <w:r w:rsidRPr="00A60AE7">
              <w:rPr>
                <w:szCs w:val="23"/>
              </w:rPr>
              <w:t>)</w:t>
            </w:r>
          </w:p>
        </w:tc>
      </w:tr>
    </w:tbl>
    <w:p w14:paraId="08DE7040" w14:textId="644EFABF"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sidR="009F4290">
        <w:rPr>
          <w:rFonts w:hint="eastAsia"/>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2105FB"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2BD8E19D"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 xml:space="preserve">-state excitation. We note that, for initial or intermediate </w:t>
      </w:r>
      <w:r w:rsidRPr="008A6C89">
        <w:rPr>
          <w:i/>
        </w:rPr>
        <w:t>p</w:t>
      </w:r>
      <w:r>
        <w:t xml:space="preserve">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w:t>
      </w:r>
      <w:r w:rsidR="008A6C89">
        <w:t>e, an approximate expression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2105FB"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 xml:space="preserve">for the total blackbody decay rate from each </w:t>
      </w:r>
      <w:r w:rsidRPr="008A6C89">
        <w:rPr>
          <w:i/>
        </w:rPr>
        <w:t>p</w:t>
      </w:r>
      <w:r>
        <w:t xml:space="preserve">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rsidR="002105FB">
        <w:t xml:space="preserve">Figure </w:t>
      </w:r>
      <w:r w:rsidR="002105FB">
        <w:rPr>
          <w:noProof/>
        </w:rPr>
        <w:t>4</w:t>
      </w:r>
      <w:r w:rsidR="002105FB">
        <w:t>.</w:t>
      </w:r>
      <w:r w:rsidR="002105FB">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inhomogeneities in transition energies across a sample of emitters [47], and we suspect that this is the case in our, and many other, cold atom experiments. In our experiments, three different effects contribute to such inhomogeneities.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w:t>
      </w:r>
      <w:r w:rsidRPr="008A6C89">
        <w:rPr>
          <w:i/>
        </w:rPr>
        <w:t>R</w:t>
      </w:r>
      <w:r>
        <w:t xml:space="preserve">. Spontaneous emission from the initial upper pair state </w:t>
      </w:r>
      <w:r w:rsidRPr="009A4DA8">
        <w:rPr>
          <w:i/>
        </w:rPr>
        <w:t>ss</w:t>
      </w:r>
      <w:r>
        <w:t xml:space="preserve"> results in the population of the bright configuration of </w:t>
      </w:r>
      <w:r>
        <w:rPr>
          <w:rFonts w:hint="eastAsia"/>
        </w:rPr>
        <w:t>the lower-energy pair state (</w:t>
      </w:r>
      <w:r w:rsidRPr="009A4DA8">
        <w:rPr>
          <w:rFonts w:hint="eastAsia"/>
          <w:i/>
        </w:rPr>
        <w:t>sp</w:t>
      </w:r>
      <w:r>
        <w:rPr>
          <w:rFonts w:hint="eastAsia"/>
        </w:rPr>
        <w:t xml:space="preserve"> + </w:t>
      </w:r>
      <w:r w:rsidRPr="009A4DA8">
        <w:rPr>
          <w:rFonts w:hint="eastAsia"/>
          <w:i/>
        </w:rPr>
        <w:t>ps</w:t>
      </w:r>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nonstationary. The phases </w:t>
      </w:r>
      <w:r>
        <w:t xml:space="preserve">of the constituent </w:t>
      </w:r>
      <w:r w:rsidRPr="008A6C89">
        <w:rPr>
          <w:i/>
        </w:rPr>
        <w:t>N</w:t>
      </w:r>
      <w:r>
        <w:t>-atom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r w:rsidR="00E86A9B">
        <w:t xml:space="preserve">nonstationary Dicke states dephases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Haroche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725B796A" w:rsidR="00B725D5" w:rsidRDefault="00B725D5" w:rsidP="00B725D5">
      <w:pPr>
        <w:pStyle w:val="ParagraphyContent"/>
      </w:pPr>
      <w:r w:rsidRPr="00B725D5">
        <w:lastRenderedPageBreak/>
        <w:t>To determine the DD dephasing rate, we use the most probable nearest-neighbor separation in a random ensemble</w:t>
      </w:r>
      <w:r w:rsidR="008A6C89">
        <w:t xml:space="preserve"> as we mentioned in </w:t>
      </w:r>
      <w:r w:rsidR="008A6C89">
        <w:fldChar w:fldCharType="begin"/>
      </w:r>
      <w:r w:rsidR="008A6C89">
        <w:instrText xml:space="preserve"> REF _Ref445903451 \n \h </w:instrText>
      </w:r>
      <w:r w:rsidR="008A6C89">
        <w:fldChar w:fldCharType="separate"/>
      </w:r>
      <w:r w:rsidR="002105FB">
        <w:t>3.2.2</w:t>
      </w:r>
      <w:r w:rsidR="008A6C89">
        <w:fldChar w:fldCharType="end"/>
      </w:r>
      <w:r w:rsidRPr="00B725D5">
        <w:t xml:space="preserv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2105FB"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Using a numerical Numerov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3A4DC86D" w:rsidR="003D0512" w:rsidRDefault="003D0512" w:rsidP="003D0512">
      <w:pPr>
        <w:pStyle w:val="ParagraphyContent"/>
      </w:pPr>
      <w:r>
        <w:t xml:space="preserve">The magnetic field gradient in the MOT is another source of energy inhomogeneities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rsidR="002105FB">
        <w:t xml:space="preserve">Figure </w:t>
      </w:r>
      <w:r w:rsidR="002105FB">
        <w:rPr>
          <w:noProof/>
        </w:rPr>
        <w:t>4</w:t>
      </w:r>
      <w:r w:rsidR="002105FB">
        <w:t>.</w:t>
      </w:r>
      <w:r w:rsidR="002105FB">
        <w:rPr>
          <w:noProof/>
        </w:rPr>
        <w:t>1</w:t>
      </w:r>
      <w:r>
        <w:fldChar w:fldCharType="end"/>
      </w:r>
      <w:r w:rsidR="008A6C89">
        <w:t xml:space="preserve"> </w:t>
      </w:r>
      <w:r>
        <w:t xml:space="preserve">and </w:t>
      </w:r>
      <w:r>
        <w:fldChar w:fldCharType="begin"/>
      </w:r>
      <w:r>
        <w:instrText xml:space="preserve"> REF _Ref445737042 \h </w:instrText>
      </w:r>
      <w:r>
        <w:fldChar w:fldCharType="separate"/>
      </w:r>
      <w:r w:rsidR="002105FB">
        <w:t xml:space="preserve">Figure </w:t>
      </w:r>
      <w:r w:rsidR="002105FB">
        <w:rPr>
          <w:noProof/>
        </w:rPr>
        <w:t>4</w:t>
      </w:r>
      <w:r w:rsidR="002105FB">
        <w:t>.</w:t>
      </w:r>
      <w:r w:rsidR="002105FB">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nonuniformity of the electric field </w:t>
      </w:r>
      <w:r w:rsidR="009E7694" w:rsidRPr="009E7694">
        <w:rPr>
          <w:i/>
        </w:rPr>
        <w:t>F</w:t>
      </w:r>
      <w:r w:rsidR="009E7694">
        <w:t xml:space="preserve"> in the interaction region.</w:t>
      </w:r>
    </w:p>
    <w:p w14:paraId="2DB3B25D" w14:textId="37BA6607"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E339F9">
        <w:t xml:space="preserve"> </w:t>
      </w:r>
      <w:r>
        <w:t xml:space="preserve">upper trap state as a function of the voltage applied to the field rods (see </w:t>
      </w:r>
      <w:r>
        <w:fldChar w:fldCharType="begin"/>
      </w:r>
      <w:r>
        <w:instrText xml:space="preserve"> REF _Ref445746364 \h </w:instrText>
      </w:r>
      <w:r>
        <w:fldChar w:fldCharType="separate"/>
      </w:r>
      <w:r w:rsidR="002105FB">
        <w:t xml:space="preserve">Figure </w:t>
      </w:r>
      <w:r w:rsidR="002105FB">
        <w:rPr>
          <w:noProof/>
        </w:rPr>
        <w:t>4</w:t>
      </w:r>
      <w:r w:rsidR="002105FB">
        <w:t>.</w:t>
      </w:r>
      <w:r w:rsidR="002105FB">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r w:rsidRPr="000202BE">
        <w:rPr>
          <w:i/>
        </w:rPr>
        <w:t>μ</w:t>
      </w:r>
      <w:r>
        <w:t xml:space="preserve">s pulse chopped from the </w:t>
      </w:r>
      <w:r>
        <w:rPr>
          <w:rFonts w:ascii="MS Mincho" w:eastAsia="MS Mincho" w:hAnsi="MS Mincho" w:cs="MS Mincho"/>
        </w:rPr>
        <w:t>∼</w:t>
      </w:r>
      <w:r>
        <w:t xml:space="preserve">1 MHz bandwidth cw diode laser. The Rydberg excitation pulse has </w:t>
      </w:r>
      <w:r>
        <w:rPr>
          <w:rFonts w:ascii="MS Mincho" w:eastAsia="MS Mincho" w:hAnsi="MS Mincho" w:cs="MS Mincho"/>
        </w:rPr>
        <w:t>∼</w:t>
      </w:r>
      <w:r>
        <w:t xml:space="preserve">1 </w:t>
      </w:r>
      <w:r w:rsidRPr="009E7694">
        <w:rPr>
          <w:i/>
        </w:rPr>
        <w:t>μ</w:t>
      </w:r>
      <w:r>
        <w:t>s rise and fall times and is formed using an acousto-optic modulator. We use a temperature- and pressure-stabilized Fabry-P</w:t>
      </w:r>
      <w:r>
        <w:rPr>
          <w:rFonts w:cs="Times New Roman"/>
        </w:rPr>
        <w:t>é</w:t>
      </w:r>
      <w:r>
        <w:t>rot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linewidth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401A6190" w:rsidR="007202E4" w:rsidRDefault="007202E4" w:rsidP="009E7694">
      <w:pPr>
        <w:pStyle w:val="ParagraphyContent"/>
      </w:pPr>
      <w:r w:rsidRPr="007202E4">
        <w:t>In</w:t>
      </w:r>
      <w:r>
        <w:t xml:space="preserve"> </w:t>
      </w:r>
      <w:r w:rsidRPr="007202E4">
        <w:t>zero</w:t>
      </w:r>
      <w:r>
        <w:t xml:space="preserve"> </w:t>
      </w:r>
      <w:r w:rsidRPr="007202E4">
        <w:t>electric</w:t>
      </w:r>
      <w:r>
        <w:t xml:space="preserve"> </w:t>
      </w:r>
      <w:r w:rsidR="00DC74ED" w:rsidRPr="007202E4">
        <w:t>field, the</w:t>
      </w:r>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2105FB">
        <w:t xml:space="preserve">Figure </w:t>
      </w:r>
      <w:r w:rsidR="002105FB">
        <w:rPr>
          <w:noProof/>
        </w:rPr>
        <w:t>4</w:t>
      </w:r>
      <w:r w:rsidR="002105FB">
        <w:t>.</w:t>
      </w:r>
      <w:r w:rsidR="002105FB">
        <w:rPr>
          <w:noProof/>
        </w:rPr>
        <w:t>4</w:t>
      </w:r>
      <w:r w:rsidR="007E1B93">
        <w:fldChar w:fldCharType="end"/>
      </w:r>
      <w:r w:rsidRPr="007202E4">
        <w:t>,</w:t>
      </w:r>
      <w:r w:rsidR="00E339F9">
        <w:t xml:space="preserve"> </w:t>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2105FB">
        <w:t xml:space="preserve">Figure </w:t>
      </w:r>
      <w:r w:rsidR="002105FB">
        <w:rPr>
          <w:noProof/>
        </w:rPr>
        <w:t>4</w:t>
      </w:r>
      <w:r w:rsidR="002105FB">
        <w:t>.</w:t>
      </w:r>
      <w:r w:rsidR="002105FB">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2936D5F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excitation resonances have minimum linewidths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rsidR="002105FB">
        <w:t xml:space="preserve">Figure </w:t>
      </w:r>
      <w:r w:rsidR="002105FB">
        <w:rPr>
          <w:noProof/>
        </w:rPr>
        <w:t>4</w:t>
      </w:r>
      <w:r w:rsidR="002105FB">
        <w:t>.</w:t>
      </w:r>
      <w:r w:rsidR="002105FB">
        <w:rPr>
          <w:noProof/>
        </w:rPr>
        <w:t>3</w:t>
      </w:r>
      <w:r>
        <w:fldChar w:fldCharType="end"/>
      </w:r>
      <w:r w:rsidRPr="00683E2F">
        <w:t>). As noted above, the predominant contribution to this linewidth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r>
        <w:t xml:space="preserve">wever, the laser bandwidth, </w:t>
      </w:r>
      <w:r w:rsidRPr="00683E2F">
        <w:t>Zeeman shifts due to magnetic</w:t>
      </w:r>
      <w:r>
        <w:t xml:space="preserve"> field inhomogeneities, and </w:t>
      </w:r>
      <w:r w:rsidRPr="00683E2F">
        <w:t>Stark shifts due to inhomogeneit</w:t>
      </w:r>
      <w:r>
        <w:t>ies in the 1.5 V/cm residual</w:t>
      </w:r>
      <w:r w:rsidRPr="00683E2F">
        <w:t xml:space="preserve"> field also contribute. Assuming</w:t>
      </w:r>
      <w:r>
        <w:t xml:space="preserve"> that the laser spectrum and</w:t>
      </w:r>
      <w:r w:rsidRPr="00683E2F">
        <w:t xml:space="preserve"> field distributions are Gaussian,</w:t>
      </w:r>
      <w:r>
        <w:t xml:space="preserve"> we deconvolute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w:t>
      </w:r>
      <w:r w:rsidRPr="00E339F9">
        <w:rPr>
          <w:i/>
        </w:rPr>
        <w:t xml:space="preserve">E </w:t>
      </w:r>
      <w:r>
        <w:t>=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w:rPr>
                <w:rFonts w:ascii="Cambria Math" w:hAnsi="Cambria Math"/>
              </w:rPr>
              <m:t>F</m:t>
            </m:r>
          </m:e>
          <m:sub>
            <m:r>
              <w:rPr>
                <w:rFonts w:ascii="Cambria Math" w:hAnsi="Cambria Math"/>
              </w:rPr>
              <m:t>res</m:t>
            </m:r>
          </m:sub>
        </m:sSub>
      </m:oMath>
      <w:r>
        <w:t xml:space="preserve"> = 0.20 V/cm. Using this field inhomogeneity with the field-dependent Stark shifts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w:rPr>
                <w:rFonts w:ascii="Cambria Math" w:hAnsi="Cambria Math"/>
              </w:rPr>
              <m:t>n</m:t>
            </m:r>
          </m:e>
          <m:sup>
            <m:r>
              <w:rPr>
                <w:rFonts w:ascii="Cambria Math" w:hAnsi="Cambria Math"/>
              </w:rPr>
              <m:t>7</m:t>
            </m:r>
          </m:sup>
        </m:sSup>
      </m:oMath>
      <w:r>
        <w:t xml:space="preserve"> scaling of the Rydberg polarizability. So, at the highest densities we have explored, the energy inhomogeneities associated with the residual electric field are less, or much less, than those associated with the dipole-dipole exchange interaction. </w:t>
      </w:r>
      <w:r>
        <w:lastRenderedPageBreak/>
        <w:t xml:space="preserve">Therefore, the electric field inhomogeneities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5AFD3155" w:rsidR="00B725D5" w:rsidRDefault="009E7694" w:rsidP="00683E2F">
      <w:pPr>
        <w:pStyle w:val="Caption"/>
      </w:pPr>
      <w:bookmarkStart w:id="152" w:name="_Ref445746364"/>
      <w:bookmarkStart w:id="153" w:name="_Toc445905960"/>
      <w:r>
        <w:t xml:space="preserve">Figure </w:t>
      </w:r>
      <w:fldSimple w:instr=" STYLEREF 1 \s ">
        <w:r w:rsidR="002105FB">
          <w:rPr>
            <w:noProof/>
          </w:rPr>
          <w:t>4</w:t>
        </w:r>
      </w:fldSimple>
      <w:r w:rsidR="004D6C7B">
        <w:t>.</w:t>
      </w:r>
      <w:fldSimple w:instr=" SEQ Figure \* ARABIC \s 1 ">
        <w:r w:rsidR="002105FB">
          <w:rPr>
            <w:noProof/>
          </w:rPr>
          <w:t>3</w:t>
        </w:r>
      </w:fldSimple>
      <w:bookmarkEnd w:id="152"/>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Autler-Townes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53"/>
    </w:p>
    <w:p w14:paraId="1351B508" w14:textId="77777777" w:rsidR="00683E2F" w:rsidRPr="00683E2F" w:rsidRDefault="00683E2F" w:rsidP="00683E2F"/>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66ABF14D" w:rsidR="00683E2F" w:rsidRDefault="007202E4" w:rsidP="00683E2F">
      <w:pPr>
        <w:pStyle w:val="Caption"/>
      </w:pPr>
      <w:bookmarkStart w:id="154" w:name="_Ref445747040"/>
      <w:bookmarkStart w:id="155" w:name="_Toc445905961"/>
      <w:r>
        <w:t xml:space="preserve">Figure </w:t>
      </w:r>
      <w:fldSimple w:instr=" STYLEREF 1 \s ">
        <w:r w:rsidR="002105FB">
          <w:rPr>
            <w:noProof/>
          </w:rPr>
          <w:t>4</w:t>
        </w:r>
      </w:fldSimple>
      <w:r w:rsidR="004D6C7B">
        <w:t>.</w:t>
      </w:r>
      <w:fldSimple w:instr=" SEQ Figure \* ARABIC \s 1 ">
        <w:r w:rsidR="002105FB">
          <w:rPr>
            <w:noProof/>
          </w:rPr>
          <w:t>4</w:t>
        </w:r>
      </w:fldSimple>
      <w:bookmarkEnd w:id="154"/>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55"/>
    </w:p>
    <w:p w14:paraId="59405034" w14:textId="77777777" w:rsidR="00683E2F" w:rsidRPr="00683E2F" w:rsidRDefault="00683E2F" w:rsidP="00683E2F"/>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lity is characterized by a peak at the “resonance” condition, where the total energies of the two sets of atom pair states are identical, and a width that is proportional to the Rydberg density. In a nonuniform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inhomogeneities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56" w:name="_Toc445905931"/>
      <w:r w:rsidRPr="00280DD1">
        <w:t>C</w:t>
      </w:r>
      <w:r w:rsidR="00560F22">
        <w:t>onclusion</w:t>
      </w:r>
      <w:bookmarkEnd w:id="156"/>
    </w:p>
    <w:p w14:paraId="2BEA3898" w14:textId="28AF75BD" w:rsidR="00280DD1" w:rsidRPr="00280DD1" w:rsidRDefault="00280DD1" w:rsidP="00280DD1">
      <w:pPr>
        <w:pStyle w:val="ParagraphyContent"/>
        <w:sectPr w:rsidR="00280DD1" w:rsidRPr="00280DD1" w:rsidSect="00F74AC8">
          <w:headerReference w:type="default" r:id="rId37"/>
          <w:pgSz w:w="11907" w:h="16839" w:code="9"/>
          <w:pgMar w:top="1440" w:right="1440" w:bottom="1440" w:left="2160" w:header="706" w:footer="706" w:gutter="0"/>
          <w:cols w:space="708"/>
          <w:docGrid w:linePitch="360"/>
        </w:sectPr>
      </w:pPr>
      <w:r w:rsidRPr="00280DD1">
        <w:t>We have studied the decay of Rydberg excitations in a cold Rb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r w:rsidRPr="00280DD1">
        <w:t>Rb</w:t>
      </w:r>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inhomogeneities in DD exchange interactions within the random ensemble. Such inhomogeneities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exchange and electric field inhomogeneities.</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Lukin, M. Fleischhauer, R. Cote, L. M. Duan, D. Jaksch, J. I. Cirac, and P. Zoller, Phys. Rev. Lett. 87, 037901 (2001). </w:t>
      </w:r>
    </w:p>
    <w:p w14:paraId="4614D2EC" w14:textId="77777777" w:rsidR="00813F38" w:rsidRPr="00042FEF" w:rsidRDefault="00813F38" w:rsidP="00042FEF">
      <w:pPr>
        <w:pStyle w:val="ListNumber2"/>
        <w:numPr>
          <w:ilvl w:val="0"/>
          <w:numId w:val="31"/>
        </w:numPr>
      </w:pPr>
      <w:r w:rsidRPr="00042FEF">
        <w:t>D. Tong, S. M. Farooqi, J. Stanojevic, S. Krishnan, Y. P. Zhang, R. Cote, E. E. Eyler, and P. L. Gould, Phys. Rev. Lett. 93, 063001 (2004).  </w:t>
      </w:r>
    </w:p>
    <w:p w14:paraId="7616EA43" w14:textId="77777777" w:rsidR="00813F38" w:rsidRPr="00042FEF" w:rsidRDefault="00813F38" w:rsidP="00042FEF">
      <w:pPr>
        <w:pStyle w:val="ListNumber2"/>
        <w:numPr>
          <w:ilvl w:val="0"/>
          <w:numId w:val="31"/>
        </w:numPr>
      </w:pPr>
      <w:r w:rsidRPr="00042FEF">
        <w:t>F. Robicheaux and J. V. Hernandez, Phys. Rev. A 72, 063403 (2005).  </w:t>
      </w:r>
    </w:p>
    <w:p w14:paraId="103ED67C" w14:textId="77777777" w:rsidR="00813F38" w:rsidRPr="00042FEF" w:rsidRDefault="00813F38" w:rsidP="00042FEF">
      <w:pPr>
        <w:pStyle w:val="ListNumber2"/>
        <w:numPr>
          <w:ilvl w:val="0"/>
          <w:numId w:val="31"/>
        </w:numPr>
      </w:pPr>
      <w:r w:rsidRPr="00042FEF">
        <w:t>T. Cubel Liebisch, A. Reinhard, P. R. Berman, and G. Raithel, Phys. Rev. Lett. 95, 253002 (2005).  </w:t>
      </w:r>
    </w:p>
    <w:p w14:paraId="427DC9CA" w14:textId="77777777" w:rsidR="00813F38" w:rsidRPr="00042FEF" w:rsidRDefault="00813F38" w:rsidP="00042FEF">
      <w:pPr>
        <w:pStyle w:val="ListNumber2"/>
        <w:numPr>
          <w:ilvl w:val="0"/>
          <w:numId w:val="31"/>
        </w:numPr>
      </w:pPr>
      <w:r w:rsidRPr="00042FEF">
        <w:t>T. Vogt, M. Viteau, J. Zhao, A. Chotia, D. Comparat, and P. Pillet, Phys. Rev. Lett. 97, 083003 (2006).  </w:t>
      </w:r>
    </w:p>
    <w:p w14:paraId="4EA20EA4" w14:textId="77777777" w:rsidR="00813F38" w:rsidRPr="00042FEF" w:rsidRDefault="00813F38" w:rsidP="00042FEF">
      <w:pPr>
        <w:pStyle w:val="ListNumber2"/>
        <w:numPr>
          <w:ilvl w:val="0"/>
          <w:numId w:val="31"/>
        </w:numPr>
      </w:pPr>
      <w:r w:rsidRPr="00042FEF">
        <w:t>E. Urban, T. A. Johnson, T. Henage, L. Isenhower, D. D. Yavuz, T. G. Walker, and M. Saffman, Nat. Phys. 5, 110 (2009).  </w:t>
      </w:r>
    </w:p>
    <w:p w14:paraId="1D9611ED" w14:textId="662A0577" w:rsidR="00813F38" w:rsidRPr="00042FEF" w:rsidRDefault="00813F38" w:rsidP="00042FEF">
      <w:pPr>
        <w:pStyle w:val="ListNumber2"/>
        <w:numPr>
          <w:ilvl w:val="0"/>
          <w:numId w:val="31"/>
        </w:numPr>
      </w:pPr>
      <w:r w:rsidRPr="00042FEF">
        <w:t>Alpha Ga</w:t>
      </w:r>
      <w:r w:rsidR="00A341CB" w:rsidRPr="00042FEF">
        <w:t>ë</w:t>
      </w:r>
      <w:r w:rsidRPr="00042FEF">
        <w:t>tan, Yevhen Miro</w:t>
      </w:r>
      <w:r w:rsidR="00D37979">
        <w:t>shnychenko, Tatjana Wilk, Amod</w:t>
      </w:r>
      <w:r w:rsidRPr="00042FEF">
        <w:t>sen Chotia, Matthieu Viteau, Daniel Comparat, Pierre Pillet, Antoine Browaeys, and Philippe Grangier, Nat. Phys. 5, 115 (2009).  </w:t>
      </w:r>
    </w:p>
    <w:p w14:paraId="21A25960" w14:textId="77777777" w:rsidR="00DF455E" w:rsidRPr="00042FEF" w:rsidRDefault="00DF455E" w:rsidP="00042FEF">
      <w:pPr>
        <w:pStyle w:val="ListNumber2"/>
        <w:numPr>
          <w:ilvl w:val="0"/>
          <w:numId w:val="31"/>
        </w:numPr>
      </w:pPr>
      <w:r w:rsidRPr="00042FEF">
        <w:t>T. Wilk, A. Gaetan, C. Evellin, J. Wolters, Y. Miroshnychenko, P. Grangier, and A. Browaeys, Phys. Rev. Lett. 104, 010502 (2010).  </w:t>
      </w:r>
    </w:p>
    <w:p w14:paraId="1C1FF235" w14:textId="77777777" w:rsidR="00DF455E" w:rsidRPr="00042FEF" w:rsidRDefault="00DF455E" w:rsidP="00042FEF">
      <w:pPr>
        <w:pStyle w:val="ListNumber2"/>
        <w:numPr>
          <w:ilvl w:val="0"/>
          <w:numId w:val="31"/>
        </w:numPr>
      </w:pPr>
      <w:r w:rsidRPr="00042FEF">
        <w:t>Hendrik Weimer, Robert Low, Tilman Pfau, and Hans Peter Buchler, Phys. Rev. Lett. 101, 250601 (2008).  </w:t>
      </w:r>
    </w:p>
    <w:p w14:paraId="24C42AC7" w14:textId="77777777" w:rsidR="00DF455E" w:rsidRPr="00042FEF" w:rsidRDefault="00DF455E" w:rsidP="00042FEF">
      <w:pPr>
        <w:pStyle w:val="ListNumber2"/>
        <w:numPr>
          <w:ilvl w:val="0"/>
          <w:numId w:val="31"/>
        </w:numPr>
      </w:pPr>
      <w:r w:rsidRPr="00042FEF">
        <w:t>M. Saffman and K. Molmer, Phys. Rev. Lett. 102, 240502 (2009).  </w:t>
      </w:r>
    </w:p>
    <w:p w14:paraId="6C134116" w14:textId="77777777" w:rsidR="00DF455E" w:rsidRPr="00042FEF" w:rsidRDefault="00DF455E" w:rsidP="00042FEF">
      <w:pPr>
        <w:pStyle w:val="ListNumber2"/>
        <w:numPr>
          <w:ilvl w:val="0"/>
          <w:numId w:val="31"/>
        </w:numPr>
      </w:pPr>
      <w:r w:rsidRPr="00042FEF">
        <w:lastRenderedPageBreak/>
        <w:t>Robert Low, Hendrik Weimer, Ulrich Krohn, Rolf Heidemann, Vera Bendkowsky, Bjorn Butscher, Hans Peter Buchler, and Tilman Pfau, Phys. Rev. A 80, 033422 (2009).  </w:t>
      </w:r>
    </w:p>
    <w:p w14:paraId="4AD5E12A" w14:textId="77777777" w:rsidR="00DF455E" w:rsidRPr="00042FEF" w:rsidRDefault="00DF455E" w:rsidP="00042FEF">
      <w:pPr>
        <w:pStyle w:val="ListNumber2"/>
        <w:numPr>
          <w:ilvl w:val="0"/>
          <w:numId w:val="31"/>
        </w:numPr>
      </w:pPr>
      <w:r w:rsidRPr="00042FEF">
        <w:t>T. Pohl and P. R. Berman, Phys. Rev. Lett. 102, 013004 (2009).  </w:t>
      </w:r>
    </w:p>
    <w:p w14:paraId="3B2BACFA" w14:textId="251DD760" w:rsidR="00DF455E" w:rsidRPr="00042FEF" w:rsidRDefault="00DF455E" w:rsidP="00042FEF">
      <w:pPr>
        <w:pStyle w:val="ListNumber2"/>
        <w:numPr>
          <w:ilvl w:val="0"/>
          <w:numId w:val="31"/>
        </w:numPr>
      </w:pPr>
      <w:r w:rsidRPr="00042FEF">
        <w:t>Thomas Amt</w:t>
      </w:r>
      <w:r w:rsidR="00D37979">
        <w:t xml:space="preserve">hor, Christian Giese, Christoph S. Hofmann, and </w:t>
      </w:r>
      <w:r w:rsidRPr="00042FEF">
        <w:t>Matthias Weidemuller, Phys. Rev. Lett. 104, 013001 (2010).  </w:t>
      </w:r>
    </w:p>
    <w:p w14:paraId="5B447584" w14:textId="11241B6D" w:rsidR="00DF455E" w:rsidRPr="00042FEF" w:rsidRDefault="00DF455E" w:rsidP="00042FEF">
      <w:pPr>
        <w:pStyle w:val="ListNumber2"/>
        <w:numPr>
          <w:ilvl w:val="0"/>
          <w:numId w:val="31"/>
        </w:numPr>
      </w:pPr>
      <w:r w:rsidRPr="00042FEF">
        <w:t>T. Pohl, E. Demler, and M. D</w:t>
      </w:r>
      <w:r w:rsidR="00D37979">
        <w:t xml:space="preserve">. Lukin, Phys. Rev. Lett. 104, </w:t>
      </w:r>
      <w:r w:rsidRPr="00042FEF">
        <w:t>043002 (2010).  </w:t>
      </w:r>
    </w:p>
    <w:p w14:paraId="369C5791" w14:textId="514A4B37" w:rsidR="00DF455E" w:rsidRPr="00042FEF" w:rsidRDefault="00DF455E" w:rsidP="00042FEF">
      <w:pPr>
        <w:pStyle w:val="ListNumber2"/>
        <w:numPr>
          <w:ilvl w:val="0"/>
          <w:numId w:val="31"/>
        </w:numPr>
      </w:pPr>
      <w:r w:rsidRPr="00042FEF">
        <w:t>S. Wuster, C. Ates, A. Eisfeld, an</w:t>
      </w:r>
      <w:r w:rsidR="00D37979">
        <w:t xml:space="preserve">d J. M. Rost, Phys. Rev. Lett. 105, 053004 (2010). </w:t>
      </w:r>
    </w:p>
    <w:p w14:paraId="6C5FFDFA" w14:textId="365AD7CC" w:rsidR="00DF455E" w:rsidRPr="00042FEF" w:rsidRDefault="00DF455E" w:rsidP="00042FEF">
      <w:pPr>
        <w:pStyle w:val="ListNumber2"/>
        <w:numPr>
          <w:ilvl w:val="0"/>
          <w:numId w:val="31"/>
        </w:numPr>
      </w:pPr>
      <w:r w:rsidRPr="00042FEF">
        <w:t>Jens Honer, Hendrik Weimer, Tilman P</w:t>
      </w:r>
      <w:r w:rsidR="00D37979">
        <w:t xml:space="preserve">fau, and Hans Peter </w:t>
      </w:r>
      <w:r w:rsidRPr="00042FEF">
        <w:t>Buchler, Phys. Rev. Lett. 105, 160404 (2010).  </w:t>
      </w:r>
    </w:p>
    <w:p w14:paraId="6711FC82" w14:textId="1060270D" w:rsidR="00DF455E" w:rsidRPr="00042FEF" w:rsidRDefault="00DF455E" w:rsidP="00042FEF">
      <w:pPr>
        <w:pStyle w:val="ListNumber2"/>
        <w:numPr>
          <w:ilvl w:val="0"/>
          <w:numId w:val="31"/>
        </w:numPr>
      </w:pPr>
      <w:r w:rsidRPr="00042FEF">
        <w:t>J. D. Pritchard, D. Maxwell, A. Ga</w:t>
      </w:r>
      <w:r w:rsidR="00D37979">
        <w:t xml:space="preserve">uguet, K. J. Weatherill, M. P. </w:t>
      </w:r>
      <w:r w:rsidRPr="00042FEF">
        <w:t>A. Jones, and C. S. Adams, Phys. Rev. Lett. 105, 193603 (2010).  </w:t>
      </w:r>
    </w:p>
    <w:p w14:paraId="46B44D1A" w14:textId="7FAE6708" w:rsidR="00DF455E" w:rsidRPr="00042FEF" w:rsidRDefault="00DF455E" w:rsidP="00042FEF">
      <w:pPr>
        <w:pStyle w:val="ListNumber2"/>
        <w:numPr>
          <w:ilvl w:val="0"/>
          <w:numId w:val="31"/>
        </w:numPr>
      </w:pPr>
      <w:r w:rsidRPr="00042FEF">
        <w:t>A. Schwarzkopf, R. E. Sapiro, and G. Raithel, Phys. Rev</w:t>
      </w:r>
      <w:r w:rsidR="00D37979">
        <w:t xml:space="preserve">. Lett. 107, 103001 (2011). </w:t>
      </w:r>
    </w:p>
    <w:p w14:paraId="13581527" w14:textId="28AD8A06" w:rsidR="00DF455E" w:rsidRPr="00042FEF" w:rsidRDefault="00DF455E" w:rsidP="00042FEF">
      <w:pPr>
        <w:pStyle w:val="ListNumber2"/>
        <w:numPr>
          <w:ilvl w:val="0"/>
          <w:numId w:val="31"/>
        </w:numPr>
      </w:pPr>
      <w:r w:rsidRPr="00042FEF">
        <w:t>S. Sevincli, N. Henkel, C. Ates,</w:t>
      </w:r>
      <w:r w:rsidR="00D37979">
        <w:t xml:space="preserve"> and T. Pohl, Phys. Rev. Lett. </w:t>
      </w:r>
      <w:r w:rsidRPr="00042FEF">
        <w:t>107, 153001 (2011).  </w:t>
      </w:r>
    </w:p>
    <w:p w14:paraId="74D08729" w14:textId="7A1240A3" w:rsidR="00DF455E" w:rsidRPr="00042FEF" w:rsidRDefault="00DF455E" w:rsidP="00042FEF">
      <w:pPr>
        <w:pStyle w:val="ListNumber2"/>
        <w:numPr>
          <w:ilvl w:val="0"/>
          <w:numId w:val="31"/>
        </w:numPr>
      </w:pPr>
      <w:r w:rsidRPr="00042FEF">
        <w:t xml:space="preserve">F. Bariani, Y. O. Dudin, T. </w:t>
      </w:r>
      <w:r w:rsidR="00D37979">
        <w:t xml:space="preserve">A. B. Kennedy, and A. Kuzmich, </w:t>
      </w:r>
      <w:r w:rsidRPr="00042FEF">
        <w:t>Phys. Rev. Lett. 108, 030501 (2012).  </w:t>
      </w:r>
    </w:p>
    <w:p w14:paraId="7FF047E5" w14:textId="77777777" w:rsidR="00DF455E" w:rsidRPr="00042FEF" w:rsidRDefault="00DF455E" w:rsidP="00042FEF">
      <w:pPr>
        <w:pStyle w:val="ListNumber2"/>
        <w:numPr>
          <w:ilvl w:val="0"/>
          <w:numId w:val="31"/>
        </w:numPr>
      </w:pPr>
      <w:r w:rsidRPr="00042FEF">
        <w:t>Matthieu Viteau, Paul Huillery, Mark G. Bason, Nicola Malossi,  Donatella Ciampini, Oliver Morsch, Ennio Arimondo, Daniel  Comparat, and Pierre Pillet, Phys. Rev. Lett. 109, 053002 (2012).  </w:t>
      </w:r>
    </w:p>
    <w:p w14:paraId="4190B900" w14:textId="15F248DF" w:rsidR="00DF455E" w:rsidRPr="00042FEF" w:rsidRDefault="00DF455E" w:rsidP="00042FEF">
      <w:pPr>
        <w:pStyle w:val="ListNumber2"/>
        <w:numPr>
          <w:ilvl w:val="0"/>
          <w:numId w:val="31"/>
        </w:numPr>
      </w:pPr>
      <w:r w:rsidRPr="00042FEF">
        <w:t xml:space="preserve">D. D. Bhaktavatsala Rao and </w:t>
      </w:r>
      <w:r w:rsidR="00D37979">
        <w:t xml:space="preserve">Klaus Molmer, Phys. Rev. Lett. 111, 033606 (2013). </w:t>
      </w:r>
    </w:p>
    <w:p w14:paraId="41B3D8B5" w14:textId="72BAC3CE" w:rsidR="00DF455E" w:rsidRPr="00042FEF" w:rsidRDefault="00DF455E" w:rsidP="00042FEF">
      <w:pPr>
        <w:pStyle w:val="ListNumber2"/>
        <w:numPr>
          <w:ilvl w:val="0"/>
          <w:numId w:val="31"/>
        </w:numPr>
      </w:pPr>
      <w:r w:rsidRPr="00042FEF">
        <w:t xml:space="preserve">H. Schempp, G. Gunter, M. </w:t>
      </w:r>
      <w:r w:rsidR="00D37979">
        <w:t xml:space="preserve">Robert-de-Saint-Vincent, C. S. </w:t>
      </w:r>
      <w:r w:rsidRPr="00042FEF">
        <w:t>Hofmann, D. Breyel, A. Komnik, D. W. Schonleber, M. Garttner, J. Evers, S. Whitlock, and M. Weidemuller, Phys. Rev. Lett. 112, 013002 (2014).  </w:t>
      </w:r>
    </w:p>
    <w:p w14:paraId="408DC50D" w14:textId="77777777" w:rsidR="00DF455E" w:rsidRPr="00042FEF" w:rsidRDefault="00DF455E" w:rsidP="00042FEF">
      <w:pPr>
        <w:pStyle w:val="ListNumber2"/>
        <w:numPr>
          <w:ilvl w:val="0"/>
          <w:numId w:val="31"/>
        </w:numPr>
      </w:pPr>
      <w:r w:rsidRPr="00042FEF">
        <w:t>Matthew Ebert, Alexander Gill, Michael Gibbons, Xianli Zhang, Mark Saffman, and Thad G. Walker, Phys. Rev. Lett. 112, 043602 (2014).  </w:t>
      </w:r>
    </w:p>
    <w:p w14:paraId="23D1CFDC" w14:textId="77777777" w:rsidR="00DF455E" w:rsidRPr="00042FEF" w:rsidRDefault="00DF455E" w:rsidP="00042FEF">
      <w:pPr>
        <w:pStyle w:val="ListNumber2"/>
        <w:numPr>
          <w:ilvl w:val="0"/>
          <w:numId w:val="31"/>
        </w:numPr>
      </w:pPr>
      <w:r w:rsidRPr="00042FEF">
        <w:t>D. Paredes-Barato and C. S. Adams, Phys. Rev. Lett. 112, 040501 (2014).  </w:t>
      </w:r>
    </w:p>
    <w:p w14:paraId="62256A84" w14:textId="77777777" w:rsidR="00DF455E" w:rsidRPr="00042FEF" w:rsidRDefault="00DF455E" w:rsidP="00042FEF">
      <w:pPr>
        <w:pStyle w:val="ListNumber2"/>
        <w:numPr>
          <w:ilvl w:val="0"/>
          <w:numId w:val="31"/>
        </w:numPr>
      </w:pPr>
      <w:r w:rsidRPr="00042FEF">
        <w:lastRenderedPageBreak/>
        <w:t>H. Gorniaczyk, C. Tresp, J. Schmidt, H. Fedder, and S. Hofferberth, Phys. Rev. Lett. 113, 053601 (2014).  </w:t>
      </w:r>
    </w:p>
    <w:p w14:paraId="0437A137" w14:textId="7C91EE06" w:rsidR="00DF455E" w:rsidRPr="00042FEF" w:rsidRDefault="00DF455E" w:rsidP="00042FEF">
      <w:pPr>
        <w:pStyle w:val="ListNumber2"/>
        <w:numPr>
          <w:ilvl w:val="0"/>
          <w:numId w:val="31"/>
        </w:numPr>
      </w:pPr>
      <w:r w:rsidRPr="00042FEF">
        <w:t>Daniel Tiarks, Simon Baur, Katharina Schneider, Stephan Dürr, and Gerhard Rempe, Phys. Rev. Lett. 113, 053602 (2014).  </w:t>
      </w:r>
    </w:p>
    <w:p w14:paraId="4EDD7851" w14:textId="77777777" w:rsidR="00DF455E" w:rsidRPr="00042FEF" w:rsidRDefault="00DF455E" w:rsidP="00042FEF">
      <w:pPr>
        <w:pStyle w:val="ListNumber2"/>
        <w:numPr>
          <w:ilvl w:val="0"/>
          <w:numId w:val="31"/>
        </w:numPr>
      </w:pPr>
      <w:r w:rsidRPr="00042FEF">
        <w:t>David Petrosyan and Klaus Molmer, Phys. Rev. Lett. 113, 123003 (2014).  </w:t>
      </w:r>
    </w:p>
    <w:p w14:paraId="2BC79944" w14:textId="77777777" w:rsidR="00DF455E" w:rsidRPr="00042FEF" w:rsidRDefault="00DF455E" w:rsidP="00042FEF">
      <w:pPr>
        <w:pStyle w:val="ListNumber2"/>
        <w:numPr>
          <w:ilvl w:val="0"/>
          <w:numId w:val="31"/>
        </w:numPr>
      </w:pPr>
      <w:r w:rsidRPr="00042FEF">
        <w:t>J. Pellegrino, R. Bourgain, S. Jennewein, Y. R. P. Sortais, A. Browaeys, S. D. Jenkins, and J. Ruostekoski, Phys. Rev. Lett. 113, 133602 (2014).  </w:t>
      </w:r>
    </w:p>
    <w:p w14:paraId="0B219370" w14:textId="77777777" w:rsidR="00DF455E" w:rsidRPr="00042FEF" w:rsidRDefault="00DF455E" w:rsidP="00042FEF">
      <w:pPr>
        <w:pStyle w:val="ListNumber2"/>
        <w:numPr>
          <w:ilvl w:val="0"/>
          <w:numId w:val="31"/>
        </w:numPr>
      </w:pPr>
      <w:r w:rsidRPr="00042FEF">
        <w:t>Daniel Barredo, Henning Labuhn, Sylvain Ravets, Thierry Lahaye, Antoine Browaeys, and Charles S. Adams, Phys. Rev. Lett. 114, 113002 (2015).  </w:t>
      </w:r>
    </w:p>
    <w:p w14:paraId="605556E3" w14:textId="77777777" w:rsidR="00DF455E" w:rsidRPr="00042FEF" w:rsidRDefault="00DF455E" w:rsidP="00042FEF">
      <w:pPr>
        <w:pStyle w:val="ListNumber2"/>
        <w:numPr>
          <w:ilvl w:val="0"/>
          <w:numId w:val="31"/>
        </w:numPr>
      </w:pPr>
      <w:r w:rsidRPr="00042FEF">
        <w:t>Y. O. Dudin and A. Kuzmich, Science 336, 887 (2012).  </w:t>
      </w:r>
    </w:p>
    <w:p w14:paraId="0E8E4867" w14:textId="77777777" w:rsidR="00DF455E" w:rsidRPr="00042FEF" w:rsidRDefault="00DF455E" w:rsidP="00042FEF">
      <w:pPr>
        <w:pStyle w:val="ListNumber2"/>
        <w:numPr>
          <w:ilvl w:val="0"/>
          <w:numId w:val="31"/>
        </w:numPr>
      </w:pPr>
      <w:r w:rsidRPr="00042FEF">
        <w:t>Alexander W. Glaetzle, Marcello Dalmonte, Rejish Nath, Christian Gross, Immanuel Bloch, and Peter Zoller, Phys. Rev.  Lett. 114, 173002 (2015).  </w:t>
      </w:r>
    </w:p>
    <w:p w14:paraId="65ECE977" w14:textId="77777777" w:rsidR="00DF455E" w:rsidRPr="00042FEF" w:rsidRDefault="00DF455E" w:rsidP="00042FEF">
      <w:pPr>
        <w:pStyle w:val="ListNumber2"/>
        <w:numPr>
          <w:ilvl w:val="0"/>
          <w:numId w:val="31"/>
        </w:numPr>
      </w:pPr>
      <w:r w:rsidRPr="00042FEF">
        <w:t>R. M. W. van Bijnen and T. Pohl, Phys. Rev. Lett. 114, 243002  (2015).  </w:t>
      </w:r>
    </w:p>
    <w:p w14:paraId="0C660D0B" w14:textId="6F67DE2D" w:rsidR="00DF455E" w:rsidRPr="00042FEF" w:rsidRDefault="00DF455E" w:rsidP="00042FEF">
      <w:pPr>
        <w:pStyle w:val="ListNumber2"/>
        <w:numPr>
          <w:ilvl w:val="0"/>
          <w:numId w:val="31"/>
        </w:numPr>
      </w:pPr>
      <w:r w:rsidRPr="00042FEF">
        <w:t>M. Ebert, M. Kwon, T. G. Walk</w:t>
      </w:r>
      <w:r w:rsidR="00D37979">
        <w:t xml:space="preserve">er, and M. Saffman, Phys. Rev. </w:t>
      </w:r>
      <w:r w:rsidRPr="00042FEF">
        <w:t>Lett. 115, 093601 (2015).  </w:t>
      </w:r>
    </w:p>
    <w:p w14:paraId="687B25B4" w14:textId="252CA98F" w:rsidR="00DF455E" w:rsidRPr="00042FEF" w:rsidRDefault="00DF455E" w:rsidP="00042FEF">
      <w:pPr>
        <w:pStyle w:val="ListNumber2"/>
        <w:numPr>
          <w:ilvl w:val="0"/>
          <w:numId w:val="31"/>
        </w:numPr>
      </w:pPr>
      <w:r w:rsidRPr="00042FEF">
        <w:t>F. Gounand, M. Hugon, P. R. Fournier, and J. Berland</w:t>
      </w:r>
      <w:r w:rsidR="00D37979">
        <w:t xml:space="preserve">e, J. Phys. B 12, 547 (1979). </w:t>
      </w:r>
    </w:p>
    <w:p w14:paraId="1B91D2CF" w14:textId="48080C37" w:rsidR="00DF455E" w:rsidRPr="00042FEF" w:rsidRDefault="00DF455E" w:rsidP="00042FEF">
      <w:pPr>
        <w:pStyle w:val="ListNumber2"/>
        <w:numPr>
          <w:ilvl w:val="0"/>
          <w:numId w:val="31"/>
        </w:numPr>
      </w:pPr>
      <w:r w:rsidRPr="00042FEF">
        <w:t>C. Carr, R. Ritter, C. G. Wade, C. S</w:t>
      </w:r>
      <w:r w:rsidR="00D37979">
        <w:t xml:space="preserve">. Adams, and K. J. Weatherill, </w:t>
      </w:r>
      <w:r w:rsidRPr="00042FEF">
        <w:t>Phys. Rev. Lett.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10486571" w:rsidR="00DF455E" w:rsidRPr="00042FEF" w:rsidRDefault="00DF455E" w:rsidP="00042FEF">
      <w:pPr>
        <w:pStyle w:val="ListNumber2"/>
        <w:numPr>
          <w:ilvl w:val="0"/>
          <w:numId w:val="31"/>
        </w:numPr>
      </w:pPr>
      <w:r w:rsidRPr="00042FEF">
        <w:t xml:space="preserve">T. Wang, S. F. Yelin, R. Cote, E. </w:t>
      </w:r>
      <w:r w:rsidR="00D37979">
        <w:t xml:space="preserve">E. Eyler, S. M. Farooqi, P. L. </w:t>
      </w:r>
      <w:r w:rsidRPr="00042FEF">
        <w:t xml:space="preserve">Gould, M. Kostrun, D. Tong, </w:t>
      </w:r>
      <w:r w:rsidR="00D37979">
        <w:t xml:space="preserve">and D. Vrinceanu, Phys. Rev. A </w:t>
      </w:r>
      <w:r w:rsidRPr="00042FEF">
        <w:t>75, 033802 (2007).  </w:t>
      </w:r>
    </w:p>
    <w:p w14:paraId="5A0CC722" w14:textId="722F6D0A" w:rsidR="00DF455E" w:rsidRPr="00042FEF" w:rsidRDefault="00DF455E" w:rsidP="00042FEF">
      <w:pPr>
        <w:pStyle w:val="ListNumber2"/>
        <w:numPr>
          <w:ilvl w:val="0"/>
          <w:numId w:val="31"/>
        </w:numPr>
      </w:pPr>
      <w:r w:rsidRPr="00042FEF">
        <w:t>N. Skribanowitz, I. P. Herman,</w:t>
      </w:r>
      <w:r w:rsidR="00D37979">
        <w:t xml:space="preserve"> J. C. MacGillivray, and M. S. </w:t>
      </w:r>
      <w:r w:rsidRPr="00042FEF">
        <w:t>Feld, Phys. Rev. Lett. 30, 309 (1973).  </w:t>
      </w:r>
    </w:p>
    <w:p w14:paraId="51F2EF1D" w14:textId="10D32004" w:rsidR="00DF455E" w:rsidRPr="00042FEF" w:rsidRDefault="00DF455E" w:rsidP="00042FEF">
      <w:pPr>
        <w:pStyle w:val="ListNumber2"/>
        <w:numPr>
          <w:ilvl w:val="0"/>
          <w:numId w:val="31"/>
        </w:numPr>
      </w:pPr>
      <w:r w:rsidRPr="00042FEF">
        <w:t>M. Gross, C. Fabre, P. Pillet, an</w:t>
      </w:r>
      <w:r w:rsidR="00D37979">
        <w:t xml:space="preserve">d S. Haroche, Phys. Rev. Lett. </w:t>
      </w:r>
      <w:r w:rsidRPr="00042FEF">
        <w:t>36, 1035 (1976).  </w:t>
      </w:r>
    </w:p>
    <w:p w14:paraId="52D77E28" w14:textId="5EED3E65" w:rsidR="00DF455E" w:rsidRPr="00042FEF" w:rsidRDefault="00DF455E" w:rsidP="00042FEF">
      <w:pPr>
        <w:pStyle w:val="ListNumber2"/>
        <w:numPr>
          <w:ilvl w:val="0"/>
          <w:numId w:val="31"/>
        </w:numPr>
      </w:pPr>
      <w:r w:rsidRPr="00042FEF">
        <w:t>D. Pavolini, A. Crubellier, P. Pillet</w:t>
      </w:r>
      <w:r w:rsidR="00D37979">
        <w:t xml:space="preserve">, L. Cabaret, and S. Liberman, </w:t>
      </w:r>
      <w:r w:rsidRPr="00042FEF">
        <w:t>Phys. Rev. Lett. 54, 1917 (1985).  </w:t>
      </w:r>
    </w:p>
    <w:p w14:paraId="2F26F5C5" w14:textId="77777777" w:rsidR="00730BF7" w:rsidRPr="00042FEF" w:rsidRDefault="00730BF7" w:rsidP="00042FEF">
      <w:pPr>
        <w:pStyle w:val="ListNumber2"/>
        <w:numPr>
          <w:ilvl w:val="0"/>
          <w:numId w:val="31"/>
        </w:numPr>
      </w:pPr>
      <w:r w:rsidRPr="00042FEF">
        <w:lastRenderedPageBreak/>
        <w:t>M. G. Moore and P. Meystre, Phys. Rev. Lett. 83, 5202 (1999).  </w:t>
      </w:r>
    </w:p>
    <w:p w14:paraId="63B1B20B" w14:textId="1043249A" w:rsidR="00730BF7" w:rsidRPr="00042FEF" w:rsidRDefault="00730BF7" w:rsidP="00042FEF">
      <w:pPr>
        <w:pStyle w:val="ListNumber2"/>
        <w:numPr>
          <w:ilvl w:val="0"/>
          <w:numId w:val="31"/>
        </w:numPr>
      </w:pPr>
      <w:r w:rsidRPr="00042FEF">
        <w:t>J. I. Kim, R. B. B. Santos, and P.</w:t>
      </w:r>
      <w:r w:rsidR="00D37979">
        <w:t xml:space="preserve"> Nussenzveig, Phys. Rev. Lett. </w:t>
      </w:r>
      <w:r w:rsidRPr="00042FEF">
        <w:t>86, 1474 (2001).  </w:t>
      </w:r>
    </w:p>
    <w:p w14:paraId="1584EB75" w14:textId="7B0B17B8" w:rsidR="00730BF7" w:rsidRPr="00042FEF" w:rsidRDefault="00730BF7" w:rsidP="00042FEF">
      <w:pPr>
        <w:pStyle w:val="ListNumber2"/>
        <w:numPr>
          <w:ilvl w:val="0"/>
          <w:numId w:val="31"/>
        </w:numPr>
      </w:pPr>
      <w:r w:rsidRPr="00042FEF">
        <w:t xml:space="preserve">C. Greiner, B. Boggs, and T. W. </w:t>
      </w:r>
      <w:r w:rsidR="00D37979">
        <w:t xml:space="preserve">Mossberg, Phys. Rev. Lett. 85, </w:t>
      </w:r>
      <w:r w:rsidRPr="00042FEF">
        <w:t>3793 (2000).  </w:t>
      </w:r>
    </w:p>
    <w:p w14:paraId="4645BF15" w14:textId="72BE5A92" w:rsidR="00730BF7" w:rsidRPr="00042FEF" w:rsidRDefault="00730BF7" w:rsidP="00042FEF">
      <w:pPr>
        <w:pStyle w:val="ListNumber2"/>
        <w:numPr>
          <w:ilvl w:val="0"/>
          <w:numId w:val="31"/>
        </w:numPr>
      </w:pPr>
      <w:r w:rsidRPr="00042FEF">
        <w:t>Chiu Fan Lee and Neil F. Johnso</w:t>
      </w:r>
      <w:r w:rsidR="00D37979">
        <w:t xml:space="preserve">n, Phys. Rev. Lett. 93, 083001 </w:t>
      </w:r>
      <w:r w:rsidRPr="00042FEF">
        <w:t>(2004).  </w:t>
      </w:r>
    </w:p>
    <w:p w14:paraId="44026EA4" w14:textId="676DE188" w:rsidR="00730BF7" w:rsidRPr="00042FEF" w:rsidRDefault="00730BF7" w:rsidP="00042FEF">
      <w:pPr>
        <w:pStyle w:val="ListNumber2"/>
        <w:numPr>
          <w:ilvl w:val="0"/>
          <w:numId w:val="31"/>
        </w:numPr>
      </w:pPr>
      <w:r w:rsidRPr="00042FEF">
        <w:t>Vasily V. Temnov and Ulrik</w:t>
      </w:r>
      <w:r w:rsidR="00D37979">
        <w:t xml:space="preserve">e Woggon, Phys. Rev. Lett. 95, </w:t>
      </w:r>
      <w:r w:rsidRPr="00042FEF">
        <w:t>243602 (2005).  </w:t>
      </w:r>
    </w:p>
    <w:p w14:paraId="7296B468" w14:textId="1A10A642" w:rsidR="00730BF7" w:rsidRPr="00042FEF" w:rsidRDefault="00730BF7" w:rsidP="00042FEF">
      <w:pPr>
        <w:pStyle w:val="ListNumber2"/>
        <w:numPr>
          <w:ilvl w:val="0"/>
          <w:numId w:val="31"/>
        </w:numPr>
      </w:pPr>
      <w:r w:rsidRPr="00042FEF">
        <w:t>J. O. Day, E. Brekke, and T. G. W</w:t>
      </w:r>
      <w:r w:rsidR="00D37979">
        <w:t xml:space="preserve">alker, Phys. Rev. A 77, 052712 </w:t>
      </w:r>
      <w:r w:rsidRPr="00042FEF">
        <w:t>(2008).  </w:t>
      </w:r>
    </w:p>
    <w:p w14:paraId="1C7DFBEF" w14:textId="4BE1256E" w:rsidR="00730BF7" w:rsidRPr="00042FEF" w:rsidRDefault="00730BF7" w:rsidP="00042FEF">
      <w:pPr>
        <w:pStyle w:val="ListNumber2"/>
        <w:numPr>
          <w:ilvl w:val="0"/>
          <w:numId w:val="31"/>
        </w:numPr>
      </w:pPr>
      <w:r w:rsidRPr="00042FEF">
        <w:t>Kirill Prozument, Anthony P. Colombo, Yan Zhou, G. B. Park, Vladimir S. Petrovic, Stephen L. Coy, and Robert W. Field,  Phys. Rev. Lett. 107, 143001 (2011).  </w:t>
      </w:r>
    </w:p>
    <w:p w14:paraId="415984D5" w14:textId="69155C89" w:rsidR="00730BF7" w:rsidRPr="00042FEF" w:rsidRDefault="00730BF7" w:rsidP="00042FEF">
      <w:pPr>
        <w:pStyle w:val="ListNumber2"/>
        <w:numPr>
          <w:ilvl w:val="0"/>
          <w:numId w:val="31"/>
        </w:numPr>
      </w:pPr>
      <w:r w:rsidRPr="00042FEF">
        <w:t>Anthony P. Colombo, Yan Zhou</w:t>
      </w:r>
      <w:r w:rsidR="00D37979">
        <w:t xml:space="preserve">, Kirill Prozument, Stephen L. </w:t>
      </w:r>
      <w:r w:rsidRPr="00042FEF">
        <w:t>Coy, and Robert W. Field, J. Chem. Phys. 138, 014301 (2013).  </w:t>
      </w:r>
    </w:p>
    <w:p w14:paraId="6620CE02" w14:textId="560263D7" w:rsidR="00730BF7" w:rsidRPr="00042FEF" w:rsidRDefault="00730BF7" w:rsidP="00042FEF">
      <w:pPr>
        <w:pStyle w:val="ListNumber2"/>
        <w:numPr>
          <w:ilvl w:val="0"/>
          <w:numId w:val="31"/>
        </w:numPr>
      </w:pPr>
      <w:r w:rsidRPr="00042FEF">
        <w:t>Florian Karlewski, Markus Ma</w:t>
      </w:r>
      <w:r w:rsidR="00D37979">
        <w:t xml:space="preserve">ck, Jens Grimmel, Nora Sandor, </w:t>
      </w:r>
      <w:r w:rsidRPr="00042FEF">
        <w:t>and Jozsef Fortagh, Phys. Rev. A 91, 043422 (2015).  </w:t>
      </w:r>
    </w:p>
    <w:p w14:paraId="6D584B19" w14:textId="77777777" w:rsidR="00730BF7" w:rsidRPr="00042FEF" w:rsidRDefault="00730BF7" w:rsidP="00042FEF">
      <w:pPr>
        <w:pStyle w:val="ListNumber2"/>
        <w:numPr>
          <w:ilvl w:val="0"/>
          <w:numId w:val="31"/>
        </w:numPr>
      </w:pPr>
      <w:r w:rsidRPr="00042FEF">
        <w:t>N. E. Rehler and J. H. Eberly, Phys. Rev. A 3, 1735 (1971).  </w:t>
      </w:r>
    </w:p>
    <w:p w14:paraId="48D2263B" w14:textId="77777777" w:rsidR="00730BF7" w:rsidRPr="00042FEF" w:rsidRDefault="00730BF7" w:rsidP="00042FEF">
      <w:pPr>
        <w:pStyle w:val="ListNumber2"/>
        <w:numPr>
          <w:ilvl w:val="0"/>
          <w:numId w:val="31"/>
        </w:numPr>
      </w:pPr>
      <w:r w:rsidRPr="00042FEF">
        <w:t>R. Bonifacio and L. A. Lugiato, Phys. Rev. A 11, 1507 (1975).  </w:t>
      </w:r>
    </w:p>
    <w:p w14:paraId="59EB307E" w14:textId="57684B68" w:rsidR="00730BF7" w:rsidRPr="00042FEF" w:rsidRDefault="00730BF7" w:rsidP="00042FEF">
      <w:pPr>
        <w:pStyle w:val="ListNumber2"/>
        <w:numPr>
          <w:ilvl w:val="0"/>
          <w:numId w:val="31"/>
        </w:numPr>
      </w:pPr>
      <w:r w:rsidRPr="00042FEF">
        <w:t>Zhi-Gang Feng, Lin-Jie Zha</w:t>
      </w:r>
      <w:r w:rsidR="00D37979">
        <w:t xml:space="preserve">ng, Jian-Ming Zhao, Chang-Yong </w:t>
      </w:r>
      <w:r w:rsidRPr="00042FEF">
        <w:t>Li, and Suo-Tang Jia, J. Phys. B 42, 145303 (2009).  </w:t>
      </w:r>
    </w:p>
    <w:p w14:paraId="186C2BB6" w14:textId="43FB0700" w:rsidR="00730BF7" w:rsidRPr="00042FEF" w:rsidRDefault="00730BF7" w:rsidP="00042FEF">
      <w:pPr>
        <w:pStyle w:val="ListNumber2"/>
        <w:numPr>
          <w:ilvl w:val="0"/>
          <w:numId w:val="31"/>
        </w:numPr>
      </w:pPr>
      <w:r w:rsidRPr="00042FEF">
        <w:t xml:space="preserve">K. J. Weatherill, J. D. Pritchard, </w:t>
      </w:r>
      <w:r w:rsidR="00D37979">
        <w:t xml:space="preserve">R. P. Abel, M. G. Bason, A. K. </w:t>
      </w:r>
      <w:r w:rsidRPr="00042FEF">
        <w:t>Mohapatra, and C. S. Adams, J. Phys. B 41, 201002 (2008).  </w:t>
      </w:r>
    </w:p>
    <w:p w14:paraId="0C8F05F3" w14:textId="77777777" w:rsidR="00730BF7" w:rsidRPr="00042FEF" w:rsidRDefault="00730BF7" w:rsidP="00042FEF">
      <w:pPr>
        <w:pStyle w:val="ListNumber2"/>
        <w:numPr>
          <w:ilvl w:val="0"/>
          <w:numId w:val="31"/>
        </w:numPr>
      </w:pPr>
      <w:r w:rsidRPr="00042FEF">
        <w:t>Jianing Han and H. Maeda, Can. J. Phys. 92, 1130 (2014).  </w:t>
      </w:r>
    </w:p>
    <w:p w14:paraId="4386F8E0" w14:textId="640C8460" w:rsidR="00730BF7" w:rsidRPr="00042FEF" w:rsidRDefault="00730BF7" w:rsidP="00042FEF">
      <w:pPr>
        <w:pStyle w:val="ListNumber2"/>
        <w:numPr>
          <w:ilvl w:val="0"/>
          <w:numId w:val="31"/>
        </w:numPr>
      </w:pPr>
      <w:r w:rsidRPr="00042FEF">
        <w:t>M. R. Kutteruf,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r w:rsidRPr="00042FEF">
        <w:t xml:space="preserve">Wenhui Li, Michael W. Noel, Michael P. Robinson, Paul J.  Tanner, Thomas F. Gallagher, Daniel Comparat, Bruno Laburthe Tolra, Nicolas Vanhaecke, Thibault Vogt, Nassim Zahzam, Pierre Pillet, and Duncan A. Tate, Phys. Rev. A 70, 042713 (2004). </w:t>
      </w:r>
    </w:p>
    <w:p w14:paraId="456226D6" w14:textId="77777777" w:rsidR="00730BF7" w:rsidRPr="00042FEF" w:rsidRDefault="00730BF7" w:rsidP="00042FEF">
      <w:pPr>
        <w:pStyle w:val="ListNumber2"/>
        <w:numPr>
          <w:ilvl w:val="0"/>
          <w:numId w:val="31"/>
        </w:numPr>
      </w:pPr>
      <w:r w:rsidRPr="00042FEF">
        <w:lastRenderedPageBreak/>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F. Gounand, J. Phys. (Paris) 40, 457 (1979).  </w:t>
      </w:r>
    </w:p>
    <w:p w14:paraId="32B5AA45" w14:textId="77777777" w:rsidR="00730BF7" w:rsidRPr="00042FEF" w:rsidRDefault="00730BF7" w:rsidP="00042FEF">
      <w:pPr>
        <w:pStyle w:val="ListNumber2"/>
        <w:numPr>
          <w:ilvl w:val="0"/>
          <w:numId w:val="31"/>
        </w:numPr>
      </w:pPr>
      <w:r w:rsidRPr="00042FEF">
        <w:t>M. Gross and S. Haroche, Phys. Rep. 93, 301 (1982). </w:t>
      </w:r>
    </w:p>
    <w:p w14:paraId="53BFB279" w14:textId="77777777" w:rsidR="00730BF7" w:rsidRPr="00042FEF" w:rsidRDefault="00730BF7" w:rsidP="00042FEF">
      <w:pPr>
        <w:pStyle w:val="ListNumber2"/>
        <w:numPr>
          <w:ilvl w:val="0"/>
          <w:numId w:val="31"/>
        </w:numPr>
      </w:pPr>
      <w:r w:rsidRPr="00042FEF">
        <w:t xml:space="preserve">M. R. Kutteruf and R. R. Jones, Phys. Rev. A 82, 063409 (2010). </w:t>
      </w:r>
    </w:p>
    <w:p w14:paraId="506E59B3" w14:textId="3EA34E8C" w:rsidR="00730BF7" w:rsidRPr="00042FEF" w:rsidRDefault="00730BF7" w:rsidP="00042FEF">
      <w:pPr>
        <w:pStyle w:val="ListNumber2"/>
        <w:numPr>
          <w:ilvl w:val="0"/>
          <w:numId w:val="31"/>
        </w:numPr>
      </w:pPr>
      <w:r w:rsidRPr="00042FEF">
        <w:t>M. R. Kutteruf and R. R. Jones, Phys. Rev. Lett. 108, 013001 (2012). </w:t>
      </w:r>
    </w:p>
    <w:p w14:paraId="4A712022" w14:textId="6B1CE2A3" w:rsidR="00813F38" w:rsidRDefault="00730BF7" w:rsidP="00042FEF">
      <w:pPr>
        <w:pStyle w:val="ListNumber2"/>
        <w:numPr>
          <w:ilvl w:val="0"/>
          <w:numId w:val="31"/>
        </w:numPr>
      </w:pPr>
      <w:r w:rsidRPr="00042FEF">
        <w:t xml:space="preserve">M. L. Zimmerman, M. G. Littman, M. M. Kash, and D. Kleppner,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38"/>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7E44FD06" w:rsidR="00F00695" w:rsidRPr="00373163" w:rsidRDefault="00F00695" w:rsidP="007D3EEE">
      <w:pPr>
        <w:pStyle w:val="Heading1"/>
        <w:spacing w:line="240" w:lineRule="auto"/>
      </w:pPr>
      <w:bookmarkStart w:id="157" w:name="_Toc445905932"/>
      <w:r>
        <w:t xml:space="preserve">Rydberg Wavepackets Evolution in A Frozen Gas of </w:t>
      </w:r>
      <w:r w:rsidR="00D37979">
        <w:t>DD</w:t>
      </w:r>
      <w:r>
        <w:t xml:space="preserve"> Coupled Atoms</w:t>
      </w:r>
      <w:bookmarkEnd w:id="157"/>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899A555" w:rsidR="00F00695" w:rsidRDefault="00F00695" w:rsidP="00F00695">
      <w:pPr>
        <w:pStyle w:val="ParagraphyContent"/>
      </w:pPr>
      <w:r w:rsidRPr="00F00695">
        <w:t xml:space="preserve">We have studied the evolution of Rydberg wavepackets in the presence of interatomic dipole- dipole interactions in a frozen Rb gas. Rb atoms in a MOT are first laser-excited to </w:t>
      </w:r>
      <w:r w:rsidRPr="00F00695">
        <w:rPr>
          <w:i/>
        </w:rPr>
        <w:t>ns</w:t>
      </w:r>
      <w:r w:rsidRPr="00F00695">
        <w:t xml:space="preserve"> Rydberg eigenstates.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m:oMath>
        <m:r>
          <m:rPr>
            <m:sty m:val="p"/>
          </m:rPr>
          <w:rPr>
            <w:rFonts w:ascii="Cambria Math" w:eastAsia="Cambria Math" w:hAnsi="Cambria Math" w:cs="Cambria Math"/>
          </w:rPr>
          <m:t>⟩</m:t>
        </m:r>
      </m:oMath>
      <w:r w:rsidRPr="00F00695">
        <w:t>|</w:t>
      </w:r>
      <w:r w:rsidRPr="00F00695">
        <w:rPr>
          <w:i/>
        </w:rPr>
        <w:t>p</w:t>
      </w:r>
      <m:oMath>
        <m:r>
          <m:rPr>
            <m:sty m:val="p"/>
          </m:rPr>
          <w:rPr>
            <w:rFonts w:ascii="Cambria Math" w:eastAsia="Cambria Math" w:hAnsi="Cambria Math" w:cs="Cambria Math"/>
          </w:rPr>
          <m:t>⟩</m:t>
        </m:r>
      </m:oMath>
      <w:r w:rsidRPr="00F00695">
        <w:t xml:space="preserve"> ↔ |</w:t>
      </w:r>
      <w:r w:rsidRPr="00F00695">
        <w:rPr>
          <w:i/>
        </w:rPr>
        <w:t>p</w:t>
      </w:r>
      <m:oMath>
        <m:r>
          <m:rPr>
            <m:sty m:val="p"/>
          </m:rPr>
          <w:rPr>
            <w:rFonts w:ascii="Cambria Math" w:eastAsia="Cambria Math" w:hAnsi="Cambria Math" w:cs="Cambria Math"/>
          </w:rPr>
          <m:t>⟩</m:t>
        </m:r>
      </m:oMath>
      <w:r>
        <w:t>|</w:t>
      </w:r>
      <w:r w:rsidRPr="00F00695">
        <w:rPr>
          <w:i/>
        </w:rPr>
        <w:t>s</w:t>
      </w:r>
      <m:oMath>
        <m:r>
          <m:rPr>
            <m:sty m:val="p"/>
          </m:rPr>
          <w:rPr>
            <w:rFonts w:ascii="Cambria Math" w:eastAsia="Cambria Math" w:hAnsi="Cambria Math" w:cs="Cambria Math"/>
          </w:rPr>
          <m:t>⟩</m:t>
        </m:r>
      </m:oMath>
      <w:r w:rsidRPr="00F00695">
        <w:t>. The coherent electronic evolution of the ensemble dephases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58" w:name="_Toc445905933"/>
      <w:r w:rsidRPr="005D2708">
        <w:lastRenderedPageBreak/>
        <w:t>I</w:t>
      </w:r>
      <w:r w:rsidR="00560F22">
        <w:t>ntroduction</w:t>
      </w:r>
      <w:bookmarkEnd w:id="158"/>
    </w:p>
    <w:p w14:paraId="5E871D9E" w14:textId="100BBBCF" w:rsidR="005D2708" w:rsidRDefault="00723E67" w:rsidP="005D2708">
      <w:pPr>
        <w:pStyle w:val="ParagraphyContent"/>
      </w:pPr>
      <w:r>
        <w:t>As we mentioned in Chapter 3, t</w:t>
      </w:r>
      <w:r w:rsidR="005D2708" w:rsidRPr="005D2708">
        <w:t>he large size of Rydberg atoms endows t</w:t>
      </w:r>
      <w:r w:rsidR="007A3CAE">
        <w:t xml:space="preserve">hem with extreme properties </w:t>
      </w:r>
      <w:r w:rsidR="005D2708" w:rsidRPr="005D2708">
        <w:t>which, when properly harnessed, can be exploited to study fundamental pro</w:t>
      </w:r>
      <w:r w:rsidR="005D2708">
        <w:t>blems and applications involv</w:t>
      </w:r>
      <w:r w:rsidR="005D2708" w:rsidRPr="005D2708">
        <w:t>ing the quantum control of matter in single-, few-, and many-body systems. For example, Rydberg atoms are highly-sensitivity to applied electric field</w:t>
      </w:r>
      <w:r w:rsidR="005D2708">
        <w:t>s and, accordingly, to neighbor</w:t>
      </w:r>
      <w:r w:rsidR="005D2708" w:rsidRPr="005D2708">
        <w:t xml:space="preserve">ing atoms, as these can induce substantial energy-shifts and/or quantum-state modification. They also exhibit long electronic time-scales, </w:t>
      </w:r>
      <w:r w:rsidR="005D2708" w:rsidRPr="00C61438">
        <w:rPr>
          <w:i/>
        </w:rPr>
        <w:t xml:space="preserve">τ </w:t>
      </w:r>
      <w:r w:rsidR="005D2708" w:rsidRPr="005D2708">
        <w:t>= 2π/</w:t>
      </w:r>
      <w:r w:rsidR="005D2708" w:rsidRPr="005D2708">
        <w:rPr>
          <w:i/>
        </w:rPr>
        <w:t>E</w:t>
      </w:r>
      <w:r w:rsidR="005D2708" w:rsidRPr="005D2708">
        <w:t xml:space="preserve">, which characterize the evolution of superpositions of Rydberg states with small energy separations, </w:t>
      </w:r>
      <w:r w:rsidR="005D2708" w:rsidRPr="005D2708">
        <w:rPr>
          <w:i/>
        </w:rPr>
        <w:t>E</w:t>
      </w:r>
      <w:r w:rsidR="005D2708"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w:t>
      </w:r>
      <w:r w:rsidRPr="008147B4">
        <w:lastRenderedPageBreak/>
        <w:t xml:space="preserve">spectroscopy of the few- or many-body eigenstates and to limit effects associated with atom 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w:t>
      </w:r>
      <w:r>
        <w:lastRenderedPageBreak/>
        <w:t>those atoms. Specifically, we consider the pulsed, coherent excitation of atoms from a Rydberg eigenstate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59"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1</w:t>
            </w:r>
            <w:r w:rsidRPr="00A60AE7">
              <w:rPr>
                <w:szCs w:val="23"/>
              </w:rPr>
              <w:fldChar w:fldCharType="end"/>
            </w:r>
            <w:r w:rsidRPr="00A60AE7">
              <w:rPr>
                <w:szCs w:val="23"/>
              </w:rPr>
              <w:t>)</w:t>
            </w:r>
            <w:bookmarkEnd w:id="159"/>
          </w:p>
        </w:tc>
      </w:tr>
    </w:tbl>
    <w:p w14:paraId="034753AD" w14:textId="5D424027" w:rsidR="00C61438" w:rsidRDefault="00C61438" w:rsidP="00C61438">
      <w:r w:rsidRPr="00C61438">
        <w:t xml:space="preserve">where </w:t>
      </w:r>
      <w:r w:rsidRPr="007A3CAE">
        <w:rPr>
          <w:i/>
        </w:rPr>
        <w:t>E</w:t>
      </w:r>
      <w:r w:rsidRPr="00C61438">
        <w:t xml:space="preserve"> is the energy separation between the eigenstates,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dominates the atom-atom interaction. The coupling alters the eigenstates of atom pairs and, accordingly, modifies the electric-dipole oscillations within them. We measure, as a function of density, the influence of the dipole-dipole exchange interaction on the coherent dipole oscillations in the Rydberg ensemble.</w:t>
      </w:r>
    </w:p>
    <w:p w14:paraId="71ADE3E4" w14:textId="2F923122" w:rsidR="006908C1" w:rsidRDefault="006908C1" w:rsidP="00560F22">
      <w:pPr>
        <w:pStyle w:val="Heading2"/>
      </w:pPr>
      <w:bookmarkStart w:id="160" w:name="_Toc445905934"/>
      <w:r w:rsidRPr="006908C1">
        <w:t>E</w:t>
      </w:r>
      <w:r w:rsidR="00560F22">
        <w:t>xperimental Procedure</w:t>
      </w:r>
      <w:bookmarkEnd w:id="160"/>
    </w:p>
    <w:p w14:paraId="48C1025D" w14:textId="6DF56504" w:rsidR="007D6AAD" w:rsidRDefault="007D6AAD" w:rsidP="006908C1">
      <w:pPr>
        <w:pStyle w:val="ParagraphyContent"/>
      </w:pPr>
      <w:r>
        <w:t>In Chapter 2, we talked about the general experiment setup. More details about the experimental approach of this project is provide below.</w:t>
      </w:r>
    </w:p>
    <w:p w14:paraId="402FC787" w14:textId="39701B27" w:rsidR="006908C1" w:rsidRPr="006908C1" w:rsidRDefault="006908C1" w:rsidP="006908C1">
      <w:pPr>
        <w:pStyle w:val="ParagraphyContent"/>
      </w:pPr>
      <w:r w:rsidRPr="006908C1">
        <w:lastRenderedPageBreak/>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r w:rsidRPr="006908C1">
        <w:rPr>
          <w:i/>
        </w:rPr>
        <w:t>μ</w:t>
      </w:r>
      <w:r w:rsidRPr="006908C1">
        <w:t xml:space="preserve">K in a magneto-optical trap (MOT) are laser- excited from the </w:t>
      </w:r>
      <m:oMath>
        <m:sSub>
          <m:sSubPr>
            <m:ctrlPr>
              <w:rPr>
                <w:rFonts w:ascii="Cambria Math" w:hAnsi="Cambria Math"/>
                <w:i/>
                <w:iCs/>
                <w:szCs w:val="18"/>
              </w:rPr>
            </m:ctrlPr>
          </m:sSubPr>
          <m:e>
            <m:r>
              <w:rPr>
                <w:rFonts w:ascii="Cambria Math" w:hAnsi="Cambria Math"/>
              </w:rPr>
              <m:t>5p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and 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eigenstate distribution as a function of ∆</w:t>
      </w:r>
      <w:r w:rsidRPr="006908C1">
        <w:rPr>
          <w:i/>
        </w:rPr>
        <w:t>t</w:t>
      </w:r>
      <w:r w:rsidRPr="006908C1">
        <w:t xml:space="preserve"> and </w:t>
      </w:r>
      <w:r w:rsidRPr="006908C1">
        <w:rPr>
          <w:i/>
        </w:rPr>
        <w:t>ρ</w:t>
      </w:r>
      <w:r w:rsidRPr="006908C1">
        <w:t>.</w:t>
      </w:r>
    </w:p>
    <w:p w14:paraId="3A4FD8A0" w14:textId="0C60547D"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nm cw diode laser. A 10ns pulse is sliced from the cw laser by applying a high- voltage pulse to a Pockells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r w:rsidRPr="006908C1">
        <w:t>mJ, 150</w:t>
      </w:r>
      <w:r>
        <w:t xml:space="preserve"> </w:t>
      </w:r>
      <w:r w:rsidRPr="006908C1">
        <w:t>fs, 790</w:t>
      </w:r>
      <w:r>
        <w:t xml:space="preserve"> </w:t>
      </w:r>
      <w:r w:rsidRPr="006908C1">
        <w:t xml:space="preserve">nm laser pulses in </w:t>
      </w:r>
      <w:r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r w:rsidR="00560F22" w:rsidRPr="00560F22">
        <w:t>LiNb</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paraboloid. It is then weakly focused by a Teflon lens, through a thin fused silica window, into the MOT. The ramped-field that </w:t>
      </w:r>
      <w:r w:rsidRPr="006908C1">
        <w:lastRenderedPageBreak/>
        <w:t>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mm diameter atom cloud, and enable the application of a spatially-uniform field while providing optical access for the trapping beams, Rydberg excitation laser, and THz pulses. Rb ions produced during the field ramp are pushed toward a micro-channel plate detector 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C82F17">
        <w:t>+</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A25690">
        <w:t xml:space="preserve">&lt; ρ &lt;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00560F22" w:rsidRPr="00A25690">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560F22" w:rsidRPr="00560F22">
        <w:t xml:space="preserve">, is varied by changing the current to the getters that supply the Rb atoms to the MOT. At these densities, with </w:t>
      </w:r>
      <w:r w:rsidR="00560F22" w:rsidRPr="00560F22">
        <w:rPr>
          <w:i/>
        </w:rPr>
        <w:t>T</w:t>
      </w:r>
      <w:r w:rsidR="00560F22" w:rsidRPr="00560F22">
        <w:t xml:space="preserve"> = 70</w:t>
      </w:r>
      <w:r w:rsidR="00560F22">
        <w:t xml:space="preserve"> </w:t>
      </w:r>
      <w:r w:rsidR="00560F22" w:rsidRPr="00560F22">
        <w:rPr>
          <w:i/>
        </w:rPr>
        <w:t>μ</w:t>
      </w:r>
      <w:r w:rsidR="00560F22" w:rsidRPr="00560F22">
        <w:t xml:space="preserve">K,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61" w:name="_Toc445905935"/>
      <w:r w:rsidRPr="00560F22">
        <w:t>E</w:t>
      </w:r>
      <w:r>
        <w:t>xperimental Results</w:t>
      </w:r>
      <w:bookmarkEnd w:id="161"/>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w:t>
      </w:r>
      <w:r w:rsidRPr="00560F22">
        <w:lastRenderedPageBreak/>
        <w:t>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2F076F2" w14:textId="77777777" w:rsidR="00B05FC4" w:rsidRDefault="00B05FC4" w:rsidP="00B05FC4">
      <w:pPr>
        <w:pStyle w:val="ParagraphyContent"/>
        <w:keepNext/>
      </w:pPr>
      <w:r>
        <w:rPr>
          <w:noProof/>
        </w:rPr>
        <w:drawing>
          <wp:inline distT="0" distB="0" distL="0" distR="0" wp14:anchorId="2E9ACAFF" wp14:editId="238DFE5C">
            <wp:extent cx="4858385" cy="3841106"/>
            <wp:effectExtent l="0" t="0" r="0" b="0"/>
            <wp:docPr id="14" name="Picture 14"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3-15%20at%20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4391" cy="3845855"/>
                    </a:xfrm>
                    <a:prstGeom prst="rect">
                      <a:avLst/>
                    </a:prstGeom>
                    <a:noFill/>
                    <a:ln>
                      <a:noFill/>
                    </a:ln>
                  </pic:spPr>
                </pic:pic>
              </a:graphicData>
            </a:graphic>
          </wp:inline>
        </w:drawing>
      </w:r>
    </w:p>
    <w:p w14:paraId="2B66D3CF" w14:textId="3C2C3D89" w:rsidR="00B05FC4" w:rsidRDefault="00B05FC4" w:rsidP="00B71D6C">
      <w:bookmarkStart w:id="162" w:name="_Ref445806401"/>
      <w:bookmarkStart w:id="163" w:name="_Toc445905962"/>
      <w:r>
        <w:t xml:space="preserve">Figure </w:t>
      </w:r>
      <w:fldSimple w:instr=" STYLEREF 1 \s ">
        <w:r w:rsidR="002105FB">
          <w:rPr>
            <w:noProof/>
          </w:rPr>
          <w:t>5</w:t>
        </w:r>
      </w:fldSimple>
      <w:r w:rsidR="004D6C7B">
        <w:t>.</w:t>
      </w:r>
      <w:fldSimple w:instr=" SEQ Figure \* ARABIC \s 1 ">
        <w:r w:rsidR="002105FB">
          <w:rPr>
            <w:noProof/>
          </w:rPr>
          <w:t>1</w:t>
        </w:r>
      </w:fldSimple>
      <w:bookmarkEnd w:id="162"/>
      <w:r w:rsidR="00B71D6C">
        <w:t xml:space="preserve">: </w:t>
      </w:r>
      <w:r w:rsidR="00B71D6C" w:rsidRPr="00B71D6C">
        <w:t>Measured population in the combined 32</w:t>
      </w:r>
      <w:r w:rsidR="00B71D6C" w:rsidRPr="00B71D6C">
        <w:rPr>
          <w:i/>
        </w:rPr>
        <w:t>s</w:t>
      </w:r>
      <w:r w:rsidR="00B71D6C" w:rsidRPr="00B71D6C">
        <w:t>+31</w:t>
      </w:r>
      <w:r w:rsidR="00B71D6C" w:rsidRPr="00B71D6C">
        <w:rPr>
          <w:i/>
        </w:rPr>
        <w:t>p</w:t>
      </w:r>
      <w:r w:rsidR="00B71D6C" w:rsidRPr="00B71D6C">
        <w:t xml:space="preserve"> states as a function of the delay ∆</w:t>
      </w:r>
      <w:r w:rsidR="00B71D6C" w:rsidRPr="00B71D6C">
        <w:rPr>
          <w:i/>
        </w:rPr>
        <w:t>t</w:t>
      </w:r>
      <w:r w:rsidR="00B71D6C" w:rsidRPr="00B71D6C">
        <w:t xml:space="preserve"> between two THz pulses. The left panels show data collected at low Rydberg density, </w:t>
      </w:r>
      <w:r w:rsidR="00B71D6C" w:rsidRPr="00B71D6C">
        <w:rPr>
          <w:i/>
        </w:rPr>
        <w:t>ρ</w:t>
      </w:r>
      <w:r w:rsidR="00B71D6C" w:rsidRPr="00B71D6C">
        <w:t xml:space="preserve"> </w:t>
      </w:r>
      <w:r w:rsidR="00B71D6C" w:rsidRPr="00B71D6C">
        <w:rPr>
          <w:rFonts w:ascii="MS Mincho" w:eastAsia="MS Mincho" w:hAnsi="MS Mincho" w:cs="MS Mincho"/>
        </w:rPr>
        <w:t>∼</w:t>
      </w:r>
      <w:r w:rsidR="00B71D6C" w:rsidRPr="00B71D6C">
        <w:t xml:space="preserve"> 3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(a)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(b) long (∆</w:t>
      </w:r>
      <w:r w:rsidR="00B71D6C" w:rsidRPr="00B71D6C">
        <w:rPr>
          <w:i/>
        </w:rPr>
        <w:t xml:space="preserve">t </w:t>
      </w:r>
      <w:r w:rsidR="00B71D6C" w:rsidRPr="00B71D6C">
        <w:rPr>
          <w:rFonts w:ascii="MS Mincho" w:eastAsia="MS Mincho" w:hAnsi="MS Mincho" w:cs="MS Mincho"/>
        </w:rPr>
        <w:t>≃</w:t>
      </w:r>
      <w:r w:rsidR="00B71D6C" w:rsidRPr="00B71D6C">
        <w:t xml:space="preserve"> 15ns) delays, respectively. The right panels show data collected at high Rydberg density, ρ </w:t>
      </w:r>
      <w:r w:rsidR="00B71D6C" w:rsidRPr="00B71D6C">
        <w:rPr>
          <w:rFonts w:ascii="MS Mincho" w:eastAsia="MS Mincho" w:hAnsi="MS Mincho" w:cs="MS Mincho"/>
        </w:rPr>
        <w:t>∼</w:t>
      </w:r>
      <w:r w:rsidR="00B71D6C" w:rsidRPr="00B71D6C">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 xml:space="preserve"> </m:t>
        </m:r>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B71D6C" w:rsidRPr="00B71D6C">
        <w:t>, for c) short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0) and d) long (∆</w:t>
      </w:r>
      <w:r w:rsidR="00B71D6C" w:rsidRPr="00B71D6C">
        <w:rPr>
          <w:i/>
        </w:rPr>
        <w:t>t</w:t>
      </w:r>
      <w:r w:rsidR="00B71D6C" w:rsidRPr="00B71D6C">
        <w:t xml:space="preserve"> </w:t>
      </w:r>
      <w:r w:rsidR="00B71D6C" w:rsidRPr="00B71D6C">
        <w:rPr>
          <w:rFonts w:ascii="MS Mincho" w:eastAsia="MS Mincho" w:hAnsi="MS Mincho" w:cs="MS Mincho"/>
        </w:rPr>
        <w:t>≃</w:t>
      </w:r>
      <w:r w:rsidR="00B71D6C" w:rsidRPr="00B71D6C">
        <w:t xml:space="preserve"> 15ns) delays, respectively. The decrease in oscillation amplitude at high density and long delays is apparent.</w:t>
      </w:r>
      <w:bookmarkEnd w:id="163"/>
    </w:p>
    <w:p w14:paraId="0A013D56" w14:textId="77777777" w:rsidR="00B71D6C" w:rsidRDefault="00B71D6C" w:rsidP="00B71D6C"/>
    <w:p w14:paraId="1A0290BE" w14:textId="0C589EDE" w:rsidR="008569C3" w:rsidRDefault="008569C3" w:rsidP="008E7222">
      <w:pPr>
        <w:pStyle w:val="ParagraphyContent"/>
      </w:pPr>
      <w:r w:rsidRPr="008569C3">
        <w:lastRenderedPageBreak/>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3A1C4E07" w14:textId="77777777" w:rsidR="00B71D6C" w:rsidRDefault="00B71D6C" w:rsidP="00B71D6C">
      <w:pPr>
        <w:pStyle w:val="ParagraphyContent"/>
        <w:keepNext/>
        <w:jc w:val="center"/>
      </w:pPr>
      <w:r>
        <w:rPr>
          <w:noProof/>
        </w:rPr>
        <w:drawing>
          <wp:inline distT="0" distB="0" distL="0" distR="0" wp14:anchorId="3828781F" wp14:editId="00C8DF3D">
            <wp:extent cx="5267325" cy="3743325"/>
            <wp:effectExtent l="0" t="0" r="0" b="0"/>
            <wp:docPr id="15" name="Picture 15"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15%20at%20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3E85924F" w14:textId="76D07681" w:rsidR="00B71D6C" w:rsidRPr="00B71D6C" w:rsidRDefault="00B71D6C" w:rsidP="009004EC">
      <w:pPr>
        <w:pStyle w:val="Caption"/>
        <w:jc w:val="left"/>
      </w:pPr>
      <w:bookmarkStart w:id="164" w:name="_Toc445905963"/>
      <w:r>
        <w:t xml:space="preserve">Figure </w:t>
      </w:r>
      <w:fldSimple w:instr=" STYLEREF 1 \s ">
        <w:r w:rsidR="002105FB">
          <w:rPr>
            <w:noProof/>
          </w:rPr>
          <w:t>5</w:t>
        </w:r>
      </w:fldSimple>
      <w:r w:rsidR="004D6C7B">
        <w:t>.</w:t>
      </w:r>
      <w:fldSimple w:instr=" SEQ Figure \* ARABIC \s 1 ">
        <w:r w:rsidR="002105FB">
          <w:rPr>
            <w:noProof/>
          </w:rPr>
          <w:t>2</w:t>
        </w:r>
      </w:fldSimple>
      <w:r>
        <w:t xml:space="preserve">: </w:t>
      </w:r>
      <w:r w:rsidRPr="00B71D6C">
        <w:t xml:space="preserve">Fast Fourier transform (FFT) of the delay-dependent populations shown in </w:t>
      </w:r>
      <w:r>
        <w:fldChar w:fldCharType="begin"/>
      </w:r>
      <w:r>
        <w:instrText xml:space="preserve"> REF _Ref445806401 \h </w:instrText>
      </w:r>
      <w:r>
        <w:fldChar w:fldCharType="separate"/>
      </w:r>
      <w:r w:rsidR="002105FB">
        <w:t xml:space="preserve">Figure </w:t>
      </w:r>
      <w:r w:rsidR="002105FB">
        <w:rPr>
          <w:noProof/>
        </w:rPr>
        <w:t>5</w:t>
      </w:r>
      <w:r w:rsidR="002105FB">
        <w:t>.</w:t>
      </w:r>
      <w:r w:rsidR="002105FB">
        <w:rPr>
          <w:noProof/>
        </w:rPr>
        <w:t>1</w:t>
      </w:r>
      <w:r>
        <w:fldChar w:fldCharType="end"/>
      </w:r>
      <w:r>
        <w:t>.</w:t>
      </w:r>
      <w:bookmarkStart w:id="165" w:name="_GoBack"/>
      <w:bookmarkEnd w:id="164"/>
      <w:bookmarkEnd w:id="165"/>
    </w:p>
    <w:p w14:paraId="161900A9" w14:textId="47080D3D" w:rsidR="00800351" w:rsidRDefault="00800351" w:rsidP="00800351">
      <w:pPr>
        <w:pStyle w:val="ParagraphyContent"/>
      </w:pPr>
      <w:r w:rsidRPr="00800351">
        <w:lastRenderedPageBreak/>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4FE45FC2" w14:textId="77777777" w:rsidR="00B71D6C" w:rsidRDefault="00B71D6C" w:rsidP="00B71D6C">
      <w:pPr>
        <w:pStyle w:val="ParagraphyContent"/>
        <w:keepNext/>
        <w:jc w:val="center"/>
      </w:pPr>
      <w:r>
        <w:rPr>
          <w:noProof/>
        </w:rPr>
        <w:drawing>
          <wp:inline distT="0" distB="0" distL="0" distR="0" wp14:anchorId="204966E2" wp14:editId="4D34BC4C">
            <wp:extent cx="4159885" cy="2815807"/>
            <wp:effectExtent l="0" t="0" r="5715" b="3810"/>
            <wp:docPr id="16" name="Picture 16" descr="../../../../../Desktop/Screen%20Shot%202016-03-1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15%20at%20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2936" cy="2817872"/>
                    </a:xfrm>
                    <a:prstGeom prst="rect">
                      <a:avLst/>
                    </a:prstGeom>
                    <a:noFill/>
                    <a:ln>
                      <a:noFill/>
                    </a:ln>
                  </pic:spPr>
                </pic:pic>
              </a:graphicData>
            </a:graphic>
          </wp:inline>
        </w:drawing>
      </w:r>
    </w:p>
    <w:p w14:paraId="3FBD87FA" w14:textId="30D95537" w:rsidR="00B71D6C" w:rsidRDefault="00B71D6C" w:rsidP="00B71D6C">
      <w:pPr>
        <w:pStyle w:val="Caption"/>
      </w:pPr>
      <w:bookmarkStart w:id="166" w:name="_Toc445905964"/>
      <w:r>
        <w:t xml:space="preserve">Figure </w:t>
      </w:r>
      <w:fldSimple w:instr=" STYLEREF 1 \s ">
        <w:r w:rsidR="002105FB">
          <w:rPr>
            <w:noProof/>
          </w:rPr>
          <w:t>5</w:t>
        </w:r>
      </w:fldSimple>
      <w:r w:rsidR="004D6C7B">
        <w:t>.</w:t>
      </w:r>
      <w:fldSimple w:instr=" SEQ Figure \* ARABIC \s 1 ">
        <w:r w:rsidR="002105FB">
          <w:rPr>
            <w:noProof/>
          </w:rPr>
          <w:t>3</w:t>
        </w:r>
      </w:fldSimple>
      <w:r>
        <w:t xml:space="preserve">: </w:t>
      </w:r>
      <w:r w:rsidRPr="00B71D6C">
        <w:t xml:space="preserve">Measured (filled circles) and simulated (solid curve) decay ratio, </w:t>
      </w:r>
      <w:r w:rsidRPr="00B71D6C">
        <w:rPr>
          <w:i/>
        </w:rPr>
        <w:t>η</w:t>
      </w:r>
      <w:r w:rsidRPr="00B71D6C">
        <w:t>, as a function of Rydberg density.</w:t>
      </w:r>
      <w:bookmarkEnd w:id="166"/>
    </w:p>
    <w:p w14:paraId="2215515C" w14:textId="77777777" w:rsidR="004D6C7B" w:rsidRPr="004D6C7B" w:rsidRDefault="004D6C7B" w:rsidP="004D6C7B"/>
    <w:p w14:paraId="1AF0C1B7" w14:textId="74C211B6" w:rsidR="00800351" w:rsidRDefault="00800351" w:rsidP="00800351">
      <w:pPr>
        <w:pStyle w:val="Heading2"/>
      </w:pPr>
      <w:bookmarkStart w:id="167" w:name="_Toc445905936"/>
      <w:r w:rsidRPr="00800351">
        <w:t>D</w:t>
      </w:r>
      <w:r>
        <w:t>iscussion</w:t>
      </w:r>
      <w:bookmarkEnd w:id="167"/>
    </w:p>
    <w:p w14:paraId="542E72B8" w14:textId="3549D912" w:rsidR="00800351" w:rsidRPr="00800351" w:rsidRDefault="00800351" w:rsidP="00800351">
      <w:pPr>
        <w:pStyle w:val="ParagraphyContent"/>
      </w:pPr>
      <w:r w:rsidRPr="00800351">
        <w:t>Consider a two-level Rydberg atom with opposite parity, non-degenerate eigenstates,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r w:rsidRPr="00800351">
        <w:rPr>
          <w:i/>
        </w:rPr>
        <w:t>ss</w:t>
      </w:r>
      <w:r w:rsidRPr="00800351">
        <w:rPr>
          <w:rFonts w:ascii="Cambria Math" w:eastAsia="Cambria Math" w:hAnsi="Cambria Math" w:cs="Cambria Math"/>
        </w:rPr>
        <w:t>⟩</w:t>
      </w:r>
      <w:r w:rsidRPr="00800351">
        <w:t>, |</w:t>
      </w:r>
      <w:r w:rsidRPr="00800351">
        <w:rPr>
          <w:i/>
        </w:rPr>
        <w:t>sp</w:t>
      </w:r>
      <w:r w:rsidRPr="00800351">
        <w:rPr>
          <w:rFonts w:ascii="Cambria Math" w:eastAsia="Cambria Math" w:hAnsi="Cambria Math" w:cs="Cambria Math"/>
        </w:rPr>
        <w:t>⟩</w:t>
      </w:r>
      <w:r w:rsidRPr="00800351">
        <w:t>, |</w:t>
      </w:r>
      <w:r w:rsidRPr="00800351">
        <w:rPr>
          <w:i/>
        </w:rPr>
        <w:t>ps</w:t>
      </w:r>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r w:rsidRPr="00800351">
        <w:t xml:space="preserve">eigenstates </w:t>
      </w:r>
      <w:r w:rsidRPr="00800351">
        <w:lastRenderedPageBreak/>
        <w:t xml:space="preserve">are modified due to the interactions between the atoms. Provided that </w:t>
      </w:r>
      <w:r w:rsidRPr="001E2ECF">
        <w:rPr>
          <w:i/>
        </w:rPr>
        <w:t>R</w:t>
      </w:r>
      <w:r w:rsidRPr="00800351">
        <w:t xml:space="preserve">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647CD988"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d>
                  <m:dPr>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e>
                </m:d>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sidR="002105FB">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sidR="002105FB">
              <w:rPr>
                <w:noProof/>
                <w:szCs w:val="23"/>
              </w:rPr>
              <w:t>2</w:t>
            </w:r>
            <w:r w:rsidRPr="00A60AE7">
              <w:rPr>
                <w:szCs w:val="23"/>
              </w:rPr>
              <w:fldChar w:fldCharType="end"/>
            </w:r>
            <w:r w:rsidRPr="00A60AE7">
              <w:rPr>
                <w:szCs w:val="23"/>
              </w:rPr>
              <w:t>)</w:t>
            </w:r>
          </w:p>
        </w:tc>
      </w:tr>
    </w:tbl>
    <w:p w14:paraId="6BE09820" w14:textId="2A45C162" w:rsidR="00800351" w:rsidRDefault="001E2ECF" w:rsidP="003F5E1F">
      <w:pPr>
        <w:pStyle w:val="ParagraphyContent"/>
        <w:ind w:firstLine="0"/>
      </w:pPr>
      <w:r>
        <w:t>as we mentioned in Chapter 4</w:t>
      </w:r>
      <w:r w:rsidR="003F5E1F" w:rsidRPr="003F5E1F">
        <w:t>. The matrix elements coupling |</w:t>
      </w:r>
      <w:r w:rsidR="003F5E1F" w:rsidRPr="003F5E1F">
        <w:rPr>
          <w:i/>
        </w:rPr>
        <w:t>ss</w:t>
      </w:r>
      <w:r w:rsidR="003F5E1F" w:rsidRPr="003F5E1F">
        <w:rPr>
          <w:rFonts w:ascii="Cambria Math" w:eastAsia="Cambria Math" w:hAnsi="Cambria Math" w:cs="Cambria Math"/>
        </w:rPr>
        <w:t>⟩</w:t>
      </w:r>
      <w:r w:rsidR="003F5E1F" w:rsidRPr="003F5E1F">
        <w:t xml:space="preserve"> or |</w:t>
      </w:r>
      <w:r w:rsidR="003F5E1F" w:rsidRPr="003F5E1F">
        <w:rPr>
          <w:i/>
        </w:rPr>
        <w:t>pp</w:t>
      </w:r>
      <w:r w:rsidR="003F5E1F" w:rsidRPr="003F5E1F">
        <w:rPr>
          <w:rFonts w:ascii="Cambria Math" w:eastAsia="Cambria Math" w:hAnsi="Cambria Math" w:cs="Cambria Math"/>
        </w:rPr>
        <w:t>⟩</w:t>
      </w:r>
      <w:r w:rsidR="003F5E1F" w:rsidRPr="003F5E1F">
        <w:t xml:space="preserve"> to |</w:t>
      </w:r>
      <w:r w:rsidR="003F5E1F" w:rsidRPr="003F5E1F">
        <w:rPr>
          <w:i/>
        </w:rPr>
        <w:t>sp</w:t>
      </w:r>
      <w:r w:rsidR="003F5E1F" w:rsidRPr="003F5E1F">
        <w:rPr>
          <w:rFonts w:ascii="Cambria Math" w:eastAsia="Cambria Math" w:hAnsi="Cambria Math" w:cs="Cambria Math"/>
        </w:rPr>
        <w:t>⟩</w:t>
      </w:r>
      <w:r w:rsidR="003F5E1F" w:rsidRPr="003F5E1F">
        <w:t xml:space="preserve"> and |</w:t>
      </w:r>
      <w:r w:rsidR="003F5E1F" w:rsidRPr="003F5E1F">
        <w:rPr>
          <w:i/>
        </w:rPr>
        <w:t>ps</w:t>
      </w:r>
      <w:r w:rsidR="003F5E1F" w:rsidRPr="003F5E1F">
        <w:rPr>
          <w:rFonts w:ascii="Cambria Math" w:eastAsia="Cambria Math" w:hAnsi="Cambria Math" w:cs="Cambria Math"/>
        </w:rPr>
        <w:t>⟩</w:t>
      </w:r>
      <w:r w:rsidR="003F5E1F" w:rsidRPr="003F5E1F">
        <w:t xml:space="preserve"> are identically</w:t>
      </w:r>
      <w:r w:rsidR="003F5E1F">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3F5E1F" w:rsidRPr="003F5E1F">
        <w:t xml:space="preserve"> is much greater than the magnitude of the matrix element connecting |</w:t>
      </w:r>
      <w:r w:rsidR="003F5E1F" w:rsidRPr="003F5E1F">
        <w:rPr>
          <w:i/>
        </w:rPr>
        <w:t>ss</w:t>
      </w:r>
      <w:r w:rsidR="003F5E1F" w:rsidRPr="003F5E1F">
        <w:rPr>
          <w:rFonts w:ascii="Cambria Math" w:eastAsia="Cambria Math" w:hAnsi="Cambria Math" w:cs="Cambria Math"/>
        </w:rPr>
        <w:t>⟩</w:t>
      </w:r>
      <w:r w:rsidR="003F5E1F" w:rsidRPr="003F5E1F">
        <w:t xml:space="preserve"> and |</w:t>
      </w:r>
      <w:r w:rsidR="003F5E1F" w:rsidRPr="003F5E1F">
        <w:rPr>
          <w:i/>
        </w:rPr>
        <w:t>pp</w:t>
      </w:r>
      <w:r w:rsidR="003F5E1F" w:rsidRPr="003F5E1F">
        <w:rPr>
          <w:rFonts w:ascii="Cambria Math" w:eastAsia="Cambria Math" w:hAnsi="Cambria Math" w:cs="Cambria Math"/>
        </w:rPr>
        <w:t>⟩</w:t>
      </w:r>
      <w:r w:rsidR="003F5E1F" w:rsidRPr="003F5E1F">
        <w:t>, the Hamiltonian is approximately diagonalized by considering only the coupling between the degenerate states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xml:space="preserve">, i.e. the dipole-dipole exchange interaction. The modified energy levels are shown on the </w:t>
      </w:r>
      <w:r w:rsidR="003F5E1F">
        <w:t>right in Figure</w:t>
      </w:r>
      <w:r w:rsidR="003F5E1F" w:rsidRPr="003F5E1F">
        <w:t xml:space="preserve"> </w:t>
      </w:r>
      <w:r w:rsidR="003F5E1F">
        <w:t>5.</w:t>
      </w:r>
      <w:r w:rsidR="003F5E1F" w:rsidRPr="003F5E1F">
        <w:t>4, with eigenstates |+</w:t>
      </w:r>
      <w:r w:rsidR="003F5E1F" w:rsidRPr="003F5E1F">
        <w:rPr>
          <w:rFonts w:ascii="Cambria Math" w:eastAsia="Cambria Math" w:hAnsi="Cambria Math" w:cs="Cambria Math"/>
        </w:rPr>
        <w:t>⟩</w:t>
      </w:r>
      <w:r w:rsidR="003F5E1F" w:rsidRPr="003F5E1F">
        <w:t xml:space="preserve"> and |−</w:t>
      </w:r>
      <w:r w:rsidR="003F5E1F" w:rsidRPr="003F5E1F">
        <w:rPr>
          <w:rFonts w:ascii="Cambria Math" w:eastAsia="Cambria Math" w:hAnsi="Cambria Math" w:cs="Cambria Math"/>
        </w:rPr>
        <w:t>⟩</w:t>
      </w:r>
      <w:r w:rsidR="003F5E1F" w:rsidRPr="003F5E1F">
        <w:t xml:space="preserve"> corresponding to symmetric and antisymmetric combinations of |</w:t>
      </w:r>
      <w:r w:rsidR="003F5E1F" w:rsidRPr="003F5E1F">
        <w:rPr>
          <w:i/>
        </w:rPr>
        <w:t>sp</w:t>
      </w:r>
      <w:r w:rsidR="003F5E1F" w:rsidRPr="003F5E1F">
        <w:rPr>
          <w:rFonts w:ascii="Cambria Math" w:eastAsia="Cambria Math" w:hAnsi="Cambria Math" w:cs="Cambria Math"/>
        </w:rPr>
        <w:t>⟩</w:t>
      </w:r>
      <w:r w:rsidR="003F5E1F" w:rsidRPr="003F5E1F">
        <w:t>, |</w:t>
      </w:r>
      <w:r w:rsidR="003F5E1F" w:rsidRPr="003F5E1F">
        <w:rPr>
          <w:i/>
        </w:rPr>
        <w:t>ps</w:t>
      </w:r>
      <w:r w:rsidR="003F5E1F" w:rsidRPr="003F5E1F">
        <w:rPr>
          <w:rFonts w:ascii="Cambria Math" w:eastAsia="Cambria Math" w:hAnsi="Cambria Math" w:cs="Cambria Math"/>
        </w:rPr>
        <w:t>⟩</w:t>
      </w:r>
      <w:r w:rsidR="003F5E1F" w:rsidRPr="003F5E1F">
        <w:t>. The exchange splitting between this pair of entangled states is 2</w:t>
      </w:r>
      <m:oMath>
        <m:r>
          <w:rPr>
            <w:rFonts w:ascii="Cambria Math" w:hAnsi="Cambria Math"/>
          </w:rPr>
          <m:t>ϵ</m:t>
        </m:r>
      </m:oMath>
      <w:r w:rsidR="003F5E1F" w:rsidRPr="003F5E1F">
        <w:t xml:space="preserve"> = 2</w:t>
      </w:r>
      <w:r w:rsidR="003F5E1F" w:rsidRPr="003F5E1F">
        <w:rPr>
          <w:rFonts w:ascii="Cambria Math" w:eastAsia="Cambria Math" w:hAnsi="Cambria Math" w:cs="Cambria Math"/>
        </w:rPr>
        <w:t>⟨</w:t>
      </w:r>
      <w:r w:rsidR="003F5E1F" w:rsidRPr="003F5E1F">
        <w:rPr>
          <w:i/>
        </w:rPr>
        <w:t>ps|V |sp</w:t>
      </w:r>
      <w:r w:rsidR="003F5E1F" w:rsidRPr="003F5E1F">
        <w:rPr>
          <w:rFonts w:ascii="Cambria Math" w:eastAsia="Cambria Math" w:hAnsi="Cambria Math" w:cs="Cambria Math"/>
        </w:rPr>
        <w:t>⟩</w:t>
      </w:r>
      <w:r w:rsidR="003F5E1F" w:rsidRPr="003F5E1F">
        <w:t xml:space="preserve"> which implicitly depends on the atom separation, </w:t>
      </w:r>
      <w:r w:rsidR="003F5E1F" w:rsidRPr="003F5E1F">
        <w:rPr>
          <w:i/>
        </w:rPr>
        <w:t>R</w:t>
      </w:r>
      <w:r w:rsidR="003F5E1F"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|ss</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002105FB" w:rsidRPr="00A60AE7">
        <w:rPr>
          <w:szCs w:val="23"/>
        </w:rPr>
        <w:t>(</w:t>
      </w:r>
      <w:r w:rsidR="002105FB">
        <w:rPr>
          <w:noProof/>
          <w:szCs w:val="23"/>
        </w:rPr>
        <w:t>5</w:t>
      </w:r>
      <w:r w:rsidR="002105FB" w:rsidRPr="00A60AE7">
        <w:rPr>
          <w:szCs w:val="23"/>
        </w:rPr>
        <w:t>.</w:t>
      </w:r>
      <w:r w:rsidR="002105FB">
        <w:rPr>
          <w:noProof/>
          <w:szCs w:val="23"/>
        </w:rPr>
        <w:t>1</w:t>
      </w:r>
      <w:r w:rsidR="002105FB" w:rsidRPr="00A60AE7">
        <w:rPr>
          <w:szCs w:val="23"/>
        </w:rPr>
        <w:t>)</w:t>
      </w:r>
      <w:r>
        <w:fldChar w:fldCharType="end"/>
      </w:r>
      <w:r>
        <w:t xml:space="preserve"> </w:t>
      </w:r>
      <w:r w:rsidRPr="003F5E1F">
        <w:t>and, similarly, is characterized by a time-dependent dipole moment which oscillates sin</w:t>
      </w:r>
      <w:r>
        <w:t xml:space="preserve">usoidally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When the atoms are exposed to a second THz pulse, the net population transfer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xml:space="preserve">. It can be viewed as the result of time- domain Ramsey interference in the probability </w:t>
      </w:r>
      <w:r w:rsidRPr="003F5E1F">
        <w:lastRenderedPageBreak/>
        <w:t>amplitude transferred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wavepacket’s instantaneous electric dipole moment during the second THz pulse.</w:t>
      </w:r>
    </w:p>
    <w:p w14:paraId="58EEFD21" w14:textId="77777777" w:rsidR="004D6C7B" w:rsidRDefault="004D6C7B" w:rsidP="004D6C7B">
      <w:pPr>
        <w:pStyle w:val="ParagraphyContent"/>
        <w:keepNext/>
        <w:jc w:val="center"/>
      </w:pPr>
      <w:r>
        <w:rPr>
          <w:noProof/>
        </w:rPr>
        <w:drawing>
          <wp:inline distT="0" distB="0" distL="0" distR="0" wp14:anchorId="1C221477" wp14:editId="504E1BBC">
            <wp:extent cx="3982582" cy="2088515"/>
            <wp:effectExtent l="0" t="0" r="5715" b="0"/>
            <wp:docPr id="17" name="Picture 17" descr="../../../../../Desktop/Screen%20Shot%20201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15%20at%20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86074" cy="2090346"/>
                    </a:xfrm>
                    <a:prstGeom prst="rect">
                      <a:avLst/>
                    </a:prstGeom>
                    <a:noFill/>
                    <a:ln>
                      <a:noFill/>
                    </a:ln>
                  </pic:spPr>
                </pic:pic>
              </a:graphicData>
            </a:graphic>
          </wp:inline>
        </w:drawing>
      </w:r>
    </w:p>
    <w:p w14:paraId="01B44806" w14:textId="0A0A7D32" w:rsidR="004D6C7B" w:rsidRDefault="004D6C7B" w:rsidP="004D6C7B">
      <w:pPr>
        <w:pStyle w:val="Caption"/>
      </w:pPr>
      <w:bookmarkStart w:id="168" w:name="_Toc445905965"/>
      <w:r>
        <w:t xml:space="preserve">Figure </w:t>
      </w:r>
      <w:fldSimple w:instr=" STYLEREF 1 \s ">
        <w:r w:rsidR="002105FB">
          <w:rPr>
            <w:noProof/>
          </w:rPr>
          <w:t>5</w:t>
        </w:r>
      </w:fldSimple>
      <w:r>
        <w:t>.</w:t>
      </w:r>
      <w:fldSimple w:instr=" SEQ Figure \* ARABIC \s 1 ">
        <w:r w:rsidR="002105FB">
          <w:rPr>
            <w:noProof/>
          </w:rPr>
          <w:t>4</w:t>
        </w:r>
      </w:fldSimple>
      <w:r>
        <w:t xml:space="preserve">: </w:t>
      </w:r>
      <w:r w:rsidRPr="004D6C7B">
        <w:t xml:space="preserve">Schematic energy level diagram for the eigenstates of a pair of two level atoms. The diagrams on the left and right sides of the figure depict the situation at large and small interatomic spacing, </w:t>
      </w:r>
      <w:r w:rsidRPr="004D6C7B">
        <w:rPr>
          <w:i/>
        </w:rPr>
        <w:t>R</w:t>
      </w:r>
      <w:r w:rsidRPr="004D6C7B">
        <w:t>, respectively.</w:t>
      </w:r>
      <w:bookmarkEnd w:id="168"/>
    </w:p>
    <w:p w14:paraId="5F8AD595" w14:textId="77777777" w:rsidR="004D6C7B" w:rsidRDefault="004D6C7B" w:rsidP="004D6C7B">
      <w:pPr>
        <w:pStyle w:val="ParagraphyContent"/>
        <w:jc w:val="center"/>
      </w:pP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It is important to note, however, that the macroscopic dephasing is not an indicator of microscopic decoherence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w:t>
      </w:r>
      <w:r w:rsidRPr="003F5E1F">
        <w:lastRenderedPageBreak/>
        <w:t xml:space="preserve">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1E4B2CF6"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diction of the dephasing rate. Specifically, we numerically integrate the time-dependent Schroedinger equation to calculate the delay-dependent probability for finding atoms in a range of essential Rydberg states following the exposure of a random 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w:t>
      </w:r>
      <w:r w:rsidR="002A3987">
        <w:t>s</w:t>
      </w:r>
      <w:r>
        <w:t xml:space="preserve">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Numerov algorithm [60] with the known quantum defects of the Rb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xml:space="preserve">, the THz polarization angle relative to that axis is varies from one atom pair to the next.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 xml:space="preserve">3 shows that the agreement between the data and simulation is good. The fact that there are no adjustable parameters in the calculation, indicates that </w:t>
      </w:r>
      <w:r w:rsidRPr="001E0E4B">
        <w:lastRenderedPageBreak/>
        <w:t>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69" w:name="_Toc445905937"/>
      <w:r>
        <w:t>Conclusion</w:t>
      </w:r>
      <w:bookmarkEnd w:id="169"/>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dipole interactions in a frozen gas. The time-scales associated with oscillation of the Rydberg electric dipole moment (</w:t>
      </w:r>
      <w:r w:rsidRPr="001E0E4B">
        <w:rPr>
          <w:rFonts w:ascii="MS Mincho" w:eastAsia="MS Mincho" w:hAnsi="MS Mincho" w:cs="MS Mincho"/>
        </w:rPr>
        <w:t>∼</w:t>
      </w:r>
      <w:r w:rsidRPr="001E0E4B">
        <w:t xml:space="preserve"> 8 ps)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43"/>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M. D. Lukin, M. Fleischhauer, R. Cote, L.M. Duan, D. Jaksch, J.I. Cirac, and P. Zoller, Phys. Rev. Lett. 87, 037901 (2001).</w:t>
      </w:r>
    </w:p>
    <w:p w14:paraId="1047CBB8" w14:textId="4827874E" w:rsidR="001E0E4B" w:rsidRDefault="001E0E4B" w:rsidP="001E0E4B">
      <w:pPr>
        <w:pStyle w:val="ListNumber2"/>
        <w:numPr>
          <w:ilvl w:val="0"/>
          <w:numId w:val="36"/>
        </w:numPr>
      </w:pPr>
      <w:r>
        <w:t>T. Wilk, A. Gaetan, C. Evellin, J. Wolters, Y. Miroshnychenko, P. Grangier, and A. Browaeys, Phys. Rev. Lett. 104, 010502 (2010).</w:t>
      </w:r>
    </w:p>
    <w:p w14:paraId="43822789" w14:textId="23E28548" w:rsidR="00AC5F8B" w:rsidRDefault="00AC5F8B" w:rsidP="00AC5F8B">
      <w:pPr>
        <w:pStyle w:val="ListNumber2"/>
        <w:numPr>
          <w:ilvl w:val="0"/>
          <w:numId w:val="36"/>
        </w:numPr>
      </w:pPr>
      <w:r>
        <w:t>Hendrik Weimer, Robert Low, Tilman Pfau, and Hans Peter Buchler, Phys. Rev. Lett. 101, 250601 (2008).</w:t>
      </w:r>
    </w:p>
    <w:p w14:paraId="2F7E91CE" w14:textId="1D0A575E" w:rsidR="001E0E4B" w:rsidRDefault="00AC5F8B" w:rsidP="001E0E4B">
      <w:pPr>
        <w:pStyle w:val="ListNumber2"/>
        <w:numPr>
          <w:ilvl w:val="0"/>
          <w:numId w:val="36"/>
        </w:numPr>
      </w:pPr>
      <w:r w:rsidRPr="00AC5F8B">
        <w:t>T. Pohl, E. Demler, and M. D. Lukin, Phys. Rev. Lett. 104, 043002 (2010).</w:t>
      </w:r>
    </w:p>
    <w:p w14:paraId="16FCA728" w14:textId="00931EB1" w:rsidR="00AC5F8B" w:rsidRDefault="00AC5F8B" w:rsidP="00AC5F8B">
      <w:pPr>
        <w:pStyle w:val="ListNumber2"/>
        <w:numPr>
          <w:ilvl w:val="0"/>
          <w:numId w:val="36"/>
        </w:numPr>
      </w:pPr>
      <w:r>
        <w:t>S. Wuster, C. Ates, A. Eisfeld, and J. M. Rost, Phys. Rev. Lett. 105, 053004 (2010).</w:t>
      </w:r>
    </w:p>
    <w:p w14:paraId="634CEEA4" w14:textId="3D20BBE3" w:rsidR="00AC5F8B" w:rsidRDefault="00AC5F8B" w:rsidP="00AC5F8B">
      <w:pPr>
        <w:pStyle w:val="ListNumber2"/>
        <w:numPr>
          <w:ilvl w:val="0"/>
          <w:numId w:val="36"/>
        </w:numPr>
      </w:pPr>
      <w:r>
        <w:t>Jens Honer, Hendrik Weimer, Tilman Pfau, and Hans Peter Buchler, Phys. Rev. Lett. 105, 160404 (2010).</w:t>
      </w:r>
    </w:p>
    <w:p w14:paraId="196BE3B8" w14:textId="1CD52685" w:rsidR="00AC5F8B" w:rsidRDefault="00AC5F8B" w:rsidP="00AC5F8B">
      <w:pPr>
        <w:pStyle w:val="ListNumber2"/>
        <w:numPr>
          <w:ilvl w:val="0"/>
          <w:numId w:val="36"/>
        </w:numPr>
      </w:pPr>
      <w:r>
        <w:t>A. Schwarzkopf, R. E. Sapiro, and G. Raithel, Phys. Rev. Lett. 107, 103001 (2011).</w:t>
      </w:r>
    </w:p>
    <w:p w14:paraId="30C6812C" w14:textId="60BE2999" w:rsidR="00AC5F8B" w:rsidRDefault="00AC5F8B" w:rsidP="00AC5F8B">
      <w:pPr>
        <w:pStyle w:val="ListNumber2"/>
        <w:numPr>
          <w:ilvl w:val="0"/>
          <w:numId w:val="36"/>
        </w:numPr>
      </w:pPr>
      <w:r>
        <w:t>Matthieu Viteau, Paul Huillery, Mark G. Bason, Nicola Malossi, Donatella Ciampini, Oliver Morsch, Ennio Arimondo, Daniel Comparat, and Pierre Pillet, Phys. Rev. Lett. 109, 053002 (2012).</w:t>
      </w:r>
    </w:p>
    <w:p w14:paraId="7FDF28C9" w14:textId="77777777" w:rsidR="00AC5F8B" w:rsidRDefault="00AC5F8B" w:rsidP="00AC5F8B">
      <w:pPr>
        <w:pStyle w:val="ListNumber2"/>
        <w:numPr>
          <w:ilvl w:val="0"/>
          <w:numId w:val="36"/>
        </w:numPr>
      </w:pPr>
      <w:r>
        <w:t>D.D.Bhaktavatsala Rao and K. Molmer, Phys. Rev. Lett. 111, 033606 (2013).</w:t>
      </w:r>
    </w:p>
    <w:p w14:paraId="60349AB9" w14:textId="63079FB1" w:rsidR="00AC5F8B" w:rsidRDefault="00AC5F8B" w:rsidP="00AC5F8B">
      <w:pPr>
        <w:pStyle w:val="ListNumber2"/>
        <w:numPr>
          <w:ilvl w:val="0"/>
          <w:numId w:val="36"/>
        </w:numPr>
      </w:pPr>
      <w:r>
        <w:t>M. Ebert, A. Gill, M. Gibbons, X. Zhang, M. Saffman, and T.G. Walker, Phys. Rev. Lett. 112, 043602 (2014).</w:t>
      </w:r>
    </w:p>
    <w:p w14:paraId="0D7CAD2C" w14:textId="2EE5F351" w:rsidR="00AC5F8B" w:rsidRDefault="00AC5F8B" w:rsidP="00AC5F8B">
      <w:pPr>
        <w:pStyle w:val="ListNumber2"/>
        <w:numPr>
          <w:ilvl w:val="0"/>
          <w:numId w:val="36"/>
        </w:numPr>
      </w:pPr>
      <w:r>
        <w:t>H. Schempp, G. Gunter, M. Robert-de-Saint-Vincent, C.S. Hofmann, D. Breyel, A. Komnik, D.W. Schonleber, M. Garttner, J. Evers, S. Whitlock, and M. Weidemuller, Phys. Rev. Lett. 112 013002 (2014).</w:t>
      </w:r>
    </w:p>
    <w:p w14:paraId="057D81EC" w14:textId="5B387D72" w:rsidR="00AC5F8B" w:rsidRDefault="00AC5F8B" w:rsidP="00AC5F8B">
      <w:pPr>
        <w:pStyle w:val="ListNumber2"/>
        <w:numPr>
          <w:ilvl w:val="0"/>
          <w:numId w:val="36"/>
        </w:numPr>
      </w:pPr>
      <w:r>
        <w:lastRenderedPageBreak/>
        <w:t>D. Barredo, S. Ravets, H. Labuhn, L. Beguin, A. Vernier, F. Nogrette, T. Lahaye, and A. Browaeys, Phys. Rev. Lett. 112, 183002 (2014).</w:t>
      </w:r>
    </w:p>
    <w:p w14:paraId="52155619" w14:textId="7B260CE7" w:rsidR="00AC5F8B" w:rsidRDefault="00AC5F8B" w:rsidP="00AC5F8B">
      <w:pPr>
        <w:pStyle w:val="ListNumber2"/>
        <w:numPr>
          <w:ilvl w:val="0"/>
          <w:numId w:val="36"/>
        </w:numPr>
      </w:pPr>
      <w:r>
        <w:t>D. Jaksch, J.I. Cirac, P. Zoller, S.L. Rolston, R. Cote, and M.D. Lukin, Phys. Rev. Lett. 85, 2208 (2000).</w:t>
      </w:r>
    </w:p>
    <w:p w14:paraId="7A4EC572" w14:textId="3C90B30B" w:rsidR="00AC5F8B" w:rsidRDefault="00AC5F8B" w:rsidP="00AC5F8B">
      <w:pPr>
        <w:pStyle w:val="ListNumber2"/>
        <w:numPr>
          <w:ilvl w:val="0"/>
          <w:numId w:val="36"/>
        </w:numPr>
      </w:pPr>
      <w:r w:rsidRPr="00AC5F8B">
        <w:t>M. Muller, I. Lesanovsky, H. Weimer, H. P. Buchler, and P. Zoller, Phys. Rev. Lett. 102,</w:t>
      </w:r>
      <w:r>
        <w:t xml:space="preserve"> </w:t>
      </w:r>
      <w:r w:rsidRPr="00AC5F8B">
        <w:t>170502 (2009).</w:t>
      </w:r>
    </w:p>
    <w:p w14:paraId="4B9485F1" w14:textId="6949E07F" w:rsidR="00AC5F8B" w:rsidRDefault="00AC5F8B" w:rsidP="00AC5F8B">
      <w:pPr>
        <w:pStyle w:val="ListNumber2"/>
        <w:numPr>
          <w:ilvl w:val="0"/>
          <w:numId w:val="36"/>
        </w:numPr>
      </w:pPr>
      <w:r>
        <w:t>M. Saffman, T.G. Walker, and K. Molmer, Rev. Mod. Phys. 82, 2313 (2010), and references therein.</w:t>
      </w:r>
    </w:p>
    <w:p w14:paraId="786E60BB" w14:textId="2B087CD4" w:rsidR="00AC5F8B" w:rsidRDefault="00AC5F8B" w:rsidP="00AC5F8B">
      <w:pPr>
        <w:pStyle w:val="ListNumber2"/>
        <w:numPr>
          <w:ilvl w:val="0"/>
          <w:numId w:val="36"/>
        </w:numPr>
      </w:pPr>
      <w:r>
        <w:t>L. Isenhower, E. Urban, X. L. Zhang, A. T. Gill, T. Henage, T. A. Johnson, T. G. Walker, and M. Saffman, Phys. Rev. Lett. 104, 010503 (2010).</w:t>
      </w:r>
    </w:p>
    <w:p w14:paraId="3D81E277" w14:textId="7FA997D2" w:rsidR="00AC5F8B" w:rsidRDefault="00AC5F8B" w:rsidP="00AC5F8B">
      <w:pPr>
        <w:pStyle w:val="ListNumber2"/>
        <w:numPr>
          <w:ilvl w:val="0"/>
          <w:numId w:val="36"/>
        </w:numPr>
      </w:pPr>
      <w:r>
        <w:t>D. Paredes-Barato and C.S. Adams, Phys. Rev. Lett. 112, 040501 (2014).</w:t>
      </w:r>
    </w:p>
    <w:p w14:paraId="4F629074" w14:textId="1EDEFF82" w:rsidR="00AC5F8B" w:rsidRDefault="00AC5F8B" w:rsidP="00AC5F8B">
      <w:pPr>
        <w:pStyle w:val="ListNumber2"/>
        <w:numPr>
          <w:ilvl w:val="0"/>
          <w:numId w:val="36"/>
        </w:numPr>
      </w:pPr>
      <w:r>
        <w:t>K.A. Safinya, J. F. Delpech, F. Gounand, W. Sandner, and T.F. Gallagher, Phys. Rev. Lett. 47, 405 (1981).</w:t>
      </w:r>
    </w:p>
    <w:p w14:paraId="7AA8AD98" w14:textId="4AB5E951" w:rsidR="00AC5F8B" w:rsidRDefault="00AC5F8B" w:rsidP="00AC5F8B">
      <w:pPr>
        <w:pStyle w:val="ListNumber2"/>
        <w:numPr>
          <w:ilvl w:val="0"/>
          <w:numId w:val="36"/>
        </w:numPr>
      </w:pPr>
      <w:r>
        <w:t>P. Pillet, R. Kachru, N. H. Tran, W. W. Smith, and T. F. Gallagher, Phys. Rev. Lett. 50, 1763 (1983).</w:t>
      </w:r>
    </w:p>
    <w:p w14:paraId="341897BB" w14:textId="3FC4A650" w:rsidR="00AC5F8B" w:rsidRDefault="00AC5F8B" w:rsidP="00AC5F8B">
      <w:pPr>
        <w:pStyle w:val="ListNumber2"/>
        <w:numPr>
          <w:ilvl w:val="0"/>
          <w:numId w:val="36"/>
        </w:numPr>
      </w:pPr>
      <w:r>
        <w:t>D.S. Thomson, M.J. Renn, and T.F. Gallagher, Phys. Rev. Lett. 65, 3273 (1990).</w:t>
      </w:r>
    </w:p>
    <w:p w14:paraId="2E81AFFC" w14:textId="762D1563" w:rsidR="00AC5F8B" w:rsidRDefault="00AC5F8B" w:rsidP="00AC5F8B">
      <w:pPr>
        <w:pStyle w:val="ListNumber2"/>
        <w:numPr>
          <w:ilvl w:val="0"/>
          <w:numId w:val="36"/>
        </w:numPr>
      </w:pPr>
      <w:r>
        <w:t>M.J. Renn and T.F. Gallagher, Phys. Rev. Lett. 67, 2287 (1991).</w:t>
      </w:r>
    </w:p>
    <w:p w14:paraId="4049223A" w14:textId="3A9A7E5C" w:rsidR="00AC5F8B" w:rsidRDefault="00AC5F8B" w:rsidP="00AC5F8B">
      <w:pPr>
        <w:pStyle w:val="ListNumber2"/>
        <w:numPr>
          <w:ilvl w:val="0"/>
          <w:numId w:val="36"/>
        </w:numPr>
      </w:pPr>
      <w:r>
        <w:t>W.R. Anderson, J.R. Veale, and T.F. Gallagher, Phys. Rev. Lett. 80, 249 (1998).</w:t>
      </w:r>
    </w:p>
    <w:p w14:paraId="76E57444" w14:textId="3535AF80" w:rsidR="00AC5F8B" w:rsidRDefault="00AC5F8B" w:rsidP="00AC5F8B">
      <w:pPr>
        <w:pStyle w:val="ListNumber2"/>
        <w:numPr>
          <w:ilvl w:val="0"/>
          <w:numId w:val="36"/>
        </w:numPr>
      </w:pPr>
      <w:r>
        <w:t>I. Mourachko, D. Comparat, F. de Tomasi, A. Fioretti, P. Nosbaum, V. M. Akulin, and P. Pillet, Phys. Rev. Lett. 80, 253 (1998).</w:t>
      </w:r>
    </w:p>
    <w:p w14:paraId="2FADA3DC" w14:textId="7C2E50D9" w:rsidR="00AC5F8B" w:rsidRDefault="00AC5F8B" w:rsidP="00AC5F8B">
      <w:pPr>
        <w:pStyle w:val="ListNumber2"/>
        <w:numPr>
          <w:ilvl w:val="0"/>
          <w:numId w:val="36"/>
        </w:numPr>
      </w:pPr>
      <w:r>
        <w:t>T. J. Carroll, K. Claringbould, A. Goodsell, M. J. Lim, and M. W. Noel, Phys. Rev. Lett. 93, 153001 (2004).</w:t>
      </w:r>
    </w:p>
    <w:p w14:paraId="3373EF36" w14:textId="17E0A1ED" w:rsidR="00AC5F8B" w:rsidRDefault="00AC5F8B" w:rsidP="00AC5F8B">
      <w:pPr>
        <w:pStyle w:val="ListNumber2"/>
        <w:numPr>
          <w:ilvl w:val="0"/>
          <w:numId w:val="36"/>
        </w:numPr>
      </w:pPr>
      <w:r>
        <w:t>A. Walz-Flannigan, J. R. Guest, J.-H. Choi, and G. Raithel, Phys. Rev. A 69, 063405(2004).</w:t>
      </w:r>
    </w:p>
    <w:p w14:paraId="5B195843" w14:textId="6EE9931F" w:rsidR="00AC5F8B" w:rsidRDefault="00AC5F8B" w:rsidP="00AC5F8B">
      <w:pPr>
        <w:pStyle w:val="ListNumber2"/>
        <w:numPr>
          <w:ilvl w:val="0"/>
          <w:numId w:val="36"/>
        </w:numPr>
      </w:pPr>
      <w:r>
        <w:t xml:space="preserve"> S. Westermann, T. Amthor, A.L. de Oliveira, J. Deiglmayr , M. Reetz-Lamour, and M. Weidemuller, Eur. Phys. J. D 40, 37 (2006).</w:t>
      </w:r>
    </w:p>
    <w:p w14:paraId="765BEA44" w14:textId="4398F11F" w:rsidR="00AC5F8B" w:rsidRDefault="00AC5F8B" w:rsidP="00AC5F8B">
      <w:pPr>
        <w:pStyle w:val="ListNumber2"/>
        <w:numPr>
          <w:ilvl w:val="0"/>
          <w:numId w:val="36"/>
        </w:numPr>
      </w:pPr>
      <w:r>
        <w:lastRenderedPageBreak/>
        <w:t>P. Bohlouli-Zanjani, J. A. Petrus, and J. D. D. Martin, Phys. Rev. Lett. 98, 203005 (2007).</w:t>
      </w:r>
    </w:p>
    <w:p w14:paraId="3F372113" w14:textId="5438FDB3" w:rsidR="00AC5F8B" w:rsidRDefault="00AC5F8B" w:rsidP="00AC5F8B">
      <w:pPr>
        <w:pStyle w:val="ListNumber2"/>
        <w:numPr>
          <w:ilvl w:val="0"/>
          <w:numId w:val="36"/>
        </w:numPr>
      </w:pPr>
      <w:r>
        <w:t>M.R. Kutteruf and R.R. Jones, Phys. Rev. A 82, 063409 (2010).</w:t>
      </w:r>
    </w:p>
    <w:p w14:paraId="40FC9ECF" w14:textId="2969B1D1" w:rsidR="00AC5F8B" w:rsidRDefault="00AC5F8B" w:rsidP="00AC5F8B">
      <w:pPr>
        <w:pStyle w:val="ListNumber2"/>
        <w:numPr>
          <w:ilvl w:val="0"/>
          <w:numId w:val="36"/>
        </w:numPr>
      </w:pPr>
      <w:r>
        <w:t>M.R. Kutteruf and R.R. Jones, Phys. Rev. Lett. 108, 013001 (2012).</w:t>
      </w:r>
    </w:p>
    <w:p w14:paraId="649253C3" w14:textId="0B73E760" w:rsidR="00AC5F8B" w:rsidRDefault="00AC5F8B" w:rsidP="00AC5F8B">
      <w:pPr>
        <w:pStyle w:val="ListNumber2"/>
        <w:numPr>
          <w:ilvl w:val="0"/>
          <w:numId w:val="36"/>
        </w:numPr>
      </w:pPr>
      <w:r>
        <w:t>D. Tong, S.M. Farooqi, J. Stanojevic, S. Krishnan, Y.P. Zhang, R. Cote, E.E. Eyler, and P.L. Gould, Phys. Rev. Lett. 93, 063001 (2004).</w:t>
      </w:r>
    </w:p>
    <w:p w14:paraId="2617196D" w14:textId="1C6DD37E" w:rsidR="00AC5F8B" w:rsidRDefault="00AC5F8B" w:rsidP="00AC5F8B">
      <w:pPr>
        <w:pStyle w:val="ListNumber2"/>
        <w:numPr>
          <w:ilvl w:val="0"/>
          <w:numId w:val="36"/>
        </w:numPr>
      </w:pPr>
      <w:r>
        <w:t>K. Singer, M. Reetz-Lamour, T. Amthor, L.G. Marcassa, and M. Weidemuller, Phys. Rev. Lett. 93, 163001 (2004).</w:t>
      </w:r>
    </w:p>
    <w:p w14:paraId="60AEEEE4" w14:textId="7E9B0080" w:rsidR="00AC5F8B" w:rsidRDefault="00AC5F8B" w:rsidP="00AC5F8B">
      <w:pPr>
        <w:pStyle w:val="ListNumber2"/>
        <w:numPr>
          <w:ilvl w:val="0"/>
          <w:numId w:val="36"/>
        </w:numPr>
      </w:pPr>
      <w:r>
        <w:t>T. Cubel Liebisch, A. Reinhard, P. R. Berman, and G. Raithel, Phys. Rev. Lett. 95, 253002 (2005).</w:t>
      </w:r>
    </w:p>
    <w:p w14:paraId="1631815E" w14:textId="6E4E35B4" w:rsidR="00AC5F8B" w:rsidRDefault="00AC5F8B" w:rsidP="00AC5F8B">
      <w:pPr>
        <w:pStyle w:val="ListNumber2"/>
        <w:numPr>
          <w:ilvl w:val="0"/>
          <w:numId w:val="36"/>
        </w:numPr>
      </w:pPr>
      <w:r>
        <w:t>T. Vogt, M. Viteau, J. Zhao, A. Chotia, D. Comparat, and P. Pillet, Phys. Rev. Lett. 97, 083003 (2006).</w:t>
      </w:r>
    </w:p>
    <w:p w14:paraId="56D5B41D" w14:textId="77777777" w:rsidR="00AC5F8B" w:rsidRDefault="00AC5F8B" w:rsidP="00AC5F8B">
      <w:pPr>
        <w:pStyle w:val="ListNumber2"/>
        <w:numPr>
          <w:ilvl w:val="0"/>
          <w:numId w:val="36"/>
        </w:numPr>
      </w:pPr>
      <w:r>
        <w:t>E. Urban, T.A. Johnson, T. Henage, L. Isenhower, D.D. Yavuz, T.G. Walker and M. Saffman, Nature Physics 5, 110 (2009).</w:t>
      </w:r>
    </w:p>
    <w:p w14:paraId="5F6B9912" w14:textId="4F668710" w:rsidR="00AC5F8B" w:rsidRDefault="00AC5F8B" w:rsidP="00AC5F8B">
      <w:pPr>
        <w:pStyle w:val="ListNumber2"/>
        <w:numPr>
          <w:ilvl w:val="0"/>
          <w:numId w:val="36"/>
        </w:numPr>
      </w:pPr>
      <w:r>
        <w:t>A. Gatan, Y. Miroshnychenko, T. Wilk, A. Chotia, M. Viteau, D. Comparat, P. Pillet, A. Browaeys and P. Grangier, Nature Physics 5, 115 (2009).</w:t>
      </w:r>
    </w:p>
    <w:p w14:paraId="3DDC2DE4" w14:textId="2B5862EE" w:rsidR="00AC5F8B" w:rsidRDefault="00AC5F8B" w:rsidP="00AC5F8B">
      <w:pPr>
        <w:pStyle w:val="ListNumber2"/>
        <w:numPr>
          <w:ilvl w:val="0"/>
          <w:numId w:val="36"/>
        </w:numPr>
      </w:pPr>
      <w:r>
        <w:t>R.R. Jones and L.D. Noordam, Electronic Wavepackets, Adv. in At. Mol. Opt. Phys. 38, 1 (1997), and references therein.</w:t>
      </w:r>
    </w:p>
    <w:p w14:paraId="42D96250" w14:textId="78D8106F" w:rsidR="00AC5F8B" w:rsidRDefault="00AC5F8B" w:rsidP="00AC5F8B">
      <w:pPr>
        <w:pStyle w:val="ListNumber2"/>
        <w:numPr>
          <w:ilvl w:val="0"/>
          <w:numId w:val="36"/>
        </w:numPr>
      </w:pPr>
      <w:r>
        <w:t>F.B. Dunning, J.J. Mestayer, C.O. Reinhold, S. Yoshida, and J. Burgdorfer, J. Phy. B: At. Mol. Opt. Phys. 42, 022001 (2009), and references therein.</w:t>
      </w:r>
    </w:p>
    <w:p w14:paraId="289D72C7" w14:textId="13FB7993" w:rsidR="00AC5F8B" w:rsidRDefault="00AC5F8B" w:rsidP="00AC5F8B">
      <w:pPr>
        <w:pStyle w:val="ListNumber2"/>
        <w:numPr>
          <w:ilvl w:val="0"/>
          <w:numId w:val="36"/>
        </w:numPr>
      </w:pPr>
      <w:r>
        <w:t>J. Bromage and C.R. Stroud, Jr., Phys. Rev. Lett. 83, 4963 (1999).</w:t>
      </w:r>
    </w:p>
    <w:p w14:paraId="3B48FC5B" w14:textId="3173AAA2" w:rsidR="00AC5F8B" w:rsidRDefault="00AC5F8B" w:rsidP="00AC5F8B">
      <w:pPr>
        <w:pStyle w:val="ListNumber2"/>
        <w:numPr>
          <w:ilvl w:val="0"/>
          <w:numId w:val="36"/>
        </w:numPr>
      </w:pPr>
      <w:r>
        <w:t>H. Maeda, D.V.L. Norum, and T.F. Gallagher, Science 307, 1757 (2005).</w:t>
      </w:r>
    </w:p>
    <w:p w14:paraId="564DBD2E" w14:textId="5F0742F4" w:rsidR="00AC5F8B" w:rsidRDefault="00AC5F8B" w:rsidP="00AC5F8B">
      <w:pPr>
        <w:pStyle w:val="ListNumber2"/>
        <w:numPr>
          <w:ilvl w:val="0"/>
          <w:numId w:val="36"/>
        </w:numPr>
      </w:pPr>
      <w:r>
        <w:t>R.S. Minns, M.R. Kutteruf, H. Zaidi, L. Ko and R.R. Jones, Phys. Rev. Lett. 97, 040504 (2006).</w:t>
      </w:r>
    </w:p>
    <w:p w14:paraId="7F5F7495" w14:textId="34A06528" w:rsidR="00AC5F8B" w:rsidRDefault="00AC5F8B" w:rsidP="00AC5F8B">
      <w:pPr>
        <w:pStyle w:val="ListNumber2"/>
        <w:numPr>
          <w:ilvl w:val="0"/>
          <w:numId w:val="36"/>
        </w:numPr>
      </w:pPr>
      <w:r>
        <w:t>J.G. Story, D.I. Duncan, and T.F. Gallagher, Phys. Rev. Lett. 71, 3431 (1993).</w:t>
      </w:r>
    </w:p>
    <w:p w14:paraId="0C088765" w14:textId="08557332" w:rsidR="00AC5F8B" w:rsidRDefault="00AC5F8B" w:rsidP="00AC5F8B">
      <w:pPr>
        <w:pStyle w:val="ListNumber2"/>
        <w:numPr>
          <w:ilvl w:val="0"/>
          <w:numId w:val="36"/>
        </w:numPr>
      </w:pPr>
      <w:r>
        <w:t>D. W. Schumacher, B. J. Lyons, and T. F. Gallagher, Phys. Rev. Lett. 78, 4359 (1997).</w:t>
      </w:r>
    </w:p>
    <w:p w14:paraId="3E3EEC8F" w14:textId="5130F977" w:rsidR="00AC5F8B" w:rsidRDefault="00AC5F8B" w:rsidP="00AC5F8B">
      <w:pPr>
        <w:pStyle w:val="ListNumber2"/>
        <w:numPr>
          <w:ilvl w:val="0"/>
          <w:numId w:val="36"/>
        </w:numPr>
      </w:pPr>
      <w:r>
        <w:lastRenderedPageBreak/>
        <w:t>Xin Chen and John A. Yeazell, Phys. Rev. Lett. 81, 5772 (1998).</w:t>
      </w:r>
    </w:p>
    <w:p w14:paraId="0F05ECA4" w14:textId="5EDF1BD3" w:rsidR="00AC5F8B" w:rsidRDefault="00AC5F8B" w:rsidP="00AC5F8B">
      <w:pPr>
        <w:pStyle w:val="ListNumber2"/>
        <w:numPr>
          <w:ilvl w:val="0"/>
          <w:numId w:val="36"/>
        </w:numPr>
      </w:pPr>
      <w:r>
        <w:t>R. van Leeuwen, M.L. Bajema, and R.R. Jones, Phys. Rev. Lett. 82, 2852 (1999).</w:t>
      </w:r>
    </w:p>
    <w:p w14:paraId="3D11D843" w14:textId="2C6894B9" w:rsidR="00AC5F8B" w:rsidRDefault="00AC5F8B" w:rsidP="00AC5F8B">
      <w:pPr>
        <w:pStyle w:val="ListNumber2"/>
        <w:numPr>
          <w:ilvl w:val="0"/>
          <w:numId w:val="36"/>
        </w:numPr>
      </w:pPr>
      <w:r>
        <w:t>J.B.M. Warntjes, C. Wesdorp, F. Robicheaux, and L.D. Noordam, Phys. Rev. Lett. 83, 512 (1999).</w:t>
      </w:r>
    </w:p>
    <w:p w14:paraId="70A24FE3" w14:textId="431E4AFC" w:rsidR="00AC5F8B" w:rsidRDefault="00AC5F8B" w:rsidP="00AC5F8B">
      <w:pPr>
        <w:pStyle w:val="ListNumber2"/>
        <w:numPr>
          <w:ilvl w:val="0"/>
          <w:numId w:val="36"/>
        </w:numPr>
      </w:pPr>
      <w:r>
        <w:t>J.E. Thoma and R.R. Jones, Phys. Rev. Lett. 83, 516 (1999).</w:t>
      </w:r>
    </w:p>
    <w:p w14:paraId="1DDFB798" w14:textId="7C2F6DD9" w:rsidR="00AC5F8B" w:rsidRDefault="00AC5F8B" w:rsidP="00AC5F8B">
      <w:pPr>
        <w:pStyle w:val="ListNumber2"/>
        <w:numPr>
          <w:ilvl w:val="0"/>
          <w:numId w:val="36"/>
        </w:numPr>
      </w:pPr>
      <w:r>
        <w:t>J.G. Story and H.N. Ereifej, Phys. Rev. Lett. 86, 612 (2001).</w:t>
      </w:r>
    </w:p>
    <w:p w14:paraId="2A930D13" w14:textId="429628E6" w:rsidR="00AC5F8B" w:rsidRDefault="00AC5F8B" w:rsidP="00AC5F8B">
      <w:pPr>
        <w:pStyle w:val="ListNumber2"/>
        <w:numPr>
          <w:ilvl w:val="0"/>
          <w:numId w:val="36"/>
        </w:numPr>
      </w:pPr>
      <w:r>
        <w:t>R. van Leeuwen, K. Vijayalakshmi, and R.R. Jones, Phys. Rev. A 63, 033403 (2001).</w:t>
      </w:r>
    </w:p>
    <w:p w14:paraId="666956FC" w14:textId="15ABDE31" w:rsidR="00AC5F8B" w:rsidRDefault="00AC5F8B" w:rsidP="00AC5F8B">
      <w:pPr>
        <w:pStyle w:val="ListNumber2"/>
        <w:numPr>
          <w:ilvl w:val="0"/>
          <w:numId w:val="36"/>
        </w:numPr>
      </w:pPr>
      <w:r>
        <w:t>S.N. Pisharody and R.R. Jones, Phys. Rev. Lett. 91, 203002 (2003).</w:t>
      </w:r>
    </w:p>
    <w:p w14:paraId="723AED84" w14:textId="7D77C115" w:rsidR="00AC5F8B" w:rsidRDefault="00AC5F8B" w:rsidP="00AC5F8B">
      <w:pPr>
        <w:pStyle w:val="ListNumber2"/>
        <w:numPr>
          <w:ilvl w:val="0"/>
          <w:numId w:val="36"/>
        </w:numPr>
      </w:pPr>
      <w:r>
        <w:t>S.N. Pisharody and R.R. Jones, Science 303, 813 (2004).</w:t>
      </w:r>
    </w:p>
    <w:p w14:paraId="59B6D757" w14:textId="7637472D" w:rsidR="00AC5F8B" w:rsidRDefault="00AC5F8B" w:rsidP="00AC5F8B">
      <w:pPr>
        <w:pStyle w:val="ListNumber2"/>
        <w:numPr>
          <w:ilvl w:val="0"/>
          <w:numId w:val="36"/>
        </w:numPr>
      </w:pPr>
      <w:r>
        <w:t>X. Zhang, R.R. Jones, and F. Robicheaux, Phys. Rev. Lett. 110, 023002 (2013).</w:t>
      </w:r>
    </w:p>
    <w:p w14:paraId="566FFE25" w14:textId="749924AD" w:rsidR="00AC5F8B" w:rsidRDefault="00AC5F8B" w:rsidP="00AC5F8B">
      <w:pPr>
        <w:pStyle w:val="ListNumber2"/>
        <w:numPr>
          <w:ilvl w:val="0"/>
          <w:numId w:val="36"/>
        </w:numPr>
      </w:pPr>
      <w:r>
        <w:t>F.</w:t>
      </w:r>
      <w:r w:rsidR="00C21C92">
        <w:t xml:space="preserve"> </w:t>
      </w:r>
      <w:r>
        <w:t>Robicheaux,</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r>
        <w:t>Topcu,</w:t>
      </w:r>
      <w:r w:rsidR="00C21C92">
        <w:t xml:space="preserve"> </w:t>
      </w:r>
      <w:r>
        <w:t>and</w:t>
      </w:r>
      <w:r w:rsidR="00C21C92">
        <w:t xml:space="preserve"> </w:t>
      </w:r>
      <w:r>
        <w:t>L.</w:t>
      </w:r>
      <w:r w:rsidR="00C21C92">
        <w:t xml:space="preserve"> </w:t>
      </w:r>
      <w:r>
        <w:t>D.</w:t>
      </w:r>
      <w:r w:rsidR="00C21C92">
        <w:t xml:space="preserve"> </w:t>
      </w:r>
      <w:r>
        <w:t>Noordam,</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J. Hebling, Ka-Lo Yeh, M.C. Hoffmann, B. Bartal, and K. A. Nelson, JOSA B, 25, B6 (2008).</w:t>
      </w:r>
    </w:p>
    <w:p w14:paraId="3A91D6D2" w14:textId="0E791717" w:rsidR="00AC5F8B" w:rsidRDefault="00AC5F8B" w:rsidP="00AC5F8B">
      <w:pPr>
        <w:pStyle w:val="ListNumber2"/>
        <w:numPr>
          <w:ilvl w:val="0"/>
          <w:numId w:val="36"/>
        </w:numPr>
      </w:pPr>
      <w:r>
        <w:t>H. Hirori, A. Doi, F. Blanchard, and K. Tanaka, Appl. Phys. Lett. 98, 091106 (2011).</w:t>
      </w:r>
    </w:p>
    <w:p w14:paraId="07EB0305" w14:textId="56779057" w:rsidR="00AC5F8B" w:rsidRDefault="00AC5F8B" w:rsidP="00AC5F8B">
      <w:pPr>
        <w:pStyle w:val="ListNumber2"/>
        <w:numPr>
          <w:ilvl w:val="0"/>
          <w:numId w:val="36"/>
        </w:numPr>
      </w:pPr>
      <w:r>
        <w:t>S. Li and R.R. Jones, Phys. Rev. Lett. 112, 143006 (2014).</w:t>
      </w:r>
    </w:p>
    <w:p w14:paraId="5DDF8A4A" w14:textId="43E94248" w:rsidR="00AC5F8B" w:rsidRDefault="00AC5F8B" w:rsidP="00AC5F8B">
      <w:pPr>
        <w:pStyle w:val="ListNumber2"/>
        <w:numPr>
          <w:ilvl w:val="0"/>
          <w:numId w:val="36"/>
        </w:numPr>
      </w:pPr>
      <w:r>
        <w:t>L.D. Noordam, D.I. Duncan, and T.F. Gallagher, Phys. Rev. A 45, 4734 (1992).</w:t>
      </w:r>
    </w:p>
    <w:p w14:paraId="63C930EB" w14:textId="66A0947A" w:rsidR="00AC5F8B" w:rsidRDefault="00AC5F8B" w:rsidP="00AC5F8B">
      <w:pPr>
        <w:pStyle w:val="ListNumber2"/>
        <w:numPr>
          <w:ilvl w:val="0"/>
          <w:numId w:val="36"/>
        </w:numPr>
      </w:pPr>
      <w:r>
        <w:t>N.E. Tielking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Kash, and D. Kleppner, Phys.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B. Yan, S.A. Moses, B. Gadway, J.P. Covey, K.R.A. Hazzard, A.M. Rey, D.S. Jin, and J. Ye, Nature 501, 521 (2013).</w:t>
      </w:r>
    </w:p>
    <w:sectPr w:rsidR="008E7222" w:rsidRPr="00560F22" w:rsidSect="00F74AC8">
      <w:headerReference w:type="default" r:id="rId44"/>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99C85" w14:textId="77777777" w:rsidR="0089102F" w:rsidRDefault="0089102F" w:rsidP="00A0199F">
      <w:pPr>
        <w:spacing w:after="0" w:line="240" w:lineRule="auto"/>
      </w:pPr>
      <w:r>
        <w:separator/>
      </w:r>
    </w:p>
  </w:endnote>
  <w:endnote w:type="continuationSeparator" w:id="0">
    <w:p w14:paraId="742F25F9" w14:textId="77777777" w:rsidR="0089102F" w:rsidRDefault="0089102F"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2105FB" w:rsidRDefault="002105FB"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2105FB" w:rsidRDefault="002105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8B3304" w14:textId="77777777" w:rsidR="0089102F" w:rsidRDefault="0089102F" w:rsidP="00A0199F">
      <w:pPr>
        <w:spacing w:after="0" w:line="240" w:lineRule="auto"/>
      </w:pPr>
      <w:r>
        <w:separator/>
      </w:r>
    </w:p>
  </w:footnote>
  <w:footnote w:type="continuationSeparator" w:id="0">
    <w:p w14:paraId="4CDFF061" w14:textId="77777777" w:rsidR="0089102F" w:rsidRDefault="0089102F"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2105FB" w:rsidRDefault="002105FB" w:rsidP="0052729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2105FB" w:rsidRDefault="002105FB"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2105FB" w:rsidRDefault="002105FB"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76</w:t>
    </w:r>
    <w:r>
      <w:rPr>
        <w:rStyle w:val="PageNumber"/>
      </w:rPr>
      <w:fldChar w:fldCharType="end"/>
    </w:r>
  </w:p>
  <w:p w14:paraId="06B2D96F" w14:textId="164C39B7" w:rsidR="002105FB" w:rsidRPr="00F74AC8" w:rsidRDefault="002105FB" w:rsidP="00373163">
    <w:pPr>
      <w:pStyle w:val="Header"/>
      <w:ind w:right="360"/>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2105FB" w:rsidRDefault="002105FB" w:rsidP="001947F0">
    <w:pPr>
      <w:pStyle w:val="Header"/>
      <w:framePr w:w="635" w:wrap="none" w:vAnchor="text" w:hAnchor="page" w:x="984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83</w:t>
    </w:r>
    <w:r>
      <w:rPr>
        <w:rStyle w:val="PageNumber"/>
      </w:rPr>
      <w:fldChar w:fldCharType="end"/>
    </w:r>
  </w:p>
  <w:p w14:paraId="313AA032" w14:textId="3D1BCD3F" w:rsidR="002105FB" w:rsidRPr="00F74AC8" w:rsidRDefault="002105FB" w:rsidP="00373163">
    <w:pPr>
      <w:pStyle w:val="Header"/>
      <w:ind w:right="360"/>
    </w:pPr>
    <w:r>
      <w:t>CHAPTER 5 WAVEPACKETS AND DIPOLE DIPOLE INTERACTION</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2105FB" w:rsidRDefault="002105FB"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90</w:t>
    </w:r>
    <w:r>
      <w:rPr>
        <w:rStyle w:val="PageNumber"/>
      </w:rPr>
      <w:fldChar w:fldCharType="end"/>
    </w:r>
  </w:p>
  <w:p w14:paraId="37D626D4" w14:textId="2D9C7672" w:rsidR="002105FB" w:rsidRPr="00F74AC8" w:rsidRDefault="002105FB"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2105FB" w:rsidRDefault="002105FB" w:rsidP="007D4B82">
    <w:pPr>
      <w:pStyle w:val="Header"/>
      <w:framePr w:w="840" w:h="545" w:hRule="exact" w:wrap="none" w:vAnchor="text" w:hAnchor="page" w:x="962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VIII</w:t>
    </w:r>
    <w:r>
      <w:rPr>
        <w:rStyle w:val="PageNumber"/>
      </w:rPr>
      <w:fldChar w:fldCharType="end"/>
    </w:r>
  </w:p>
  <w:p w14:paraId="51DC9982" w14:textId="052F0D9F" w:rsidR="002105FB" w:rsidRPr="00F74AC8" w:rsidRDefault="002105FB"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429E" w14:textId="77777777" w:rsidR="002105FB" w:rsidRDefault="002105FB" w:rsidP="002105F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947F0">
      <w:rPr>
        <w:rStyle w:val="PageNumber"/>
        <w:noProof/>
      </w:rPr>
      <w:t>32</w:t>
    </w:r>
    <w:r>
      <w:rPr>
        <w:rStyle w:val="PageNumber"/>
      </w:rPr>
      <w:fldChar w:fldCharType="end"/>
    </w:r>
  </w:p>
  <w:p w14:paraId="4EEA92E2" w14:textId="40586B56" w:rsidR="002105FB" w:rsidRDefault="002105FB" w:rsidP="00527293">
    <w:pPr>
      <w:pStyle w:val="Header"/>
      <w:ind w:right="360"/>
    </w:pPr>
    <w:r>
      <w:rPr>
        <w:rFonts w:hint="eastAsia"/>
      </w:rPr>
      <w:t>CHAPTER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CAFDE" w14:textId="77777777" w:rsidR="002105FB" w:rsidRDefault="002105FB" w:rsidP="007D4B82">
    <w:pPr>
      <w:pStyle w:val="Header"/>
      <w:framePr w:w="760" w:wrap="none" w:vAnchor="text" w:hAnchor="page" w:x="9732" w:y="-16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4</w:t>
    </w:r>
    <w:r>
      <w:rPr>
        <w:rStyle w:val="PageNumber"/>
      </w:rPr>
      <w:fldChar w:fldCharType="end"/>
    </w:r>
  </w:p>
  <w:p w14:paraId="70C20C99" w14:textId="08CBF628" w:rsidR="002105FB" w:rsidRPr="00F74AC8" w:rsidRDefault="002105FB" w:rsidP="00373163">
    <w:pPr>
      <w:pStyle w:val="Header"/>
      <w:ind w:right="360"/>
      <w:jc w:val="left"/>
    </w:pPr>
    <w:r>
      <w:rPr>
        <w:rFonts w:hint="eastAsia"/>
      </w:rPr>
      <w:t>CHAPTER</w:t>
    </w:r>
    <w:r>
      <w:t xml:space="preserve"> 1. INTRODUCTION</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2105FB" w:rsidRDefault="002105FB"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32</w:t>
    </w:r>
    <w:r>
      <w:rPr>
        <w:rStyle w:val="PageNumber"/>
      </w:rPr>
      <w:fldChar w:fldCharType="end"/>
    </w:r>
  </w:p>
  <w:p w14:paraId="3BCB24CA" w14:textId="77777777" w:rsidR="002105FB" w:rsidRPr="00F74AC8" w:rsidRDefault="002105FB" w:rsidP="00373163">
    <w:pPr>
      <w:pStyle w:val="Header"/>
      <w:ind w:right="360"/>
      <w:jc w:val="left"/>
    </w:pPr>
    <w:r>
      <w:rPr>
        <w:rFonts w:hint="eastAsia"/>
      </w:rPr>
      <w:t xml:space="preserve">CHAPTER 2. </w:t>
    </w:r>
    <w:r>
      <w:t>EXPERIMENTAL SETUP</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2105FB" w:rsidRDefault="002105F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33</w:t>
    </w:r>
    <w:r>
      <w:rPr>
        <w:rStyle w:val="PageNumber"/>
      </w:rPr>
      <w:fldChar w:fldCharType="end"/>
    </w:r>
  </w:p>
  <w:p w14:paraId="517A4329" w14:textId="2FE85972" w:rsidR="002105FB" w:rsidRPr="00F74AC8" w:rsidRDefault="002105FB" w:rsidP="00373163">
    <w:pPr>
      <w:pStyle w:val="Header"/>
      <w:ind w:right="360"/>
      <w:jc w:val="lef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2105FB" w:rsidRDefault="002105FB"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48</w:t>
    </w:r>
    <w:r>
      <w:rPr>
        <w:rStyle w:val="PageNumber"/>
      </w:rPr>
      <w:fldChar w:fldCharType="end"/>
    </w:r>
  </w:p>
  <w:p w14:paraId="36025DFD" w14:textId="6B764671" w:rsidR="002105FB" w:rsidRPr="00F74AC8" w:rsidRDefault="002105FB" w:rsidP="00373163">
    <w:pPr>
      <w:pStyle w:val="Header"/>
      <w:ind w:right="360"/>
    </w:pPr>
    <w:r>
      <w:rPr>
        <w:rFonts w:hint="eastAsia"/>
      </w:rPr>
      <w:t xml:space="preserve">CHAPTER </w:t>
    </w:r>
    <w:r>
      <w:t>3</w:t>
    </w:r>
    <w:r>
      <w:rPr>
        <w:rFonts w:hint="eastAsia"/>
      </w:rPr>
      <w:t xml:space="preserve">. </w:t>
    </w:r>
    <w:r>
      <w:t>MODELS IN SIMULATION</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2105FB" w:rsidRDefault="002105FB"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52</w:t>
    </w:r>
    <w:r>
      <w:rPr>
        <w:rStyle w:val="PageNumber"/>
      </w:rPr>
      <w:fldChar w:fldCharType="end"/>
    </w:r>
  </w:p>
  <w:p w14:paraId="1AEE6814" w14:textId="2270F58A" w:rsidR="002105FB" w:rsidRPr="00F74AC8" w:rsidRDefault="002105FB" w:rsidP="00373163">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2105FB" w:rsidRDefault="002105FB" w:rsidP="001947F0">
    <w:pPr>
      <w:pStyle w:val="Header"/>
      <w:framePr w:w="1197" w:wrap="none" w:vAnchor="text" w:hAnchor="page" w:x="9292" w:y="-165"/>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004EC">
      <w:rPr>
        <w:rStyle w:val="PageNumber"/>
        <w:noProof/>
      </w:rPr>
      <w:t>71</w:t>
    </w:r>
    <w:r>
      <w:rPr>
        <w:rStyle w:val="PageNumber"/>
      </w:rPr>
      <w:fldChar w:fldCharType="end"/>
    </w:r>
  </w:p>
  <w:p w14:paraId="1137BD97" w14:textId="2BFB57BF" w:rsidR="002105FB" w:rsidRPr="00F74AC8" w:rsidRDefault="002105FB" w:rsidP="00373163">
    <w:pPr>
      <w:pStyle w:val="Header"/>
      <w:ind w:right="360"/>
    </w:pPr>
    <w:r>
      <w:t>CHAPTER 4. DECAY IN A COLD RYDBERG GAS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9B2AD60"/>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6C05"/>
    <w:rsid w:val="000078A6"/>
    <w:rsid w:val="00013593"/>
    <w:rsid w:val="00017603"/>
    <w:rsid w:val="000202BE"/>
    <w:rsid w:val="00020CB4"/>
    <w:rsid w:val="000214B4"/>
    <w:rsid w:val="000218F6"/>
    <w:rsid w:val="00025B4B"/>
    <w:rsid w:val="00032638"/>
    <w:rsid w:val="0003344E"/>
    <w:rsid w:val="0004229D"/>
    <w:rsid w:val="000422BB"/>
    <w:rsid w:val="00042FEF"/>
    <w:rsid w:val="000431D0"/>
    <w:rsid w:val="000435FE"/>
    <w:rsid w:val="00052C0A"/>
    <w:rsid w:val="000535C2"/>
    <w:rsid w:val="000601C1"/>
    <w:rsid w:val="00075D37"/>
    <w:rsid w:val="00076189"/>
    <w:rsid w:val="00076739"/>
    <w:rsid w:val="00081444"/>
    <w:rsid w:val="000815B2"/>
    <w:rsid w:val="00081C48"/>
    <w:rsid w:val="000851F8"/>
    <w:rsid w:val="00097179"/>
    <w:rsid w:val="000A42F5"/>
    <w:rsid w:val="000A498D"/>
    <w:rsid w:val="000A5D2B"/>
    <w:rsid w:val="000B1D67"/>
    <w:rsid w:val="000B35BF"/>
    <w:rsid w:val="000B5076"/>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7DBE"/>
    <w:rsid w:val="00165FF4"/>
    <w:rsid w:val="001739FA"/>
    <w:rsid w:val="00176F7D"/>
    <w:rsid w:val="001779EC"/>
    <w:rsid w:val="00187857"/>
    <w:rsid w:val="001947F0"/>
    <w:rsid w:val="00195575"/>
    <w:rsid w:val="00195B1B"/>
    <w:rsid w:val="001A1092"/>
    <w:rsid w:val="001A13FD"/>
    <w:rsid w:val="001A6487"/>
    <w:rsid w:val="001B06D2"/>
    <w:rsid w:val="001B6AB5"/>
    <w:rsid w:val="001C258C"/>
    <w:rsid w:val="001C5AF9"/>
    <w:rsid w:val="001C794B"/>
    <w:rsid w:val="001C7A63"/>
    <w:rsid w:val="001D31E0"/>
    <w:rsid w:val="001D326D"/>
    <w:rsid w:val="001D63FE"/>
    <w:rsid w:val="001E0E4B"/>
    <w:rsid w:val="001E1079"/>
    <w:rsid w:val="001E2650"/>
    <w:rsid w:val="001E2ECF"/>
    <w:rsid w:val="001E49DC"/>
    <w:rsid w:val="001E5ABE"/>
    <w:rsid w:val="001F121B"/>
    <w:rsid w:val="002105FB"/>
    <w:rsid w:val="00211630"/>
    <w:rsid w:val="00220846"/>
    <w:rsid w:val="002242A6"/>
    <w:rsid w:val="00226D1A"/>
    <w:rsid w:val="00230506"/>
    <w:rsid w:val="00242537"/>
    <w:rsid w:val="00243A95"/>
    <w:rsid w:val="00243E4B"/>
    <w:rsid w:val="002455C9"/>
    <w:rsid w:val="00245E8F"/>
    <w:rsid w:val="002466E4"/>
    <w:rsid w:val="00251B13"/>
    <w:rsid w:val="00255316"/>
    <w:rsid w:val="00262426"/>
    <w:rsid w:val="00262984"/>
    <w:rsid w:val="00262B6F"/>
    <w:rsid w:val="002736D2"/>
    <w:rsid w:val="00276DA9"/>
    <w:rsid w:val="00280DD1"/>
    <w:rsid w:val="002858B7"/>
    <w:rsid w:val="0029050A"/>
    <w:rsid w:val="0029458E"/>
    <w:rsid w:val="00295826"/>
    <w:rsid w:val="00297C14"/>
    <w:rsid w:val="002A23D1"/>
    <w:rsid w:val="002A3987"/>
    <w:rsid w:val="002A4802"/>
    <w:rsid w:val="002A5FF5"/>
    <w:rsid w:val="002B40B7"/>
    <w:rsid w:val="002C73C0"/>
    <w:rsid w:val="002D0D90"/>
    <w:rsid w:val="002D3463"/>
    <w:rsid w:val="002D5E6C"/>
    <w:rsid w:val="002D6F74"/>
    <w:rsid w:val="002E07F1"/>
    <w:rsid w:val="002E0EC1"/>
    <w:rsid w:val="002E28C1"/>
    <w:rsid w:val="002E4817"/>
    <w:rsid w:val="002E64C2"/>
    <w:rsid w:val="002E6504"/>
    <w:rsid w:val="002F2E9E"/>
    <w:rsid w:val="002F7549"/>
    <w:rsid w:val="00302DF8"/>
    <w:rsid w:val="003041E3"/>
    <w:rsid w:val="0030776F"/>
    <w:rsid w:val="00312130"/>
    <w:rsid w:val="003132EA"/>
    <w:rsid w:val="00313358"/>
    <w:rsid w:val="00314605"/>
    <w:rsid w:val="0031721B"/>
    <w:rsid w:val="00326EEA"/>
    <w:rsid w:val="00330AEA"/>
    <w:rsid w:val="0033228C"/>
    <w:rsid w:val="0033401B"/>
    <w:rsid w:val="003346B0"/>
    <w:rsid w:val="00346A4E"/>
    <w:rsid w:val="0035528D"/>
    <w:rsid w:val="00363BEB"/>
    <w:rsid w:val="00363FF7"/>
    <w:rsid w:val="0036433A"/>
    <w:rsid w:val="003648F3"/>
    <w:rsid w:val="00366423"/>
    <w:rsid w:val="00372C18"/>
    <w:rsid w:val="00373163"/>
    <w:rsid w:val="003B0D66"/>
    <w:rsid w:val="003B2443"/>
    <w:rsid w:val="003B3CB7"/>
    <w:rsid w:val="003B3FB7"/>
    <w:rsid w:val="003C3415"/>
    <w:rsid w:val="003C47C0"/>
    <w:rsid w:val="003C56C5"/>
    <w:rsid w:val="003C6EDD"/>
    <w:rsid w:val="003C7D73"/>
    <w:rsid w:val="003D0512"/>
    <w:rsid w:val="003D7EB6"/>
    <w:rsid w:val="003E1742"/>
    <w:rsid w:val="003E4826"/>
    <w:rsid w:val="003E5784"/>
    <w:rsid w:val="003F5E1F"/>
    <w:rsid w:val="003F61AE"/>
    <w:rsid w:val="003F63C1"/>
    <w:rsid w:val="0040094E"/>
    <w:rsid w:val="00405B5E"/>
    <w:rsid w:val="004128C3"/>
    <w:rsid w:val="00413C69"/>
    <w:rsid w:val="00415963"/>
    <w:rsid w:val="00416A82"/>
    <w:rsid w:val="004246C2"/>
    <w:rsid w:val="004267C4"/>
    <w:rsid w:val="00431E7A"/>
    <w:rsid w:val="004334D1"/>
    <w:rsid w:val="00435F3F"/>
    <w:rsid w:val="00440278"/>
    <w:rsid w:val="004404E2"/>
    <w:rsid w:val="004406D1"/>
    <w:rsid w:val="00441B3C"/>
    <w:rsid w:val="00444171"/>
    <w:rsid w:val="004462D2"/>
    <w:rsid w:val="00446DE2"/>
    <w:rsid w:val="00451913"/>
    <w:rsid w:val="0045731D"/>
    <w:rsid w:val="00462880"/>
    <w:rsid w:val="004657D4"/>
    <w:rsid w:val="00474810"/>
    <w:rsid w:val="00475252"/>
    <w:rsid w:val="00477DB9"/>
    <w:rsid w:val="004832F7"/>
    <w:rsid w:val="00484ABB"/>
    <w:rsid w:val="004948CA"/>
    <w:rsid w:val="00494CA2"/>
    <w:rsid w:val="004A6515"/>
    <w:rsid w:val="004B0033"/>
    <w:rsid w:val="004C0441"/>
    <w:rsid w:val="004C3AFC"/>
    <w:rsid w:val="004C3C0C"/>
    <w:rsid w:val="004C5C1E"/>
    <w:rsid w:val="004D032C"/>
    <w:rsid w:val="004D48DD"/>
    <w:rsid w:val="004D51D4"/>
    <w:rsid w:val="004D6C7B"/>
    <w:rsid w:val="004D7F0D"/>
    <w:rsid w:val="004E4E48"/>
    <w:rsid w:val="004E7FC8"/>
    <w:rsid w:val="004F12E3"/>
    <w:rsid w:val="004F53D6"/>
    <w:rsid w:val="005055FA"/>
    <w:rsid w:val="00505D9B"/>
    <w:rsid w:val="00511B63"/>
    <w:rsid w:val="00513E19"/>
    <w:rsid w:val="005147A4"/>
    <w:rsid w:val="00515CBF"/>
    <w:rsid w:val="0052010C"/>
    <w:rsid w:val="00524D7C"/>
    <w:rsid w:val="00527293"/>
    <w:rsid w:val="00531004"/>
    <w:rsid w:val="005324D0"/>
    <w:rsid w:val="00533001"/>
    <w:rsid w:val="005403A4"/>
    <w:rsid w:val="00545605"/>
    <w:rsid w:val="00547DDF"/>
    <w:rsid w:val="0055704E"/>
    <w:rsid w:val="00560F22"/>
    <w:rsid w:val="005623C5"/>
    <w:rsid w:val="005630AC"/>
    <w:rsid w:val="005649CE"/>
    <w:rsid w:val="005705C9"/>
    <w:rsid w:val="00570634"/>
    <w:rsid w:val="00570DD9"/>
    <w:rsid w:val="00572FF7"/>
    <w:rsid w:val="00586C49"/>
    <w:rsid w:val="00590D3F"/>
    <w:rsid w:val="00591DDD"/>
    <w:rsid w:val="0059367F"/>
    <w:rsid w:val="00594CB3"/>
    <w:rsid w:val="005953B2"/>
    <w:rsid w:val="005A400D"/>
    <w:rsid w:val="005A47ED"/>
    <w:rsid w:val="005A5E0C"/>
    <w:rsid w:val="005A6460"/>
    <w:rsid w:val="005A6A5B"/>
    <w:rsid w:val="005A6B41"/>
    <w:rsid w:val="005B2F13"/>
    <w:rsid w:val="005C3670"/>
    <w:rsid w:val="005C42F6"/>
    <w:rsid w:val="005C74E9"/>
    <w:rsid w:val="005D2638"/>
    <w:rsid w:val="005D2708"/>
    <w:rsid w:val="005D3908"/>
    <w:rsid w:val="005D5695"/>
    <w:rsid w:val="005E26BD"/>
    <w:rsid w:val="005F485B"/>
    <w:rsid w:val="005F4EC6"/>
    <w:rsid w:val="005F536A"/>
    <w:rsid w:val="005F7BDE"/>
    <w:rsid w:val="00600A72"/>
    <w:rsid w:val="006100B2"/>
    <w:rsid w:val="00612BF7"/>
    <w:rsid w:val="00614213"/>
    <w:rsid w:val="00626F1D"/>
    <w:rsid w:val="006325B4"/>
    <w:rsid w:val="00642D76"/>
    <w:rsid w:val="006432C8"/>
    <w:rsid w:val="0064338C"/>
    <w:rsid w:val="0064363E"/>
    <w:rsid w:val="00647F9B"/>
    <w:rsid w:val="00656BF1"/>
    <w:rsid w:val="006633A7"/>
    <w:rsid w:val="006678E7"/>
    <w:rsid w:val="00671E74"/>
    <w:rsid w:val="006745C6"/>
    <w:rsid w:val="0067574A"/>
    <w:rsid w:val="006800D8"/>
    <w:rsid w:val="00681DE8"/>
    <w:rsid w:val="00683E2F"/>
    <w:rsid w:val="00685038"/>
    <w:rsid w:val="00687C8F"/>
    <w:rsid w:val="006908C1"/>
    <w:rsid w:val="0069303D"/>
    <w:rsid w:val="00694B4D"/>
    <w:rsid w:val="006A1F50"/>
    <w:rsid w:val="006A62A2"/>
    <w:rsid w:val="006B5D73"/>
    <w:rsid w:val="006B7AF9"/>
    <w:rsid w:val="006C06C3"/>
    <w:rsid w:val="006C15D9"/>
    <w:rsid w:val="006D1EE6"/>
    <w:rsid w:val="006E0946"/>
    <w:rsid w:val="006E7775"/>
    <w:rsid w:val="006E7E50"/>
    <w:rsid w:val="00701528"/>
    <w:rsid w:val="00706413"/>
    <w:rsid w:val="007066D3"/>
    <w:rsid w:val="00714FBA"/>
    <w:rsid w:val="00717A14"/>
    <w:rsid w:val="007202E4"/>
    <w:rsid w:val="00720923"/>
    <w:rsid w:val="00721891"/>
    <w:rsid w:val="007235EF"/>
    <w:rsid w:val="00723E67"/>
    <w:rsid w:val="00730BF7"/>
    <w:rsid w:val="00747A89"/>
    <w:rsid w:val="00751F7E"/>
    <w:rsid w:val="00754F30"/>
    <w:rsid w:val="00770E42"/>
    <w:rsid w:val="0077515F"/>
    <w:rsid w:val="00777277"/>
    <w:rsid w:val="00777B43"/>
    <w:rsid w:val="00783063"/>
    <w:rsid w:val="007833E0"/>
    <w:rsid w:val="00783A95"/>
    <w:rsid w:val="007876F8"/>
    <w:rsid w:val="00791D9C"/>
    <w:rsid w:val="00792D5E"/>
    <w:rsid w:val="00797E14"/>
    <w:rsid w:val="007A3CAE"/>
    <w:rsid w:val="007A4D0D"/>
    <w:rsid w:val="007A5B02"/>
    <w:rsid w:val="007A6DAC"/>
    <w:rsid w:val="007B1E53"/>
    <w:rsid w:val="007C1D50"/>
    <w:rsid w:val="007C7055"/>
    <w:rsid w:val="007C7B0A"/>
    <w:rsid w:val="007D3EEE"/>
    <w:rsid w:val="007D4B82"/>
    <w:rsid w:val="007D6AAD"/>
    <w:rsid w:val="007D7017"/>
    <w:rsid w:val="007D7E7F"/>
    <w:rsid w:val="007E0079"/>
    <w:rsid w:val="007E10C7"/>
    <w:rsid w:val="007E1B93"/>
    <w:rsid w:val="007E73C3"/>
    <w:rsid w:val="007F04AE"/>
    <w:rsid w:val="007F096D"/>
    <w:rsid w:val="007F56BD"/>
    <w:rsid w:val="007F636A"/>
    <w:rsid w:val="00800351"/>
    <w:rsid w:val="008074A4"/>
    <w:rsid w:val="00813F38"/>
    <w:rsid w:val="0081403F"/>
    <w:rsid w:val="008147B4"/>
    <w:rsid w:val="00816888"/>
    <w:rsid w:val="00824F64"/>
    <w:rsid w:val="008252FF"/>
    <w:rsid w:val="00830B4C"/>
    <w:rsid w:val="00833030"/>
    <w:rsid w:val="008335E1"/>
    <w:rsid w:val="0084265D"/>
    <w:rsid w:val="008466EE"/>
    <w:rsid w:val="008569C3"/>
    <w:rsid w:val="008606C0"/>
    <w:rsid w:val="008617AF"/>
    <w:rsid w:val="008718F3"/>
    <w:rsid w:val="00872BEF"/>
    <w:rsid w:val="008808F0"/>
    <w:rsid w:val="008854DE"/>
    <w:rsid w:val="0089102F"/>
    <w:rsid w:val="008927E7"/>
    <w:rsid w:val="00893D6D"/>
    <w:rsid w:val="00894ADF"/>
    <w:rsid w:val="008A5313"/>
    <w:rsid w:val="008A59DB"/>
    <w:rsid w:val="008A5AF9"/>
    <w:rsid w:val="008A6C89"/>
    <w:rsid w:val="008B5B0F"/>
    <w:rsid w:val="008C0F08"/>
    <w:rsid w:val="008C5433"/>
    <w:rsid w:val="008D0DE1"/>
    <w:rsid w:val="008D121F"/>
    <w:rsid w:val="008E175D"/>
    <w:rsid w:val="008E256F"/>
    <w:rsid w:val="008E6546"/>
    <w:rsid w:val="008E6745"/>
    <w:rsid w:val="008E7222"/>
    <w:rsid w:val="008F6F7A"/>
    <w:rsid w:val="008F7CD0"/>
    <w:rsid w:val="009004EC"/>
    <w:rsid w:val="009129A5"/>
    <w:rsid w:val="00912BCE"/>
    <w:rsid w:val="0091779A"/>
    <w:rsid w:val="00917CF6"/>
    <w:rsid w:val="0092532D"/>
    <w:rsid w:val="0092760B"/>
    <w:rsid w:val="00931B61"/>
    <w:rsid w:val="009329EB"/>
    <w:rsid w:val="00944F8F"/>
    <w:rsid w:val="009466D8"/>
    <w:rsid w:val="009506C4"/>
    <w:rsid w:val="009547F5"/>
    <w:rsid w:val="00954CD2"/>
    <w:rsid w:val="00955ED7"/>
    <w:rsid w:val="00961FBA"/>
    <w:rsid w:val="009816CF"/>
    <w:rsid w:val="009A0C26"/>
    <w:rsid w:val="009A1A7D"/>
    <w:rsid w:val="009A4DA8"/>
    <w:rsid w:val="009B3186"/>
    <w:rsid w:val="009B7A0E"/>
    <w:rsid w:val="009C2987"/>
    <w:rsid w:val="009D1A3E"/>
    <w:rsid w:val="009D72F3"/>
    <w:rsid w:val="009D7F8F"/>
    <w:rsid w:val="009E084C"/>
    <w:rsid w:val="009E141F"/>
    <w:rsid w:val="009E7694"/>
    <w:rsid w:val="009F1A35"/>
    <w:rsid w:val="009F4290"/>
    <w:rsid w:val="009F639A"/>
    <w:rsid w:val="00A0199F"/>
    <w:rsid w:val="00A0370C"/>
    <w:rsid w:val="00A040E2"/>
    <w:rsid w:val="00A11AAB"/>
    <w:rsid w:val="00A13ED4"/>
    <w:rsid w:val="00A22380"/>
    <w:rsid w:val="00A2385C"/>
    <w:rsid w:val="00A25690"/>
    <w:rsid w:val="00A27742"/>
    <w:rsid w:val="00A301DB"/>
    <w:rsid w:val="00A30B6E"/>
    <w:rsid w:val="00A33DBB"/>
    <w:rsid w:val="00A341CB"/>
    <w:rsid w:val="00A37356"/>
    <w:rsid w:val="00A4067C"/>
    <w:rsid w:val="00A4088A"/>
    <w:rsid w:val="00A45371"/>
    <w:rsid w:val="00A54380"/>
    <w:rsid w:val="00A62961"/>
    <w:rsid w:val="00A663D5"/>
    <w:rsid w:val="00A76774"/>
    <w:rsid w:val="00A86010"/>
    <w:rsid w:val="00A87E11"/>
    <w:rsid w:val="00A9561F"/>
    <w:rsid w:val="00AB0CB4"/>
    <w:rsid w:val="00AB0E62"/>
    <w:rsid w:val="00AB3DB8"/>
    <w:rsid w:val="00AC5F8B"/>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05FC4"/>
    <w:rsid w:val="00B1284C"/>
    <w:rsid w:val="00B21158"/>
    <w:rsid w:val="00B22740"/>
    <w:rsid w:val="00B2774A"/>
    <w:rsid w:val="00B3189C"/>
    <w:rsid w:val="00B34F16"/>
    <w:rsid w:val="00B3695B"/>
    <w:rsid w:val="00B459A4"/>
    <w:rsid w:val="00B47905"/>
    <w:rsid w:val="00B5069A"/>
    <w:rsid w:val="00B61B7B"/>
    <w:rsid w:val="00B64010"/>
    <w:rsid w:val="00B67F25"/>
    <w:rsid w:val="00B71D6C"/>
    <w:rsid w:val="00B7227B"/>
    <w:rsid w:val="00B725D5"/>
    <w:rsid w:val="00B80344"/>
    <w:rsid w:val="00B82D98"/>
    <w:rsid w:val="00B940B2"/>
    <w:rsid w:val="00B95274"/>
    <w:rsid w:val="00B9572F"/>
    <w:rsid w:val="00B972BA"/>
    <w:rsid w:val="00BA2576"/>
    <w:rsid w:val="00BB18E0"/>
    <w:rsid w:val="00BB7585"/>
    <w:rsid w:val="00BC3BD5"/>
    <w:rsid w:val="00BC4416"/>
    <w:rsid w:val="00BD27B7"/>
    <w:rsid w:val="00BE16F8"/>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1C92"/>
    <w:rsid w:val="00C23ABC"/>
    <w:rsid w:val="00C265F4"/>
    <w:rsid w:val="00C27483"/>
    <w:rsid w:val="00C33589"/>
    <w:rsid w:val="00C36890"/>
    <w:rsid w:val="00C404CB"/>
    <w:rsid w:val="00C4179B"/>
    <w:rsid w:val="00C436E5"/>
    <w:rsid w:val="00C46D10"/>
    <w:rsid w:val="00C54661"/>
    <w:rsid w:val="00C54BF1"/>
    <w:rsid w:val="00C61438"/>
    <w:rsid w:val="00C723E6"/>
    <w:rsid w:val="00C82F17"/>
    <w:rsid w:val="00C84409"/>
    <w:rsid w:val="00C90450"/>
    <w:rsid w:val="00C91182"/>
    <w:rsid w:val="00C94154"/>
    <w:rsid w:val="00C95625"/>
    <w:rsid w:val="00CA2B6F"/>
    <w:rsid w:val="00CA7CF0"/>
    <w:rsid w:val="00CB0B52"/>
    <w:rsid w:val="00CB6449"/>
    <w:rsid w:val="00CB67FE"/>
    <w:rsid w:val="00CC2326"/>
    <w:rsid w:val="00CC3E0D"/>
    <w:rsid w:val="00CC40D8"/>
    <w:rsid w:val="00CD47BC"/>
    <w:rsid w:val="00CE0422"/>
    <w:rsid w:val="00CE418D"/>
    <w:rsid w:val="00CF0C42"/>
    <w:rsid w:val="00CF1D44"/>
    <w:rsid w:val="00D0044E"/>
    <w:rsid w:val="00D00FD1"/>
    <w:rsid w:val="00D05190"/>
    <w:rsid w:val="00D05C2F"/>
    <w:rsid w:val="00D1409D"/>
    <w:rsid w:val="00D14DC8"/>
    <w:rsid w:val="00D169BC"/>
    <w:rsid w:val="00D2069A"/>
    <w:rsid w:val="00D25D9A"/>
    <w:rsid w:val="00D26AD8"/>
    <w:rsid w:val="00D27586"/>
    <w:rsid w:val="00D31AEB"/>
    <w:rsid w:val="00D3580F"/>
    <w:rsid w:val="00D35ACE"/>
    <w:rsid w:val="00D37979"/>
    <w:rsid w:val="00D37F08"/>
    <w:rsid w:val="00D402E2"/>
    <w:rsid w:val="00D416ED"/>
    <w:rsid w:val="00D42719"/>
    <w:rsid w:val="00D43793"/>
    <w:rsid w:val="00D43C02"/>
    <w:rsid w:val="00D452E9"/>
    <w:rsid w:val="00D51C6F"/>
    <w:rsid w:val="00D523AD"/>
    <w:rsid w:val="00D529C7"/>
    <w:rsid w:val="00D56058"/>
    <w:rsid w:val="00D6169B"/>
    <w:rsid w:val="00D61CF7"/>
    <w:rsid w:val="00D7350F"/>
    <w:rsid w:val="00D73A4F"/>
    <w:rsid w:val="00D846A8"/>
    <w:rsid w:val="00D85406"/>
    <w:rsid w:val="00D867B9"/>
    <w:rsid w:val="00D93E16"/>
    <w:rsid w:val="00DA246C"/>
    <w:rsid w:val="00DA64F4"/>
    <w:rsid w:val="00DB23AF"/>
    <w:rsid w:val="00DB617C"/>
    <w:rsid w:val="00DC2703"/>
    <w:rsid w:val="00DC74ED"/>
    <w:rsid w:val="00DD05BB"/>
    <w:rsid w:val="00DD091D"/>
    <w:rsid w:val="00DD0AE6"/>
    <w:rsid w:val="00DD14CE"/>
    <w:rsid w:val="00DD7B6D"/>
    <w:rsid w:val="00DE2134"/>
    <w:rsid w:val="00DE22DE"/>
    <w:rsid w:val="00DE2659"/>
    <w:rsid w:val="00DE2A54"/>
    <w:rsid w:val="00DF455E"/>
    <w:rsid w:val="00DF7FF5"/>
    <w:rsid w:val="00E000A1"/>
    <w:rsid w:val="00E018DA"/>
    <w:rsid w:val="00E05099"/>
    <w:rsid w:val="00E13846"/>
    <w:rsid w:val="00E14785"/>
    <w:rsid w:val="00E20FA6"/>
    <w:rsid w:val="00E2323D"/>
    <w:rsid w:val="00E244E5"/>
    <w:rsid w:val="00E2602F"/>
    <w:rsid w:val="00E27920"/>
    <w:rsid w:val="00E339F9"/>
    <w:rsid w:val="00E371AA"/>
    <w:rsid w:val="00E40250"/>
    <w:rsid w:val="00E46664"/>
    <w:rsid w:val="00E47717"/>
    <w:rsid w:val="00E50ADB"/>
    <w:rsid w:val="00E525E3"/>
    <w:rsid w:val="00E52BCD"/>
    <w:rsid w:val="00E5358D"/>
    <w:rsid w:val="00E541AE"/>
    <w:rsid w:val="00E56FA8"/>
    <w:rsid w:val="00E6432C"/>
    <w:rsid w:val="00E65C7F"/>
    <w:rsid w:val="00E66D46"/>
    <w:rsid w:val="00E704B4"/>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286A"/>
    <w:rsid w:val="00EE34AF"/>
    <w:rsid w:val="00EE62B8"/>
    <w:rsid w:val="00EE6E4B"/>
    <w:rsid w:val="00EF6AD1"/>
    <w:rsid w:val="00F00695"/>
    <w:rsid w:val="00F0080C"/>
    <w:rsid w:val="00F01F02"/>
    <w:rsid w:val="00F04FB5"/>
    <w:rsid w:val="00F077C7"/>
    <w:rsid w:val="00F07C9A"/>
    <w:rsid w:val="00F1036A"/>
    <w:rsid w:val="00F11C44"/>
    <w:rsid w:val="00F135BF"/>
    <w:rsid w:val="00F1450B"/>
    <w:rsid w:val="00F1581C"/>
    <w:rsid w:val="00F16CBB"/>
    <w:rsid w:val="00F16CF3"/>
    <w:rsid w:val="00F2199D"/>
    <w:rsid w:val="00F22D25"/>
    <w:rsid w:val="00F30217"/>
    <w:rsid w:val="00F3079C"/>
    <w:rsid w:val="00F318E4"/>
    <w:rsid w:val="00F37B27"/>
    <w:rsid w:val="00F51F7F"/>
    <w:rsid w:val="00F6031C"/>
    <w:rsid w:val="00F6485A"/>
    <w:rsid w:val="00F65800"/>
    <w:rsid w:val="00F74AC8"/>
    <w:rsid w:val="00F80E69"/>
    <w:rsid w:val="00F81134"/>
    <w:rsid w:val="00F8587C"/>
    <w:rsid w:val="00F9018F"/>
    <w:rsid w:val="00F920B9"/>
    <w:rsid w:val="00F94943"/>
    <w:rsid w:val="00F9522B"/>
    <w:rsid w:val="00FB1574"/>
    <w:rsid w:val="00FB187F"/>
    <w:rsid w:val="00FC6778"/>
    <w:rsid w:val="00FD055D"/>
    <w:rsid w:val="00FD15EB"/>
    <w:rsid w:val="00FD6452"/>
    <w:rsid w:val="00FF0435"/>
    <w:rsid w:val="00FF23D8"/>
    <w:rsid w:val="00FF5DB3"/>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351"/>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59014401">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03911784">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header" Target="header5.xml"/><Relationship Id="rId23" Type="http://schemas.openxmlformats.org/officeDocument/2006/relationships/header" Target="header6.xml"/><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7.xml"/><Relationship Id="rId31"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2" Type="http://schemas.openxmlformats.org/officeDocument/2006/relationships/header" Target="header8.xm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eader" Target="header11.xml"/><Relationship Id="rId44" Type="http://schemas.openxmlformats.org/officeDocument/2006/relationships/header" Target="header12.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EDAF910C-4DD1-8C47-B072-EB6335C0F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101</Pages>
  <Words>21570</Words>
  <Characters>122953</Characters>
  <Application>Microsoft Macintosh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5</cp:revision>
  <cp:lastPrinted>2016-03-16T19:48:00Z</cp:lastPrinted>
  <dcterms:created xsi:type="dcterms:W3CDTF">2016-03-16T19:48:00Z</dcterms:created>
  <dcterms:modified xsi:type="dcterms:W3CDTF">2016-03-16T20:14:00Z</dcterms:modified>
</cp:coreProperties>
</file>