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0C3FA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0C3FA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0C3FA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0C3FA5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0C3FA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0C3FA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0C3FA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0C3FA5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0C3FA5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580A92">
        <w:trPr>
          <w:jc w:val="center"/>
        </w:trPr>
        <w:tc>
          <w:tcPr>
            <w:tcW w:w="1989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580A92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580A92">
        <w:trPr>
          <w:jc w:val="center"/>
        </w:trPr>
        <w:tc>
          <w:tcPr>
            <w:tcW w:w="1989" w:type="dxa"/>
          </w:tcPr>
          <w:p w:rsidR="008D45B6" w:rsidRDefault="00ED4B47" w:rsidP="00580A92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580A92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580A92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580A92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580A92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580A92">
        <w:trPr>
          <w:jc w:val="center"/>
        </w:trPr>
        <w:tc>
          <w:tcPr>
            <w:tcW w:w="1989" w:type="dxa"/>
          </w:tcPr>
          <w:p w:rsidR="001753C1" w:rsidRDefault="001753C1" w:rsidP="00580A92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580A92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580A92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542139" w:rsidRDefault="00542139" w:rsidP="000C3FA5">
      <w:pPr>
        <w:ind w:left="360"/>
        <w:rPr>
          <w:rFonts w:hint="eastAsia"/>
        </w:rPr>
      </w:pPr>
      <w:bookmarkStart w:id="6" w:name="_GoBack"/>
      <w:bookmarkEnd w:id="6"/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</w:t>
      </w:r>
      <w:r w:rsidR="0070122D">
        <w:rPr>
          <w:rFonts w:hint="eastAsia"/>
        </w:rPr>
        <w:lastRenderedPageBreak/>
        <w:t>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lastRenderedPageBreak/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23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24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25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lastRenderedPageBreak/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26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27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28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29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30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31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32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33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34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35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36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37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3FA5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hyperlink" Target="https://blog.csdn.net/yuexiaxiaoxi27172319/article/details/45241923" TargetMode="External"/><Relationship Id="rId128" Type="http://schemas.openxmlformats.org/officeDocument/2006/relationships/hyperlink" Target="https://blog.csdn.net/u010709783/article/details/77896017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hyperlink" Target="https://www.cnblogs.com/pengdonglin137/p/3415663.html" TargetMode="External"/><Relationship Id="rId139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hyperlink" Target="https://blog.csdn.net/cloudeagle_bupt/article/details/41721057" TargetMode="External"/><Relationship Id="rId129" Type="http://schemas.openxmlformats.org/officeDocument/2006/relationships/hyperlink" Target="https://blog.csdn.net/master5512/article/details/69055662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hyperlink" Target="https://blog.csdn.net/hzhsan/article/details/44677867" TargetMode="External"/><Relationship Id="rId135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hyperlink" Target="https://www.cnblogs.com/keanuyaoo/p/3347806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hyperlink" Target="https://blog.christophersmart.com/2016/08/31/configuring-qemu-bridge-helper-after-access-denied-by-acl-file-error/" TargetMode="External"/><Relationship Id="rId136" Type="http://schemas.openxmlformats.org/officeDocument/2006/relationships/hyperlink" Target="https://www.cnblogs.com/wahaha02/p/4814698.html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hyperlink" Target="https://www.cnblogs.com/xkfz007/articles/2370640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hyperlink" Target="https://www.kernel.org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hyperlink" Target="https://www.linuxidc.com/Linux/2018-01/150654.htm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hyperlink" Target="https://qemu.weilnetz.de/doc/qemu-doc.html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hyperlink" Target="https://blog.csdn.net/tiger15605353603/article/details/8132384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5657</TotalTime>
  <Pages>42</Pages>
  <Words>5519</Words>
  <Characters>31463</Characters>
  <Application>Microsoft Office Word</Application>
  <DocSecurity>0</DocSecurity>
  <Lines>262</Lines>
  <Paragraphs>73</Paragraphs>
  <ScaleCrop>false</ScaleCrop>
  <Company>Huawei Technologies Co.,Ltd.</Company>
  <LinksUpToDate>false</LinksUpToDate>
  <CharactersWithSpaces>36909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259</cp:revision>
  <dcterms:created xsi:type="dcterms:W3CDTF">2019-05-07T01:55:00Z</dcterms:created>
  <dcterms:modified xsi:type="dcterms:W3CDTF">2019-06-11T12:40:00Z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1560256814</vt:lpwstr>
  </property>
</Properties>
</file>