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企业级设计模式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思想 · 实例 · 场景 · 优弊 · 对比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Design Patterns in Enterprise Development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一、单例模式（Singleton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保证一个类只有一个实例，并提供一个全局访问点。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数据库连接池、配置管理器、日志系统、线程池、缓存管理器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私有化构造函数，提供静态方法返回唯一实例，使用懒加载或饿汉式初始化。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节省内存；全局状态统一管理；避免重复创建资源密集型对象。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单元测试困难（全局状态难以隔离）；多线程环境需要加锁；违反单一职责原则。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Python 代码示例（线程安全单例）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threading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DatabasePool: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_instance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_lock = threading.Lock()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__new__(cls):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cls._instance is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with cls._lock:  # 线程安全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cls._instance is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cls._instance = super().__new__(cls)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cls._instance.max_connections =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cls._instance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get_connection(self):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f"Connection from pool (max={self.max_connections})"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使用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pool1 = DatabasePool()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pool2 = DatabasePool()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print(pool1 is pool2)  # True，同一个实例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print(pool1.get_connection())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二、工厂模式（Factory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将对象的创建与使用分离，由工厂决定创建哪种对象，客户端无需知道具体类。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支付方式（支付宝/微信/银行卡）、消息推送（短信/邮件/APP）、数据库驱动切换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定义一个接口或抽象类，工厂方法根据参数或配置返回不同的实现类实例。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解耦创建逻辑；新增类型只需扩展，不改原有代码（开闭原则）；代码可读性好。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增加类的数量；当产品种类极多时，工厂类本身也会变复杂。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Python 代码示例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定义支付抽象类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Payment(ABC):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pay(self, amount: float):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具体实现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Alipay(Payment):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pay(self, amount): print(f"支付宝支付: {amount} 元")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WechatPay(Payment):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pay(self, amount): print(f"微信支付: {amount} 元")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BankCard(Payment):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pay(self, amount): print(f"银行卡支付: {amount} 元")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工厂类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PaymentFactory: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_registry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'alipay': Alipay,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'wechat': WechatPay,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'bank':   BankCard,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@classmethod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create(cls, pay_type: str) -&gt; Payment: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klass = cls._registry.get(pay_type)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klass: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ValueError(f"未知支付类型: {pay_type}")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klass()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使用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payment = PaymentFactory.create('alipay')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payment.pay(99.9)   # 支付宝支付: 99.9 元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三、观察者模式（Observer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定义对象间一对多的依赖关系，当一个对象状态改变时，所有依赖它的对象自动收到通知。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消息队列（MQ）、事件驱动系统、库存变化通知、Spring ApplicationEvent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Subject（被观察者）维护观察者列表，状态变更时遍历列表调用 update() 方法。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松耦合，发布方不需要知道接收方；支持动态增减监听者；符合开闭原则。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观察者过多时性能下降；通知顺序不保证；可能引发循环依赖或内存泄漏。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Python 代码示例（库存变更通知）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观察者接口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StockObserver(ABC):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on_stock_changed(self, product: str, quantity: int):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被观察者（商品库存）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Inventory: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self._observers: list[StockObserver]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self._stock: dict[str, int]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add_observer(self, observer: StockObserver):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self._observers.append(observer)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update_stock(self, product: str, qty: int):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self._stock[product] = qty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obs in self._observers:  # 通知所有观察者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obs.on_stock_changed(product, qty)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具体观察者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EmailNotifier(StockObserver):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on_stock_changed(self, product, qty):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qty &lt; 10: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print(f"[邮件告警] {product} 库存不足，仅剩 {qty} 件！")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SmsNotifier(StockObserver):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on_stock_changed(self, product, qty):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qty &lt; 5: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print(f"[短信告警] {product} 库存紧急，仅剩 {qty} 件！")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使用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 = Inventory()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inv.add_observer(EmailNotifier())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inv.add_observer(SmsNotifier())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inv.update_stock('iPhone', 4)  # 同时触发邮件和短信告警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四、代理模式（Proxy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为目标对象提供一个代理，控制对目标对象的访问，可以在调用前后添加额外逻辑。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Spring AOP（事务、日志、权限）、RPC 远程调用、延迟加载、接口缓存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代理类与目标类实现同一接口，在代理方法中调用目标方法并添加横切逻辑。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职责分离，核心业务逻辑干净；可在不改变原类的情况下增强功能。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增加类的数量；动态代理有反射开销；代理链过长影响性能。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Python 代码示例（日志代理）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functools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目标接口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OrderService(ABC):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create_order(self, order_id: str):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目标实现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OrderServiceImpl(OrderService):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create_order(self, order_id: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print(f"创建订单: {order_id}")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代理类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LoggingProxy(OrderService):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service: OrderService):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self._service = 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create_order(self, order_id: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print(f"[LOG] 调用 create_order，参数: {order_id}")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start = time.time()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self._service.create_order(order_id)  # 调用真实对象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elapsed = (time.time() - start) * 1000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print(f"[LOG] 耗时: {elapsed:.2f}ms")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Python 也可用装饰器函数实现代理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logging_decorator(func):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@functools.wraps(func)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wrapper(*args, **kwargs):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print(f"[LOG] 调用 {func.__name__}")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 = func(*args, **kwargs)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print(f"[LOG] 调用完成")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wrapper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使用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 = LoggingProxy(OrderServiceImpl())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service.create_order('ORD-001')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五、策略模式（Strategy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定义一系列算法/策略，将它们封装起来，使其可以互相替换，让算法独立于使用它的客户端变化。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促销活动（打折/满减/积分）、排序算法切换、不同渠道消息发送、风控规则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定义策略接口，每种策略实现该接口，Context 类持有策略引用并在运行时切换。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消除大量 if-else；策略可自由切换和扩展；便于单元测试每个策略。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策略类数量增多；客户端需要了解各策略的区别才能正确选择。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Python 代码示例（促销策略）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策略接口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DiscountStrategy(ABC):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calculate(self, price: float) -&gt; float: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具体策略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FixedDiscount(DiscountStrategy):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amount: float):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self.amount = amount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calculate(self, price): return price - self.amount  # 满减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PercentDiscount(DiscountStrategy):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percent: float):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self.percent = percent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calculate(self, price): return price * self.percent  # 折扣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NoDiscount(DiscountStrategy):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calculate(self, price): return price  # 无优惠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上下文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Order: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strategy: DiscountStrategy = NoDiscount()):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self.strategy = strategy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set_strategy(self, strategy: DiscountStrategy):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self.strategy = strategy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get_final_price(self, price: float) -&gt; float: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self.strategy.calculate(price)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使用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= Order()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order.set_strategy(FixedDiscount(50))     # 满减50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print(order.get_final_price(200))          # 150.0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order.set_strategy(PercentDiscount(0.8))  # 打八折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print(order.get_final_price(200))          # 160.0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六、模板方法模式（Template Method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在抽象类中定义算法的骨架（流程），将某些步骤延迟到子类中实现，子类不改变结构只填充细节。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数据导入导出（解析→校验→入库）、报表生成、Spring JdbcTemplate、生命周期钩子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父类定义 final 的 execute() 方法作为模板，其中调用若干 abstract/hook 方法由子类覆盖。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复用公共流程代码；子类只需关注差异部分；逻辑清晰，符合好莱坞原则。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子类数量多时代码分散；父类修改流程影响所有子类；不够灵活（继承耦合）。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Python 代码示例（数据导入流程）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模板抽象类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DataImporter(ABC):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模板方法，定义流程骨架（不可覆盖）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import_data(self, source: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data = self.read_data(source)    # 步骤1：读取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valid = self.validate(data)      # 步骤2：校验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self.save(valid)                 # 步骤3：保存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self.after_import()             # 步骤4：钩子（可选）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read_data(self, source: str) -&gt; list: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validate(self, data: list) -&gt; list: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save(self, data: list):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after_import(self):  # 钩子方法，默认空实现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子类：Excel导入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ExcelImporter(DataImporter):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read_data(self, source):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print(f"读取 Excel 文件: {source}")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['row1', 'row2']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validate(self, data):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print(f"校验 {len(data)} 条数据")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save(self, data):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print(f"保存 {len(data)} 条到数据库")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after_import(self):  # 覆盖钩子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print("发送导入完成通知邮件")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使用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ExcelImporter().import_data('data.xlsx')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七、责任链模式（Chain of Responsibility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将多个处理者链接成一条链，请求沿链传递，每个处理者决定是否处理或传给下一个。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审批流程（主管→经理→总监）、过滤器链（Spring Filter/Interceptor）、风控规则链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每个处理者持有下一个处理者的引用，处理完后调用 next.handle()，不满足条件则传递。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发送者和接收者解耦；灵活组装处理链；符合开闭原则。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链过长时调试困难；不保证请求一定被处理；性能随链长度增加而下降。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Python 代码示例（报销审批）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__future__ import annotations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抽象处理者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Approver(ABC):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self._next: Approver | None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set_next(self, next_approver: Approver) -&gt; Approver: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self._next = next_approver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next_approver  # 支持链式调用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approve(self, amount: float):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主管（可批 &lt; 1000）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Supervisor(Approver):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approve(self, amount):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amount &lt; 1000: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print(f"主管批准: {amount} 元")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elif self._next: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self._next.approve(amount)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经理（可批 &lt; 10000）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Manager(Approver):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approve(self, amount):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amount &lt; 10000: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print(f"经理批准: {amount} 元")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elif self._next: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self._next.approve(amount)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总监（无上限）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Director(Approver):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approve(self, amount):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print(f"总监批准: {amount} 元")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使用：构建责任链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supervisor = Supervisor()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manager   = Manager()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director  = Director()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supervisor.set_next(manager).set_next(director)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supervisor.approve(500)    # 主管批准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supervisor.approve(5000)   # 经理批准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supervisor.approve(50000)  # 总监批准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八、装饰器模式（Decorator Pattern）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核心思想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在不改变原有对象的基础上，通过包装对象动态地为其添加新功能，比继承更灵活。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使用场景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Java IO 流（BufferedReader 包装 FileReader）、权限叠加、日志记录、缓存增强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使用思路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装饰者和被装饰者实现同一接口，装饰者持有目标引用，调用目标方法前后添加增强逻辑。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优点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比继承更灵活，可动态叠加；不修改原始类；功能可任意组合。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弊端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多层嵌套后调试困难；对象数量增多；装饰顺序影响结果。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Python 代码示例（数据源增强）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接口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DataSource(ABC):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write_data(self, data: str):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read_data(self) -&gt; str: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基础实现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FileDataSource(DataSource):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filename: str):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self.filename = filename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self._content = ''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write_data(self, data): self._content = 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read_data(self): return self._content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装饰者基类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DataSourceDecorator(DataSource):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source: DataSource):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self._wrappee = source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write_data(self, data): self._wrappee.write_data(data)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read_data(self): return self._wrappee.read_data()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加密装饰者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EncryptionDecorator(DataSourceDecorator):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write_data(self, data):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super().write_data(self._encrypt(data))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read_data(self):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self._decrypt(super().read_data())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_encrypt(self, d): return f'[ENC]{d}'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_decrypt(self, d): return d.replace('[ENC]', 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压缩装饰者（叠加使用）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CompressionDecorator(DataSourceDecorator):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write_data(self, data):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super().write_data(f'[ZIP]{data}')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read_data(self):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super().read_data().replace('[ZIP]', 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使用：文件 + 加密 + 压缩（任意叠加）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= CompressionDecorator(EncryptionDecorator(FileDataSource('data.txt')))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source.write_data('hello world')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print(source.read_data())  # hello world（自动解压+解密）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九、企业常用设计模式综合对比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模式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核心目的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典型框架应用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复杂度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使用频率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单例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唯一实例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Bean (default scope)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工厂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封装创建逻辑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BeanFactory, MyBatis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低-中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观察者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事件通知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Event, Kafka, RabbitMQ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代理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增强访问控制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AOP, Dubbo RPC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中-高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策略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算法/规则切换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Spring Resource, Comparator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模板方法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流程复用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JdbcTemplate, RestTemplate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低-中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责任链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多级处理流程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Servlet Filter, Spring Interceptor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★★★☆☆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装饰器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动态功能叠加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Java IO, HttpServletRequestWrapper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中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★★★☆☆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模式选型参考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问题场景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推荐模式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需要控制实例数量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单例模式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资源密集型对象，全局唯一即可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需要创建不同类型对象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工厂模式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屏蔽创建细节，易于扩展新类型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一个变化需通知多处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观察者模式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解耦通知方和接收方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需要在调用前后加逻辑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代理模式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不侵入原业务代码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多种可切换的算法/规则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策略模式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消除条件分支，灵活替换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多步骤流程固定、细节不同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模板方法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统一流程骨架，子类填充差异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请求需要多级处理/过滤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责任链模式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灵活组装处理链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需要动态叠加功能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装饰器模式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比继承更灵活的功能组合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十、设计模式背后的核心原则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原则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开闭原则 (OCP)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对扩展开放，对修改关闭。新增功能时不应修改已有稳定代码。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单一职责 (SRP)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一个类只负责一件事。职责越单一，复用性和可维护性越高。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依赖倒置 (DIP)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依赖抽象，不依赖具体实现。高层模块不依赖低层模块。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接口隔离 (ISP)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客户端不应被迫依赖它不使用的接口。保持接口小而精。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里氏替换 (LSP)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子类必须能替换父类出现的地方，不破坏原有逻辑。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最少知识 (LoD)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一个对象应尽量少了解其他对象，减少耦合（迪米特法则）。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i/>
          <w:iCs/>
          <w:color w:val="2E75B6"/>
          <w:sz w:val="23"/>
          <w:szCs w:val="23"/>
        </w:rPr>
        <w:t xml:space="preserve">设计模式的终极目标：写出「易读、易改、易扩展」的代码。不为模式而模式，适合的才是最好的。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2026-04-20T05:40:18.638Z</dcterms:created>
  <dcterms:modified xsi:type="dcterms:W3CDTF">2026-04-20T05:40:18.639Z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