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_Toc469457893"/>
      <w:r>
        <w:t>初识Go语言</w:t>
      </w:r>
      <w:bookmarkEnd w:id="0"/>
    </w:p>
    <w:p>
      <w:r>
        <w:t>本章目的是带领大家初步认识Go</w:t>
      </w:r>
      <w:r>
        <w:rPr>
          <w:rFonts w:hint="eastAsia"/>
        </w:rPr>
        <w:t>语言</w:t>
      </w:r>
      <w:r>
        <w:t>。先给大家讲解Go语言的发展历史，设计</w:t>
      </w:r>
      <w:r>
        <w:rPr>
          <w:rFonts w:hint="eastAsia"/>
        </w:rPr>
        <w:t>Go</w:t>
      </w:r>
      <w:r>
        <w:t>语言的初衷以及Go语言的主要特征。接下来带领大家安装Go语言的运行环境Golang，</w:t>
      </w:r>
      <w:r>
        <w:rPr>
          <w:rFonts w:hint="eastAsia"/>
        </w:rPr>
        <w:t>以及Go</w:t>
      </w:r>
      <w:r>
        <w:t>语言</w:t>
      </w:r>
      <w:r>
        <w:rPr>
          <w:rFonts w:hint="eastAsia"/>
        </w:rPr>
        <w:t>集成</w:t>
      </w:r>
      <w:r>
        <w:t>开发</w:t>
      </w:r>
      <w:r>
        <w:rPr>
          <w:rFonts w:hint="eastAsia"/>
        </w:rPr>
        <w:t>工具</w:t>
      </w:r>
      <w:r>
        <w:t>（IDE）——Goland</w:t>
      </w:r>
      <w:r>
        <w:rPr>
          <w:rFonts w:hint="eastAsia"/>
        </w:rPr>
        <w:t>。</w:t>
      </w:r>
      <w:r>
        <w:t>之后便是Go语言版本的HelloWorld程序，以及</w:t>
      </w:r>
      <w:r>
        <w:rPr>
          <w:rFonts w:hint="eastAsia"/>
        </w:rPr>
        <w:t>通过</w:t>
      </w:r>
      <w:r>
        <w:t>对H</w:t>
      </w:r>
      <w:r>
        <w:rPr>
          <w:rFonts w:hint="eastAsia"/>
        </w:rPr>
        <w:t>elloWorld</w:t>
      </w:r>
      <w:r>
        <w:t>的分析，</w:t>
      </w:r>
      <w:r>
        <w:rPr>
          <w:rFonts w:hint="eastAsia"/>
        </w:rPr>
        <w:t>掌握</w:t>
      </w:r>
      <w:r>
        <w:t>Go语言的构成及编码规范。</w:t>
      </w:r>
    </w:p>
    <w:p>
      <w:r>
        <w:rPr>
          <w:rFonts w:hint="eastAsia"/>
        </w:rPr>
        <w:t>本章重点为大家介绍如下的内容：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ind w:firstLineChars="0"/>
        <w:rPr>
          <w:rFonts w:ascii="宋体"/>
          <w:color w:val="000000"/>
          <w:kern w:val="0"/>
        </w:rPr>
      </w:pPr>
      <w:r>
        <w:rPr>
          <w:rFonts w:ascii="宋体"/>
          <w:color w:val="000000"/>
          <w:kern w:val="0"/>
        </w:rPr>
        <w:t>Go语言发展历史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ind w:firstLineChars="0"/>
        <w:rPr>
          <w:rFonts w:ascii="宋体"/>
          <w:color w:val="000000"/>
          <w:kern w:val="0"/>
        </w:rPr>
      </w:pPr>
      <w:r>
        <w:rPr>
          <w:rFonts w:hint="eastAsia" w:ascii="宋体"/>
          <w:color w:val="000000"/>
          <w:kern w:val="0"/>
        </w:rPr>
        <w:t>Go</w:t>
      </w:r>
      <w:r>
        <w:rPr>
          <w:rFonts w:ascii="宋体"/>
          <w:color w:val="000000"/>
          <w:kern w:val="0"/>
        </w:rPr>
        <w:t>语言核心特性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ind w:firstLineChars="0"/>
        <w:rPr>
          <w:rFonts w:ascii="宋体"/>
          <w:color w:val="000000"/>
          <w:kern w:val="0"/>
        </w:rPr>
      </w:pPr>
      <w:r>
        <w:rPr>
          <w:rFonts w:ascii="宋体"/>
          <w:color w:val="000000"/>
          <w:kern w:val="0"/>
        </w:rPr>
        <w:t>Golang的安装及环境变量配置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ind w:firstLineChars="0"/>
        <w:rPr>
          <w:rFonts w:ascii="宋体"/>
          <w:color w:val="000000"/>
          <w:kern w:val="0"/>
        </w:rPr>
      </w:pPr>
      <w:r>
        <w:rPr>
          <w:rFonts w:ascii="宋体"/>
          <w:color w:val="000000"/>
          <w:kern w:val="0"/>
        </w:rPr>
        <w:t>安装Goland开发环境及HelloWorld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ind w:firstLineChars="0"/>
        <w:rPr>
          <w:rFonts w:hint="eastAsia"/>
        </w:rPr>
      </w:pPr>
      <w:r>
        <w:rPr>
          <w:rFonts w:ascii="宋体"/>
          <w:color w:val="000000"/>
          <w:kern w:val="0"/>
        </w:rPr>
        <w:t>helloworld程序解读及Go语言编码规范</w:t>
      </w:r>
    </w:p>
    <w:p>
      <w:pPr>
        <w:widowControl/>
        <w:spacing w:before="100" w:beforeAutospacing="1" w:after="100" w:afterAutospacing="1"/>
        <w:ind w:left="840" w:firstLine="0" w:firstLineChars="0"/>
      </w:pPr>
    </w:p>
    <w:p>
      <w:pPr>
        <w:pStyle w:val="3"/>
      </w:pPr>
      <w:bookmarkStart w:id="1" w:name="_Toc323888573"/>
      <w:r>
        <w:t>Go语言的发展历史</w:t>
      </w:r>
      <w:bookmarkEnd w:id="1"/>
    </w:p>
    <w:p>
      <w:pPr>
        <w:pStyle w:val="4"/>
      </w:pPr>
      <w:bookmarkStart w:id="2" w:name="_Toc1871684913"/>
      <w:r>
        <w:t>知名编程语言或系统的发展简史</w:t>
      </w:r>
      <w:bookmarkEnd w:id="2"/>
    </w:p>
    <w:p>
      <w:r>
        <w:t>1、</w:t>
      </w:r>
      <w:r>
        <w:tab/>
      </w:r>
      <w:r>
        <w:t>B语言之父：Ken Thompson（肯.汤普森）。该语言得名于汤姆森的妻子Bonnie，一门剑桥于60年代中期开发的语言。</w:t>
      </w:r>
    </w:p>
    <w:p>
      <w:r>
        <w:t>2、C语言之父：美国著名计算机专家、C语言发明人、UNIX之父Dennis Ritchie（丹尼斯·里奇）在1969-1973年期间发明了C语言和Unix操作系统。</w:t>
      </w:r>
    </w:p>
    <w:p>
      <w:r>
        <w:t>3、Unix之父：Dennis Ritchie（丹尼斯·里奇）及Ken Thompson（肯.汤普森）在73年左右发明了Unix操作系统。两人因此获得1983年图灵奖。</w:t>
      </w:r>
    </w:p>
    <w:p>
      <w:r>
        <w:t>4、C++之父：Bjarne Stroustrup（本贾尼·斯特劳斯特卢普）。1982年，美国贝尔实验室的Bjarne Stroustrup博士在C语言的基础上引入并扩充了面向对象的概念，发明了—种新的程序语言。为了表达该语言与c语言的渊源关系，它被命名为C++。</w:t>
      </w:r>
    </w:p>
    <w:p>
      <w:r>
        <w:t>5、Python之父：Guido von Rossum（吉多.范.罗苏姆）。1989年，为了打发圣诞节假期，Guido开始写Python语言的编译/解释器。1994年发布1.0版本。1995年9月发布了Python3.5版。</w:t>
      </w:r>
    </w:p>
    <w:p>
      <w:r>
        <w:t>6、Java：James Gosling（詹姆斯.高斯林）。1991年开发Oak，1994年更名为Java。1995年5月正式发布。</w:t>
      </w:r>
    </w:p>
    <w:p>
      <w:r>
        <w:t>7、Javascript：Brendan Eich（布兰登.艾奇)。艾奇对Java一点兴趣也没有，为了应付公司安排的任务，他于1995年5月只用10天时间就把Javascript设计出来了。</w:t>
      </w:r>
    </w:p>
    <w:p>
      <w:r>
        <w:t>8、Go语言：Go的三个作者分别是：Robert Griesemer（罗伯特.格利茨默）, Rob Pike（罗伯.派克） 和 Ken Thompson（肯.汤普森）。</w:t>
      </w:r>
    </w:p>
    <w:p>
      <w:r>
        <w:t xml:space="preserve">  ● Robert在开发Go之前是Google V8、Chubby和HotSpot JVM的主要贡献者；</w:t>
      </w:r>
    </w:p>
    <w:p>
      <w:r>
        <w:t xml:space="preserve">  ● Rob主要是Unix、UTF-8、plan9的作者；</w:t>
      </w:r>
    </w:p>
    <w:p>
      <w:r>
        <w:t xml:space="preserve">  ● Ken主要是B语言、C语言的作者、Unix之父。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825365" cy="3551555"/>
            <wp:effectExtent l="0" t="0" r="635" b="4445"/>
            <wp:docPr id="12" name="图片 12" descr="../../../Desktop/image01-01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../../../Desktop/image01-01-0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9365" cy="356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jc w:val="center"/>
        <w:rPr>
          <w:rFonts w:hint="eastAsia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ascii="微软雅黑" w:hAnsi="微软雅黑" w:eastAsia="微软雅黑"/>
          <w:sz w:val="18"/>
          <w:szCs w:val="18"/>
        </w:rPr>
        <w:fldChar w:fldCharType="begin"/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hint="eastAsia" w:ascii="微软雅黑" w:hAnsi="微软雅黑" w:eastAsia="微软雅黑"/>
          <w:sz w:val="18"/>
          <w:szCs w:val="18"/>
        </w:rPr>
        <w:instrText xml:space="preserve">SEQ 图 \* ARABIC</w:instrText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ascii="微软雅黑" w:hAnsi="微软雅黑" w:eastAsia="微软雅黑"/>
          <w:sz w:val="18"/>
          <w:szCs w:val="18"/>
        </w:rPr>
        <w:fldChar w:fldCharType="separate"/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ascii="微软雅黑" w:hAnsi="微软雅黑" w:eastAsia="微软雅黑"/>
          <w:sz w:val="18"/>
          <w:szCs w:val="18"/>
        </w:rPr>
        <w:fldChar w:fldCharType="end"/>
      </w:r>
      <w:r>
        <w:rPr>
          <w:rFonts w:ascii="微软雅黑" w:hAnsi="微软雅黑" w:eastAsia="微软雅黑"/>
          <w:sz w:val="18"/>
          <w:szCs w:val="18"/>
        </w:rPr>
        <w:t>.1</w:t>
      </w:r>
    </w:p>
    <w:p>
      <w:pPr>
        <w:pStyle w:val="4"/>
      </w:pPr>
      <w:bookmarkStart w:id="3" w:name="_Toc1067871535"/>
      <w:r>
        <w:t>Go语言主要发展过程</w:t>
      </w:r>
      <w:bookmarkEnd w:id="3"/>
    </w:p>
    <w:p>
      <w:r>
        <w:t>1、2007年9月，Rob Pike（罗伯.派克） 正式命名为Go；</w:t>
      </w:r>
    </w:p>
    <w:p>
      <w:r>
        <w:t>2、2008年5月，Google全力支持该项目；</w:t>
      </w:r>
    </w:p>
    <w:p>
      <w:r>
        <w:t>3、2009年11月，Go将代码全部开源，它获得了当年的年度语言；</w:t>
      </w:r>
    </w:p>
    <w:p>
      <w:r>
        <w:t>4、2012年3月28日，Go发布第一个正式的稳定版本。</w:t>
      </w:r>
    </w:p>
    <w:p>
      <w:r>
        <w:t xml:space="preserve">  ● Go稳定版发布时，Go Team承诺后续的版本都会兼容之前的版本。这对于开发者来说非常重要，Go后续的版本也一直在提升内功，从而可以让用户无缝的升级Go版本。</w:t>
      </w:r>
    </w:p>
    <w:p>
      <w:pPr>
        <w:pStyle w:val="3"/>
      </w:pPr>
      <w:bookmarkStart w:id="4" w:name="_Toc1196050766"/>
      <w:r>
        <w:t>Go语言的特点及优势</w:t>
      </w:r>
      <w:bookmarkEnd w:id="4"/>
    </w:p>
    <w:p>
      <w:pPr>
        <w:pStyle w:val="4"/>
      </w:pPr>
      <w:bookmarkStart w:id="5" w:name="_Toc1578288242"/>
      <w:r>
        <w:t>Go语言设计初衷（为什么会设计Go语言？）</w:t>
      </w:r>
      <w:bookmarkEnd w:id="5"/>
    </w:p>
    <w:p>
      <w:r>
        <w:t>1、设计Go语言是为了解决当时Google开发遇到的问题：</w:t>
      </w:r>
    </w:p>
    <w:p>
      <w:r>
        <w:t xml:space="preserve">  ● 大量的C++代码，同时又引入了Java和Python</w:t>
      </w:r>
    </w:p>
    <w:p>
      <w:r>
        <w:t xml:space="preserve">  ● 成千上万的工程师</w:t>
      </w:r>
    </w:p>
    <w:p>
      <w:r>
        <w:t xml:space="preserve">  ● 数以万计行的代码</w:t>
      </w:r>
    </w:p>
    <w:p>
      <w:r>
        <w:t xml:space="preserve">  ● 分布式的编译系统</w:t>
      </w:r>
    </w:p>
    <w:p>
      <w:r>
        <w:t xml:space="preserve">  ● 数百万的服务器</w:t>
      </w:r>
    </w:p>
    <w:p/>
    <w:p>
      <w:r>
        <w:t>2、Google开发中的痛点：</w:t>
      </w:r>
    </w:p>
    <w:p>
      <w:r>
        <w:t xml:space="preserve">  ● 编译慢</w:t>
      </w:r>
    </w:p>
    <w:p>
      <w:r>
        <w:t xml:space="preserve">  ● 失控的依赖</w:t>
      </w:r>
    </w:p>
    <w:p>
      <w:r>
        <w:t xml:space="preserve">  ● 每个工程师只是用了一个语言里面的一部分</w:t>
      </w:r>
    </w:p>
    <w:p>
      <w:r>
        <w:t xml:space="preserve">  ● 程序难以维护（可读性差、文档不清晰等）</w:t>
      </w:r>
    </w:p>
    <w:p>
      <w:r>
        <w:t xml:space="preserve">  ● 更新的花费越来越长</w:t>
      </w:r>
    </w:p>
    <w:p>
      <w:r>
        <w:t xml:space="preserve">  ● 交叉编译困难</w:t>
      </w:r>
    </w:p>
    <w:p/>
    <w:p>
      <w:r>
        <w:t>3、如何解决当前的问题和痛点？</w:t>
      </w:r>
    </w:p>
    <w:p>
      <w:r>
        <w:t xml:space="preserve">  ● Go希望成为互联网时代的C语言。多数系统级语言（包括Java和C#）的根本编程哲学来源于C++，将C++的面向对象进一步发扬光大。但是Go语言的设计者却有不同的看法，他们认为值得学习的是C语言。C语言经久不衰的根源是它足够简单。因此，Go语言也是足够简单。</w:t>
      </w:r>
    </w:p>
    <w:p>
      <w:r>
        <w:t xml:space="preserve">  ● 所以，他们当时设计Go的目标是为了消除各种缓慢和笨重、改进各种低效和扩展性。Go是由那些开发大型系统的人设计的，同时也是为了这些人服务的；它是为了解决工程上的问题，不是为了研究语言设计；它还是为了让我们的编程变得更舒适和方便。</w:t>
      </w:r>
    </w:p>
    <w:p>
      <w:pPr>
        <w:rPr>
          <w:rFonts w:hint="eastAsia"/>
        </w:rPr>
      </w:pPr>
      <w:r>
        <w:t xml:space="preserve">  ● 但是结合Google当时内部的一些现实情况，如很多工程师都是C系的，所以新设计的语言一定要易学习，最好是类似C的语言；20年没有出新的语言了，所以新设计的语言必须是现代化的（例如内置GC）等情况。最后根据实战经验，他们向着目标设计了Go这个语言。</w:t>
      </w:r>
    </w:p>
    <w:p>
      <w:r>
        <w:t>4、Go语言的特色：</w:t>
      </w:r>
    </w:p>
    <w:p>
      <w:r>
        <w:t xml:space="preserve">  ● 没有继承多态的OO</w:t>
      </w:r>
    </w:p>
    <w:p>
      <w:r>
        <w:t xml:space="preserve">  ● 强一致类型</w:t>
      </w:r>
    </w:p>
    <w:p>
      <w:r>
        <w:t xml:space="preserve">  ● interface不需要显式声明(Duck Typing)</w:t>
      </w:r>
    </w:p>
    <w:p>
      <w:r>
        <w:t xml:space="preserve">  ● 没有异常处理(Error is value)</w:t>
      </w:r>
    </w:p>
    <w:p>
      <w:r>
        <w:t xml:space="preserve">  ● 基于首字母的可访问特性</w:t>
      </w:r>
    </w:p>
    <w:p>
      <w:r>
        <w:t xml:space="preserve">  ● 不用的import或者变量引起编译错误</w:t>
      </w:r>
    </w:p>
    <w:p>
      <w:r>
        <w:t xml:space="preserve">  ● 完整而卓越的标准库包</w:t>
      </w:r>
    </w:p>
    <w:p/>
    <w:p>
      <w:pPr>
        <w:pStyle w:val="4"/>
      </w:pPr>
      <w:bookmarkStart w:id="6" w:name="_Toc572475550"/>
      <w:r>
        <w:t>Go语言的优势</w:t>
      </w:r>
      <w:bookmarkEnd w:id="6"/>
    </w:p>
    <w:p>
      <w:r>
        <w:t>1、学习曲线容易</w:t>
      </w:r>
    </w:p>
    <w:p>
      <w:pPr>
        <w:rPr>
          <w:rFonts w:hint="eastAsia"/>
        </w:rPr>
      </w:pPr>
      <w:r>
        <w:t>Go语言语法简单，包含了类C语法。因为Go语言容易学习，所以一个普通的大学生花几个星期就能写出来可以上手的、高性能的应用。在国内大家都追求快，这也是为什么国内Go流行的原因之一。</w:t>
      </w:r>
    </w:p>
    <w:p>
      <w:r>
        <w:t>2、效率：快速的编译时间，开发效率和运行效率高</w:t>
      </w:r>
    </w:p>
    <w:p>
      <w:pPr>
        <w:rPr>
          <w:rFonts w:hint="eastAsia"/>
        </w:rPr>
      </w:pPr>
      <w:r>
        <w:t>开发过程中相较于 Java 和 C++呆滞的编译速度，Go 的快速编译时间是一个主要的效率优势。Go拥有接近C的运行效率和接近PHP的开发效率。</w:t>
      </w:r>
    </w:p>
    <w:p>
      <w:r>
        <w:t>3、出身名门、血统纯正</w:t>
      </w:r>
    </w:p>
    <w:p>
      <w:pPr>
        <w:rPr>
          <w:rFonts w:hint="eastAsia"/>
        </w:rPr>
      </w:pPr>
      <w:r>
        <w:t>之所以说Go出身名门，从Go语言的创造者就可见端倪，Go语言绝对血统纯正。其次Go语言出自Google公司，Google在业界的知名度和实力自然不用多说。Google公司聚集了一批牛人，在各种编程语言称雄争霸的局面下推出新的编程语言，自然有它的战略考虑。而且从Go语言的发展态势来看，Google对它这个新的宠儿还是很看重的，Go自然有一个良好的发展前途。</w:t>
      </w:r>
    </w:p>
    <w:p>
      <w:r>
        <w:t>4、自由高效：组合的思想、无侵入式的接口</w:t>
      </w:r>
    </w:p>
    <w:p>
      <w:pPr>
        <w:rPr>
          <w:rFonts w:hint="eastAsia"/>
        </w:rPr>
      </w:pPr>
      <w:r>
        <w:t>Go语言可以说是开发效率和运行效率二者的完美融合，天生的并发编程支持。Go语言支持当前所有的编程范式，包括过程式编程、面向对象编程、面向接口编程、函数式编程。程序员们可以各取所需、自由组合、想怎么玩就怎么玩。</w:t>
      </w:r>
    </w:p>
    <w:p>
      <w:r>
        <w:t>5、强大的标准库</w:t>
      </w:r>
    </w:p>
    <w:p>
      <w:pPr>
        <w:rPr>
          <w:rFonts w:hint="eastAsia"/>
        </w:rPr>
      </w:pPr>
      <w:r>
        <w:t>这包括互联网应用、系统编程和网络编程。Go里面的标准库基本上已经是非常稳定了，特别是我这里提到的三个，网络层、系统层的库非常实用。</w:t>
      </w:r>
    </w:p>
    <w:p>
      <w:r>
        <w:t>6、部署方便：二进制文件，Copy部署</w:t>
      </w:r>
    </w:p>
    <w:p>
      <w:pPr>
        <w:rPr>
          <w:rFonts w:hint="eastAsia"/>
        </w:rPr>
      </w:pPr>
      <w:r>
        <w:t>这一点是很多人选择Go的最大理由，因为部署太方便了，所以现在也有很多人用Go开发运维程序。</w:t>
      </w:r>
    </w:p>
    <w:p>
      <w:r>
        <w:t>7、简单的并发</w:t>
      </w:r>
    </w:p>
    <w:p>
      <w:r>
        <w:t>Go 是一种非常高效的语言，高度支持并发性。Go是为大数据、微服务、并发而生的一种编程语言。</w:t>
      </w:r>
    </w:p>
    <w:p>
      <w:r>
        <w:t xml:space="preserve">  ● Go 作为一门语言致力于使事情简单化。它并未引入很多新概念，而是聚焦于打造一门简单的语言，它使用起来异常快速并且简单。其唯一的创新之处是 goroutines 和通道。Goroutines 是 Go 面向线程的轻量级方法，而通道是 goroutines 之间通信的优先方式。</w:t>
      </w:r>
    </w:p>
    <w:p>
      <w:pPr>
        <w:rPr>
          <w:rFonts w:hint="eastAsia"/>
        </w:rPr>
      </w:pPr>
      <w:r>
        <w:t xml:space="preserve">  ● 创建 goroutines 的成本很低，只需几千个字节的额外内存，正由于此，才使得同时运行数百个甚至数千个 goroutines 成为可能。可以借助通道实现 goroutines 之间的通信。goroutines 以及基于通道的并发性方法使其非常容易使用所有可用的 CPU 内核，并处理并发的 IO。相较于 Python/Java，在一个 goroutine 上运行一个函数需要最小的代码。</w:t>
      </w:r>
    </w:p>
    <w:p>
      <w:r>
        <w:t>8、稳定性</w:t>
      </w:r>
    </w:p>
    <w:p>
      <w:pPr>
        <w:rPr>
          <w:rFonts w:hint="eastAsia"/>
        </w:rPr>
      </w:pPr>
      <w:r>
        <w:t>Go拥有强大的编译检查、严格的编码规范和完整的软件生命周期工具，具有很强的稳定性，稳定压倒一切。那么为什么Go相比于其他程序会更稳定呢？这是因为Go提供了软件生命周期（开发、测试、部署、维护等等）的各个环节的工具，如go tool、gofmt、go test。go mod</w:t>
      </w:r>
    </w:p>
    <w:p>
      <w:pPr>
        <w:pStyle w:val="4"/>
      </w:pPr>
      <w:bookmarkStart w:id="7" w:name="_Toc869830290"/>
      <w:r>
        <w:t>Go语言的核心特性和优势</w:t>
      </w:r>
      <w:bookmarkEnd w:id="7"/>
    </w:p>
    <w:p>
      <w:pPr>
        <w:rPr>
          <w:rFonts w:hint="eastAsia"/>
        </w:rPr>
      </w:pPr>
      <w:r>
        <w:t xml:space="preserve">  1、Go主要有静态语言、函数多返回值、天生并发、内置GC（自动垃圾回收）、安全性高、语法简单、编译快速这几个方面的特性。这些特性决定了Go的三个高富帅特性：运行快、开发快和部署快。</w:t>
      </w:r>
    </w:p>
    <w:p>
      <w:r>
        <w:t>静态类型语言是指在编译时变量的数据类型即可确定的语言，要求在使用变量之前必须声明数据类型（具有类型推导能力的现代语言可能能够部分减轻这个要求）；</w:t>
      </w:r>
    </w:p>
    <w:p>
      <w:pPr>
        <w:rPr>
          <w:rFonts w:hint="eastAsia"/>
        </w:rPr>
      </w:pPr>
      <w:r>
        <w:t>动态类型语言是在运行时确定数据类型的语言，变量使用之前不需要类型声明，通常变量的类型是被赋值的那个值的类型。</w:t>
      </w:r>
    </w:p>
    <w:p>
      <w:pPr>
        <w:rPr>
          <w:rFonts w:hint="eastAsia"/>
        </w:rPr>
      </w:pPr>
      <w:r>
        <w:t xml:space="preserve">  2、Go语言是目前项目转型首选的语言，也是软件工程师转型首选的语言，是添加技术栈的首选语言。Go常常是一种为转型而量身定制的语言。</w:t>
      </w:r>
    </w:p>
    <w:p>
      <w:pPr>
        <w:pStyle w:val="4"/>
      </w:pPr>
      <w:bookmarkStart w:id="8" w:name="_Toc1316498901"/>
      <w:r>
        <w:t>Go语言能开发什么？</w:t>
      </w:r>
      <w:bookmarkEnd w:id="8"/>
    </w:p>
    <w:p>
      <w:r>
        <w:t>1、服务器编程，以前你如果使用C或者C++做的那些事情，用Go来做很合适，例如处理日志、数据打包、虚拟机处理、文件系统等。</w:t>
      </w:r>
    </w:p>
    <w:p>
      <w:r>
        <w:t>2、分布式系统、数据库代理器等，例如Etcd。</w:t>
      </w:r>
    </w:p>
    <w:p>
      <w:r>
        <w:t>3、网络编程，这一块目前应用最广，包括Web应用、API应用、下载应用，而且Go内置的net/http包基本上把我们平常用到的网络功能都实现了。</w:t>
      </w:r>
    </w:p>
    <w:p>
      <w:r>
        <w:t>4、数据库操作</w:t>
      </w:r>
    </w:p>
    <w:p>
      <w:pPr>
        <w:rPr>
          <w:rFonts w:hint="eastAsia"/>
        </w:rPr>
      </w:pPr>
      <w:r>
        <w:t>5、开发云平台，目前国外很多云平台在采用Go开发</w:t>
      </w:r>
    </w:p>
    <w:p>
      <w:pPr>
        <w:pStyle w:val="4"/>
      </w:pPr>
      <w:bookmarkStart w:id="9" w:name="_Toc873014066"/>
      <w:r>
        <w:t>采用Go语言的国内外知名企业</w:t>
      </w:r>
      <w:bookmarkEnd w:id="9"/>
    </w:p>
    <w:p>
      <w:r>
        <w:t>1、Go发布之后，很多公司特别是云计算公司开始用Go重构他们的基础架构，很多都是直接采用Go进行了开发，最近热火朝天的Docker就是采用Go开发的；</w:t>
      </w:r>
    </w:p>
    <w:p>
      <w:r>
        <w:t>2、采用Go的一些国外公司，如Google、Docker、Apple、Cloud Foundry、CloudFlare、Couchbase、CoreOS、Dropbox、MongoDB、AWS等公司；</w:t>
      </w:r>
    </w:p>
    <w:p>
      <w:r>
        <w:t>3、采用Go开发的国内企业：如阿里云CDN、百度、小米、七牛、PingCAP、华为、金山软件、猎豹移动、饿了么等公司。</w:t>
      </w:r>
    </w:p>
    <w:p>
      <w:pPr>
        <w:pStyle w:val="4"/>
      </w:pPr>
      <w:bookmarkStart w:id="10" w:name="_Toc1139130958"/>
      <w:r>
        <w:t>Go语言</w:t>
      </w:r>
      <w:r>
        <w:rPr>
          <w:rFonts w:hint="eastAsia"/>
        </w:rPr>
        <w:t>学习</w:t>
      </w:r>
      <w:r>
        <w:t>的开发文档</w:t>
      </w:r>
      <w:bookmarkEnd w:id="10"/>
    </w:p>
    <w:p>
      <w:pPr>
        <w:rPr>
          <w:rFonts w:hint="eastAsia"/>
        </w:rPr>
      </w:pPr>
      <w:r>
        <w:t>https://www.studygolang.com/pkgdoc</w:t>
      </w:r>
    </w:p>
    <w:p>
      <w:pPr>
        <w:rPr>
          <w:rFonts w:ascii="宋体"/>
        </w:rPr>
      </w:pPr>
      <w:r>
        <w:rPr>
          <w:rFonts w:hint="eastAsia"/>
        </w:rPr>
        <w:drawing>
          <wp:inline distT="0" distB="0" distL="0" distR="0">
            <wp:extent cx="5659755" cy="3529965"/>
            <wp:effectExtent l="0" t="0" r="4445" b="635"/>
            <wp:docPr id="2" name="图片 2" descr="../../../Desktop/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../../../Desktop/image00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jc w:val="center"/>
        <w:rPr>
          <w:rFonts w:hint="eastAsia" w:ascii="宋体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hint="default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fldChar w:fldCharType="begin"/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hint="eastAsia" w:ascii="微软雅黑" w:hAnsi="微软雅黑" w:eastAsia="微软雅黑"/>
          <w:sz w:val="18"/>
          <w:szCs w:val="18"/>
        </w:rPr>
        <w:instrText xml:space="preserve">SEQ 图 \* ARABIC</w:instrText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ascii="微软雅黑" w:hAnsi="微软雅黑" w:eastAsia="微软雅黑"/>
          <w:sz w:val="18"/>
          <w:szCs w:val="18"/>
        </w:rPr>
        <w:fldChar w:fldCharType="separate"/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ascii="微软雅黑" w:hAnsi="微软雅黑" w:eastAsia="微软雅黑"/>
          <w:sz w:val="18"/>
          <w:szCs w:val="18"/>
        </w:rPr>
        <w:fldChar w:fldCharType="end"/>
      </w:r>
    </w:p>
    <w:p>
      <w:pPr>
        <w:pStyle w:val="3"/>
      </w:pPr>
      <w:bookmarkStart w:id="11" w:name="_Toc557298101"/>
      <w:r>
        <w:t>Golang安装和配置</w:t>
      </w:r>
      <w:bookmarkEnd w:id="11"/>
    </w:p>
    <w:p>
      <w:pPr>
        <w:pStyle w:val="4"/>
      </w:pPr>
      <w:bookmarkStart w:id="12" w:name="_Toc1332998940"/>
      <w:r>
        <w:t>下载</w:t>
      </w:r>
      <w:bookmarkEnd w:id="12"/>
    </w:p>
    <w:p>
      <w:r>
        <w:t>在Mac、Windows和Linux三个平台上都支持Golang。您可以从https://golang.org/dl/下载相应平台的二进制文件。该网站在国内不容易访问，所以可以访问https://www.studygolang.com/dl 进行安装软件的下载。</w:t>
      </w:r>
    </w:p>
    <w:p>
      <w:pPr>
        <w:ind w:firstLine="0" w:firstLineChars="0"/>
        <w:jc w:val="both"/>
      </w:pPr>
      <w:r>
        <w:drawing>
          <wp:inline distT="0" distB="0" distL="0" distR="0">
            <wp:extent cx="5659755" cy="2581275"/>
            <wp:effectExtent l="0" t="0" r="4445" b="9525"/>
            <wp:docPr id="5" name="图片 5" descr="../../../Desktop/image01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../../../Desktop/image01-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="360"/>
        <w:jc w:val="center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ascii="微软雅黑" w:hAnsi="微软雅黑" w:eastAsia="微软雅黑"/>
          <w:sz w:val="18"/>
          <w:szCs w:val="18"/>
        </w:rPr>
        <w:fldChar w:fldCharType="begin"/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hint="eastAsia" w:ascii="微软雅黑" w:hAnsi="微软雅黑" w:eastAsia="微软雅黑"/>
          <w:sz w:val="18"/>
          <w:szCs w:val="18"/>
        </w:rPr>
        <w:instrText xml:space="preserve">SEQ 图 \* ARABIC</w:instrText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ascii="微软雅黑" w:hAnsi="微软雅黑" w:eastAsia="微软雅黑"/>
          <w:sz w:val="18"/>
          <w:szCs w:val="18"/>
        </w:rPr>
        <w:fldChar w:fldCharType="separate"/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ascii="微软雅黑" w:hAnsi="微软雅黑" w:eastAsia="微软雅黑"/>
          <w:sz w:val="18"/>
          <w:szCs w:val="18"/>
        </w:rPr>
        <w:fldChar w:fldCharType="end"/>
      </w:r>
    </w:p>
    <w:p>
      <w:pPr>
        <w:ind w:firstLine="0" w:firstLineChars="0"/>
      </w:pPr>
    </w:p>
    <w:p>
      <w:pPr>
        <w:pStyle w:val="12"/>
        <w:ind w:firstLine="360"/>
        <w:jc w:val="center"/>
        <w:rPr>
          <w:rFonts w:ascii="微软雅黑" w:hAnsi="微软雅黑" w:eastAsia="微软雅黑"/>
          <w:sz w:val="18"/>
          <w:szCs w:val="18"/>
        </w:rPr>
      </w:pPr>
      <w:r>
        <w:rPr>
          <w:rFonts w:hint="eastAsia"/>
        </w:rPr>
        <w:drawing>
          <wp:inline distT="0" distB="0" distL="0" distR="0">
            <wp:extent cx="5671820" cy="2743200"/>
            <wp:effectExtent l="0" t="0" r="0" b="0"/>
            <wp:docPr id="6" name="图片 6" descr="../../../Desktop/image01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../../../Desktop/image01-0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18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hint="default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fldChar w:fldCharType="begin"/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hint="eastAsia" w:ascii="微软雅黑" w:hAnsi="微软雅黑" w:eastAsia="微软雅黑"/>
          <w:sz w:val="18"/>
          <w:szCs w:val="18"/>
        </w:rPr>
        <w:instrText xml:space="preserve">SEQ 图 \* ARABIC</w:instrText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ascii="微软雅黑" w:hAnsi="微软雅黑" w:eastAsia="微软雅黑"/>
          <w:sz w:val="18"/>
          <w:szCs w:val="18"/>
        </w:rPr>
        <w:fldChar w:fldCharType="separate"/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ascii="微软雅黑" w:hAnsi="微软雅黑" w:eastAsia="微软雅黑"/>
          <w:sz w:val="18"/>
          <w:szCs w:val="18"/>
        </w:rPr>
        <w:fldChar w:fldCharType="end"/>
      </w:r>
    </w:p>
    <w:p>
      <w:pPr>
        <w:ind w:firstLine="0" w:firstLineChars="0"/>
        <w:rPr>
          <w:rFonts w:hint="eastAsia"/>
        </w:rPr>
      </w:pPr>
    </w:p>
    <w:p>
      <w:r>
        <w:t xml:space="preserve">  ● Mac OS 从https://golang.org/dl/下载osx安装程序。双击启动安装。按照提示，这应该在/usr/local/go中安装了Golang，并且还会将文件夹/usr/local/go/bin添加到您的PATH环境变量中。</w:t>
      </w:r>
    </w:p>
    <w:p>
      <w:r>
        <w:t xml:space="preserve">  ● Windows 从https://golang.org/dl/下载MSI安装程序。双击启动安装并遵循提示。这将在位置c中安装Golang:\Go，并且还将添加目录c:\Go\bin到您的path环境变量。</w:t>
      </w:r>
    </w:p>
    <w:p>
      <w:pPr>
        <w:rPr>
          <w:rFonts w:hint="eastAsia"/>
        </w:rPr>
      </w:pPr>
      <w:r>
        <w:t xml:space="preserve">  ● Linux 从https://golang.org/dl/下载tar文件，并将其解压到/usr/local。将/usr/local/go/bin添加到PATH环境变量中。这应该安装在linux中。</w:t>
      </w:r>
    </w:p>
    <w:p>
      <w:pPr>
        <w:pStyle w:val="4"/>
      </w:pPr>
      <w:bookmarkStart w:id="13" w:name="_Toc1163779076"/>
      <w:r>
        <w:t>windows系统下安装及配置环境变量</w:t>
      </w:r>
      <w:bookmarkEnd w:id="13"/>
    </w:p>
    <w:p>
      <w:pPr>
        <w:rPr>
          <w:rFonts w:hint="eastAsia"/>
        </w:rPr>
      </w:pPr>
      <w:r>
        <w:t>1、windows系统</w:t>
      </w:r>
      <w:r>
        <w:rPr>
          <w:rFonts w:hint="eastAsia"/>
        </w:rPr>
        <w:t>下</w:t>
      </w:r>
      <w:r>
        <w:t>安装步骤非常简单，一路到底。</w:t>
      </w:r>
    </w:p>
    <w:p>
      <w:r>
        <w:t>2、windows系统下配置环境变量</w:t>
      </w:r>
    </w:p>
    <w:p>
      <w:r>
        <w:t>注意：如果是msi安装文件，Go语言的环境变量会自动设置好。</w:t>
      </w:r>
    </w:p>
    <w:p>
      <w:r>
        <w:t>我的电脑——右键“属性”——“高级系统设置”——“环境变量”——“系统变量”</w:t>
      </w:r>
    </w:p>
    <w:p>
      <w:r>
        <w:t>​ 假设GO安装于C盘根目录</w:t>
      </w:r>
    </w:p>
    <w:p>
      <w:r>
        <w:t>新建：</w:t>
      </w:r>
    </w:p>
    <w:p>
      <w:r>
        <w:t xml:space="preserve">  ● GOROOT：Go安装路径（例：C:\Go）</w:t>
      </w:r>
    </w:p>
    <w:p>
      <w:r>
        <w:t xml:space="preserve">  ● GOPATH：Go工程的路径（例：E:\go）。如果有多个，就以分号分隔添加</w:t>
      </w:r>
    </w:p>
    <w:p>
      <w:pPr>
        <w:jc w:val="center"/>
      </w:pPr>
      <w:r>
        <w:drawing>
          <wp:inline distT="0" distB="0" distL="0" distR="0">
            <wp:extent cx="3934460" cy="4109085"/>
            <wp:effectExtent l="0" t="0" r="2540" b="5715"/>
            <wp:docPr id="7" name="图片 7" descr="../../../Desktop/环境变量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../../../Desktop/环境变量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723" cy="411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jc w:val="center"/>
      </w:pP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hint="default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fldChar w:fldCharType="begin"/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hint="eastAsia" w:ascii="微软雅黑" w:hAnsi="微软雅黑" w:eastAsia="微软雅黑"/>
          <w:sz w:val="18"/>
          <w:szCs w:val="18"/>
        </w:rPr>
        <w:instrText xml:space="preserve">SEQ 图 \* ARABIC</w:instrText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ascii="微软雅黑" w:hAnsi="微软雅黑" w:eastAsia="微软雅黑"/>
          <w:sz w:val="18"/>
          <w:szCs w:val="18"/>
        </w:rPr>
        <w:fldChar w:fldCharType="separate"/>
      </w:r>
      <w:r>
        <w:rPr>
          <w:rFonts w:ascii="微软雅黑" w:hAnsi="微软雅黑" w:eastAsia="微软雅黑"/>
          <w:sz w:val="18"/>
          <w:szCs w:val="18"/>
        </w:rPr>
        <w:t>4</w:t>
      </w:r>
      <w:r>
        <w:rPr>
          <w:rFonts w:ascii="微软雅黑" w:hAnsi="微软雅黑" w:eastAsia="微软雅黑"/>
          <w:sz w:val="18"/>
          <w:szCs w:val="18"/>
        </w:rPr>
        <w:fldChar w:fldCharType="end"/>
      </w:r>
    </w:p>
    <w:p>
      <w:r>
        <w:t>修改：</w:t>
      </w:r>
    </w:p>
    <w:p>
      <w:r>
        <w:t xml:space="preserve">  ● Path：在path中增加：C:\Go\bin;%GOPATH%\bin;</w:t>
      </w:r>
    </w:p>
    <w:p>
      <w:r>
        <w:t>需要把GOPATH中的可执行目录也配置到环境变量中, 否则你自行下载的第三方go工具就无法使用了。</w:t>
      </w:r>
    </w:p>
    <w:p>
      <w:pPr>
        <w:jc w:val="center"/>
      </w:pPr>
      <w:r>
        <w:drawing>
          <wp:inline distT="0" distB="0" distL="0" distR="0">
            <wp:extent cx="4236085" cy="4374515"/>
            <wp:effectExtent l="0" t="0" r="5715" b="0"/>
            <wp:docPr id="8" name="图片 8" descr="../../../Desktop/环境变量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../../../Desktop/环境变量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2857" cy="4381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jc w:val="center"/>
        <w:rPr>
          <w:rFonts w:hint="eastAsia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hint="default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fldChar w:fldCharType="begin"/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hint="eastAsia" w:ascii="微软雅黑" w:hAnsi="微软雅黑" w:eastAsia="微软雅黑"/>
          <w:sz w:val="18"/>
          <w:szCs w:val="18"/>
        </w:rPr>
        <w:instrText xml:space="preserve">SEQ 图 \* ARABIC</w:instrText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ascii="微软雅黑" w:hAnsi="微软雅黑" w:eastAsia="微软雅黑"/>
          <w:sz w:val="18"/>
          <w:szCs w:val="18"/>
        </w:rPr>
        <w:fldChar w:fldCharType="separate"/>
      </w:r>
      <w:r>
        <w:rPr>
          <w:rFonts w:ascii="微软雅黑" w:hAnsi="微软雅黑" w:eastAsia="微软雅黑"/>
          <w:sz w:val="18"/>
          <w:szCs w:val="18"/>
        </w:rPr>
        <w:t>5</w:t>
      </w:r>
      <w:r>
        <w:rPr>
          <w:rFonts w:ascii="微软雅黑" w:hAnsi="微软雅黑" w:eastAsia="微软雅黑"/>
          <w:sz w:val="18"/>
          <w:szCs w:val="18"/>
        </w:rPr>
        <w:fldChar w:fldCharType="end"/>
      </w:r>
    </w:p>
    <w:p>
      <w:r>
        <w:t xml:space="preserve">  ● 工作目录就是我们用来存放开发的源代码的地方，对应的也是Go里的GOPATH这个环境变量。这个环境变量指定之后，我们编译源代码等生成的文件都会放到这个目录下，GOPATH环境变量的配置参考上面的安装Go，配置到Windows下的系统变量里。</w:t>
      </w:r>
    </w:p>
    <w:p>
      <w:pPr>
        <w:rPr>
          <w:rFonts w:hint="eastAsia"/>
        </w:rPr>
      </w:pPr>
      <w:r>
        <w:t xml:space="preserve">  ● GOPATH之下主要包含三个目录: bin、pkg、src。bin目录主要存放可执行文件; pkg目录存放编译好的库文件, 主要是*.a文件; src目录下主要存放go的源文件。</w:t>
      </w:r>
    </w:p>
    <w:p>
      <w:r>
        <w:t>2、查看是否安装配置成功</w:t>
      </w:r>
    </w:p>
    <w:p>
      <w:r>
        <w:t>使用快捷键win+R键，输入cmd，打开命令行提示符，在命令行中输入</w:t>
      </w:r>
    </w:p>
    <w:p>
      <w:r>
        <w:t>go env  # 查看得到go的配置信息</w:t>
      </w:r>
    </w:p>
    <w:p>
      <w:pPr>
        <w:rPr>
          <w:rFonts w:hint="eastAsia"/>
        </w:rPr>
      </w:pPr>
      <w:r>
        <w:t>go version  # 查看go的版本号</w:t>
      </w:r>
    </w:p>
    <w:p>
      <w:pPr>
        <w:pStyle w:val="4"/>
      </w:pPr>
      <w:bookmarkStart w:id="14" w:name="_Toc353873456"/>
      <w:r>
        <w:t>mac系统下安装及配置环境变量</w:t>
      </w:r>
      <w:bookmarkEnd w:id="14"/>
    </w:p>
    <w:p>
      <w:pPr>
        <w:pStyle w:val="41"/>
        <w:numPr>
          <w:ilvl w:val="0"/>
          <w:numId w:val="3"/>
        </w:numPr>
        <w:ind w:firstLineChars="0"/>
        <w:rPr>
          <w:rFonts w:hint="eastAsia"/>
        </w:rPr>
      </w:pPr>
      <w:r>
        <w:t>mac系统</w:t>
      </w:r>
      <w:r>
        <w:rPr>
          <w:rFonts w:hint="eastAsia"/>
        </w:rPr>
        <w:t>下</w:t>
      </w:r>
      <w:r>
        <w:t>安装</w:t>
      </w:r>
    </w:p>
    <w:p>
      <w:r>
        <w:t>双击pkg包，顺着指引，即可安装成功。 在命令行输入 go version，获取到go的版本号，则代表安装成功。</w:t>
      </w:r>
    </w:p>
    <w:p>
      <w:r>
        <w:t>mac平台下用户可以使用brew直接安装对应的go版本。</w:t>
      </w:r>
    </w:p>
    <w:p/>
    <w:p>
      <w:pPr>
        <w:pStyle w:val="41"/>
        <w:numPr>
          <w:ilvl w:val="0"/>
          <w:numId w:val="3"/>
        </w:numPr>
        <w:ind w:firstLineChars="0"/>
        <w:rPr>
          <w:rFonts w:hint="eastAsia"/>
        </w:rPr>
      </w:pPr>
      <w:r>
        <w:t>mac系统下配置环境变量</w:t>
      </w:r>
    </w:p>
    <w:p>
      <w:pPr>
        <w:pStyle w:val="41"/>
        <w:numPr>
          <w:ilvl w:val="0"/>
          <w:numId w:val="4"/>
        </w:numPr>
        <w:ind w:firstLineChars="0"/>
      </w:pPr>
      <w:r>
        <w:t xml:space="preserve">打开终端输入cd ~进入用户主目录; </w:t>
      </w:r>
    </w:p>
    <w:p>
      <w:pPr>
        <w:pStyle w:val="41"/>
        <w:numPr>
          <w:ilvl w:val="0"/>
          <w:numId w:val="4"/>
        </w:numPr>
        <w:ind w:firstLineChars="0"/>
      </w:pPr>
      <w:r>
        <w:t xml:space="preserve">输入ls -all命令查看是否存在.bash_profile; </w:t>
      </w:r>
    </w:p>
    <w:p>
      <w:pPr>
        <w:pStyle w:val="41"/>
        <w:numPr>
          <w:ilvl w:val="0"/>
          <w:numId w:val="4"/>
        </w:numPr>
        <w:ind w:firstLineChars="0"/>
      </w:pPr>
      <w:r>
        <w:t xml:space="preserve">存在既使用vim .bash_profile 打开文件; </w:t>
      </w:r>
    </w:p>
    <w:p>
      <w:pPr>
        <w:pStyle w:val="41"/>
        <w:numPr>
          <w:ilvl w:val="0"/>
          <w:numId w:val="4"/>
        </w:numPr>
        <w:ind w:firstLineChars="0"/>
      </w:pPr>
      <w:r>
        <w:t xml:space="preserve">输入 i 进入vim编辑模式； </w:t>
      </w:r>
    </w:p>
    <w:p>
      <w:pPr>
        <w:pStyle w:val="41"/>
        <w:numPr>
          <w:ilvl w:val="0"/>
          <w:numId w:val="4"/>
        </w:numPr>
        <w:ind w:firstLineChars="0"/>
      </w:pPr>
      <w:r>
        <w:t>输入下面代码， 其中 GOPATH: 日常开发的根目录。GOBIN:是GOPATH下的bin目录。</w:t>
      </w:r>
    </w:p>
    <w:p>
      <w:pPr>
        <w:pStyle w:val="41"/>
        <w:numPr>
          <w:ilvl w:val="0"/>
          <w:numId w:val="5"/>
        </w:numPr>
        <w:ind w:firstLineChars="0"/>
      </w:pPr>
      <w:r>
        <w:t>export GOPATH=/Users/steven/Documents/go_project</w:t>
      </w:r>
    </w:p>
    <w:p>
      <w:pPr>
        <w:pStyle w:val="41"/>
        <w:numPr>
          <w:ilvl w:val="0"/>
          <w:numId w:val="5"/>
        </w:numPr>
        <w:ind w:firstLineChars="0"/>
      </w:pPr>
      <w:r>
        <w:t>export GOROOT= /Usr/local/go</w:t>
      </w:r>
    </w:p>
    <w:p>
      <w:pPr>
        <w:pStyle w:val="41"/>
        <w:numPr>
          <w:ilvl w:val="0"/>
          <w:numId w:val="5"/>
        </w:numPr>
        <w:ind w:firstLineChars="0"/>
      </w:pPr>
      <w:r>
        <w:t>export GOBIN=$GOROOT/bin</w:t>
      </w:r>
    </w:p>
    <w:p>
      <w:pPr>
        <w:pStyle w:val="41"/>
        <w:numPr>
          <w:ilvl w:val="0"/>
          <w:numId w:val="5"/>
        </w:numPr>
        <w:ind w:firstLineChars="0"/>
      </w:pPr>
      <w:r>
        <w:t>export PATH=$PATH:$GOBIN</w:t>
      </w:r>
    </w:p>
    <w:p>
      <w:pPr>
        <w:pStyle w:val="41"/>
        <w:numPr>
          <w:ilvl w:val="0"/>
          <w:numId w:val="4"/>
        </w:numPr>
        <w:ind w:firstLineChars="0"/>
      </w:pPr>
      <w:r>
        <w:t>点击ESC，并输入 :wq 保存并退出编辑。可输入vim .bash_profile 查看是否保存成功。</w:t>
      </w:r>
    </w:p>
    <w:p>
      <w:pPr>
        <w:pStyle w:val="41"/>
        <w:numPr>
          <w:ilvl w:val="0"/>
          <w:numId w:val="4"/>
        </w:numPr>
        <w:ind w:firstLineChars="0"/>
      </w:pPr>
      <w:r>
        <w:t>输入source ~/.bash_profile 完成对golang环境变量的配置，配置成功没有提示。</w:t>
      </w:r>
    </w:p>
    <w:p>
      <w:pPr>
        <w:pStyle w:val="41"/>
        <w:numPr>
          <w:ilvl w:val="0"/>
          <w:numId w:val="4"/>
        </w:numPr>
        <w:ind w:firstLineChars="0"/>
      </w:pPr>
      <w:r>
        <w:t>输入go env 查看配置结果</w:t>
      </w:r>
    </w:p>
    <w:p>
      <w:pPr>
        <w:pStyle w:val="3"/>
      </w:pPr>
      <w:bookmarkStart w:id="15" w:name="_Toc1168956449"/>
      <w:r>
        <w:t>Goland安装和配置</w:t>
      </w:r>
      <w:bookmarkEnd w:id="15"/>
    </w:p>
    <w:p>
      <w:pPr>
        <w:pStyle w:val="4"/>
      </w:pPr>
      <w:bookmarkStart w:id="16" w:name="_Toc1470635587"/>
      <w:r>
        <w:t>安装Goland开发工具</w:t>
      </w:r>
      <w:bookmarkEnd w:id="16"/>
    </w:p>
    <w:p>
      <w:r>
        <w:t>Goland是由JetBrains公司旨在为go开发者提供的一个符合人体工程学的新的商业IDE。这个IDE整合了IntelliJ平台的有关go语言的编码辅助功能和工具集成特点。它具有以下特点：</w:t>
      </w:r>
    </w:p>
    <w:p>
      <w:r>
        <w:t xml:space="preserve">  ● 编码辅助功能</w:t>
      </w:r>
    </w:p>
    <w:p>
      <w:r>
        <w:t xml:space="preserve">  ● 符合人体工程学的设计</w:t>
      </w:r>
    </w:p>
    <w:p>
      <w:r>
        <w:t xml:space="preserve">  ● 工具的集成</w:t>
      </w:r>
    </w:p>
    <w:p>
      <w:r>
        <w:t xml:space="preserve">  ● IntelliJ插件生态系统</w:t>
      </w:r>
    </w:p>
    <w:p>
      <w:pPr>
        <w:pStyle w:val="4"/>
      </w:pPr>
      <w:bookmarkStart w:id="17" w:name="_Toc1583017386"/>
      <w:r>
        <w:t>下载及安装</w:t>
      </w:r>
      <w:bookmarkEnd w:id="17"/>
    </w:p>
    <w:p>
      <w:r>
        <w:t>1、官网下载地址：https://www.jetbrains.com/go/download/。下载完成后，在本地执行解压，安装。</w:t>
      </w:r>
    </w:p>
    <w:p>
      <w:pPr>
        <w:ind w:firstLine="0" w:firstLineChars="0"/>
      </w:pPr>
      <w:r>
        <w:drawing>
          <wp:inline distT="0" distB="0" distL="0" distR="0">
            <wp:extent cx="5659755" cy="2962910"/>
            <wp:effectExtent l="0" t="0" r="4445" b="8890"/>
            <wp:docPr id="9" name="图片 9" descr="../../../Desktop/image01-04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../../../Desktop/image01-04-0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jc w:val="center"/>
        <w:rPr>
          <w:rFonts w:hint="eastAsia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hint="default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fldChar w:fldCharType="begin"/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hint="eastAsia" w:ascii="微软雅黑" w:hAnsi="微软雅黑" w:eastAsia="微软雅黑"/>
          <w:sz w:val="18"/>
          <w:szCs w:val="18"/>
        </w:rPr>
        <w:instrText xml:space="preserve">SEQ 图 \* ARABIC</w:instrText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ascii="微软雅黑" w:hAnsi="微软雅黑" w:eastAsia="微软雅黑"/>
          <w:sz w:val="18"/>
          <w:szCs w:val="18"/>
        </w:rPr>
        <w:fldChar w:fldCharType="separate"/>
      </w:r>
      <w:r>
        <w:rPr>
          <w:rFonts w:ascii="微软雅黑" w:hAnsi="微软雅黑" w:eastAsia="微软雅黑"/>
          <w:sz w:val="18"/>
          <w:szCs w:val="18"/>
        </w:rPr>
        <w:t>6</w:t>
      </w:r>
      <w:r>
        <w:rPr>
          <w:rFonts w:ascii="微软雅黑" w:hAnsi="微软雅黑" w:eastAsia="微软雅黑"/>
          <w:sz w:val="18"/>
          <w:szCs w:val="18"/>
        </w:rPr>
        <w:fldChar w:fldCharType="end"/>
      </w:r>
    </w:p>
    <w:p>
      <w:r>
        <w:t>2、安装过程</w:t>
      </w:r>
    </w:p>
    <w:p>
      <w:pPr>
        <w:rPr>
          <w:rFonts w:hint="eastAsia"/>
        </w:rPr>
      </w:pPr>
      <w:r>
        <w:t>点击“next”按钮，选择要安装的路径，然后点击“next”，会出现安装选项。根据你自己电脑的型号，选择合适的版本后点击“next”按钮。接着保持默认的程序启动目录，点击“install”进行安装。整个安装过程很快，几乎一路next到底。</w:t>
      </w:r>
    </w:p>
    <w:p>
      <w:pPr>
        <w:pStyle w:val="4"/>
      </w:pPr>
      <w:bookmarkStart w:id="18" w:name="_Toc598303819"/>
      <w:r>
        <w:t>使用Goland</w:t>
      </w:r>
      <w:bookmarkEnd w:id="18"/>
    </w:p>
    <w:p>
      <w:r>
        <w:t>1、打开Goland工具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648325" cy="3773170"/>
            <wp:effectExtent l="0" t="0" r="0" b="0"/>
            <wp:docPr id="10" name="图片 10" descr="../../../Desktop/image01-04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../../../Desktop/image01-04-0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jc w:val="center"/>
      </w:pP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hint="default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fldChar w:fldCharType="begin"/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hint="eastAsia" w:ascii="微软雅黑" w:hAnsi="微软雅黑" w:eastAsia="微软雅黑"/>
          <w:sz w:val="18"/>
          <w:szCs w:val="18"/>
        </w:rPr>
        <w:instrText xml:space="preserve">SEQ 图 \* ARABIC</w:instrText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ascii="微软雅黑" w:hAnsi="微软雅黑" w:eastAsia="微软雅黑"/>
          <w:sz w:val="18"/>
          <w:szCs w:val="18"/>
        </w:rPr>
        <w:fldChar w:fldCharType="separate"/>
      </w:r>
      <w:r>
        <w:rPr>
          <w:rFonts w:ascii="微软雅黑" w:hAnsi="微软雅黑" w:eastAsia="微软雅黑"/>
          <w:sz w:val="18"/>
          <w:szCs w:val="18"/>
        </w:rPr>
        <w:t>7</w:t>
      </w:r>
      <w:r>
        <w:rPr>
          <w:rFonts w:ascii="微软雅黑" w:hAnsi="微软雅黑" w:eastAsia="微软雅黑"/>
          <w:sz w:val="18"/>
          <w:szCs w:val="18"/>
        </w:rPr>
        <w:fldChar w:fldCharType="end"/>
      </w:r>
    </w:p>
    <w:p>
      <w:r>
        <w:t>2、创建项目：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648325" cy="3044190"/>
            <wp:effectExtent l="0" t="0" r="0" b="3810"/>
            <wp:docPr id="11" name="图片 11" descr="../../../Desktop/image01-04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../../../Desktop/image01-04-0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jc w:val="center"/>
      </w:pP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hint="default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fldChar w:fldCharType="begin"/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hint="eastAsia" w:ascii="微软雅黑" w:hAnsi="微软雅黑" w:eastAsia="微软雅黑"/>
          <w:sz w:val="18"/>
          <w:szCs w:val="18"/>
        </w:rPr>
        <w:instrText xml:space="preserve">SEQ 图 \* ARABIC</w:instrText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ascii="微软雅黑" w:hAnsi="微软雅黑" w:eastAsia="微软雅黑"/>
          <w:sz w:val="18"/>
          <w:szCs w:val="18"/>
        </w:rPr>
        <w:fldChar w:fldCharType="separate"/>
      </w:r>
      <w:r>
        <w:rPr>
          <w:rFonts w:ascii="微软雅黑" w:hAnsi="微软雅黑" w:eastAsia="微软雅黑"/>
          <w:sz w:val="18"/>
          <w:szCs w:val="18"/>
        </w:rPr>
        <w:t>8</w:t>
      </w:r>
      <w:r>
        <w:rPr>
          <w:rFonts w:ascii="微软雅黑" w:hAnsi="微软雅黑" w:eastAsia="微软雅黑"/>
          <w:sz w:val="18"/>
          <w:szCs w:val="18"/>
        </w:rPr>
        <w:fldChar w:fldCharType="end"/>
      </w:r>
    </w:p>
    <w:p>
      <w:pPr>
        <w:pStyle w:val="4"/>
      </w:pPr>
      <w:bookmarkStart w:id="19" w:name="_Toc1173850679"/>
      <w:r>
        <w:t>编写第一个程序HelloWorld</w:t>
      </w:r>
      <w:bookmarkEnd w:id="19"/>
    </w:p>
    <w:p/>
    <w:p>
      <w:r>
        <w:t>1、打开编辑器创建一个新的helloworld.go文件，并输入以下内容：</w:t>
      </w:r>
    </w:p>
    <w:p>
      <w:r>
        <w:t>package main</w:t>
      </w:r>
    </w:p>
    <w:p/>
    <w:p>
      <w:r>
        <w:t>import "fmt"</w:t>
      </w:r>
    </w:p>
    <w:p/>
    <w:p>
      <w:r>
        <w:t>func main() {</w:t>
      </w:r>
    </w:p>
    <w:p>
      <w:r>
        <w:t xml:space="preserve">   /* 输出 */</w:t>
      </w:r>
    </w:p>
    <w:p>
      <w:r>
        <w:t xml:space="preserve">   fmt.Println("Hello, World!")</w:t>
      </w:r>
    </w:p>
    <w:p>
      <w:r>
        <w:t>}</w:t>
      </w:r>
    </w:p>
    <w:p/>
    <w:p>
      <w:r>
        <w:t>2、执行go程序</w:t>
      </w:r>
    </w:p>
    <w:p>
      <w:r>
        <w:t>执行go程序由几种方式</w:t>
      </w:r>
    </w:p>
    <w:p>
      <w:r>
        <w:t xml:space="preserve">  ● 方式一：使用go run命令</w:t>
      </w:r>
    </w:p>
    <w:p>
      <w:r>
        <w:t xml:space="preserve">      ○ </w:t>
      </w:r>
      <w:r>
        <w:t xml:space="preserve"> </w:t>
      </w:r>
      <w:r>
        <w:t>step1：使用快捷键win+R，输入cmd打开命令行提示符</w:t>
      </w:r>
    </w:p>
    <w:p>
      <w:r>
        <w:t xml:space="preserve">      ○  step2：进入helloworld.go所在的目录</w:t>
      </w:r>
    </w:p>
    <w:p>
      <w:r>
        <w:t xml:space="preserve">      ○  step3：输入go run helloworld.go命令并观察运行结果。</w:t>
      </w:r>
    </w:p>
    <w:p>
      <w:r>
        <w:t xml:space="preserve">  ● 方式二：使用go build命令</w:t>
      </w:r>
    </w:p>
    <w:p>
      <w:r>
        <w:t xml:space="preserve">      ○  step1：使用快捷键win+R，输入cmd打开命令行提示符</w:t>
      </w:r>
    </w:p>
    <w:p>
      <w:r>
        <w:t xml:space="preserve">      ○  step2：进入helloworld.go所在的目录</w:t>
      </w:r>
    </w:p>
    <w:p>
      <w:r>
        <w:t xml:space="preserve">      ○  step3：输入go build helloworld.go命令进行编译，产生同名的helloworld.exe文件</w:t>
      </w:r>
    </w:p>
    <w:p>
      <w:r>
        <w:t xml:space="preserve">      ○  step4：输入helloworld.exe，执行</w:t>
      </w:r>
    </w:p>
    <w:p>
      <w:bookmarkStart w:id="26" w:name="_GoBack"/>
      <w:bookmarkEnd w:id="26"/>
    </w:p>
    <w:p>
      <w:pPr>
        <w:pStyle w:val="4"/>
      </w:pPr>
      <w:bookmarkStart w:id="20" w:name="_Toc2123580611"/>
      <w:r>
        <w:t>Goland常用快捷键</w:t>
      </w:r>
      <w:bookmarkEnd w:id="20"/>
    </w:p>
    <w:p>
      <w:r>
        <w:t>（一）、文件相关快捷键：</w:t>
      </w:r>
    </w:p>
    <w:p>
      <w:r>
        <w:t xml:space="preserve">  1. CTRL+E，打开最近浏览过的文件。</w:t>
      </w:r>
    </w:p>
    <w:p>
      <w:r>
        <w:t xml:space="preserve">  2. CTRL+SHIFT+E，打开最近更改的文件。</w:t>
      </w:r>
    </w:p>
    <w:p>
      <w:r>
        <w:t xml:space="preserve">  3. CTRL+N，可以快速打开struct结构体。</w:t>
      </w:r>
    </w:p>
    <w:p>
      <w:pPr>
        <w:rPr>
          <w:rFonts w:hint="eastAsia"/>
        </w:rPr>
      </w:pPr>
      <w:r>
        <w:t xml:space="preserve">  4. CTRL+SHIFT+N，可以快速打开文件。</w:t>
      </w:r>
    </w:p>
    <w:p>
      <w:r>
        <w:t>（二）、代码格式化：</w:t>
      </w:r>
    </w:p>
    <w:p>
      <w:r>
        <w:t xml:space="preserve">  1. CTRL+ALT+T，可以把代码包在一个块内，例如if{…}else{…}。</w:t>
      </w:r>
    </w:p>
    <w:p>
      <w:r>
        <w:t xml:space="preserve">  2. CTRL+ALT+L，格式化代码。</w:t>
      </w:r>
    </w:p>
    <w:p>
      <w:r>
        <w:t xml:space="preserve">  3. CTRL+空格，代码提示。</w:t>
      </w:r>
    </w:p>
    <w:p>
      <w:r>
        <w:t xml:space="preserve">  4. CTRL+/，单行注释。CTRL+SHIFT+/，进行多行注释。</w:t>
      </w:r>
    </w:p>
    <w:p>
      <w:r>
        <w:t xml:space="preserve">  5. CTRL+B，快速打开光标处的结构体或方法（跳转到定义处）。</w:t>
      </w:r>
    </w:p>
    <w:p>
      <w:pPr>
        <w:rPr>
          <w:rFonts w:hint="eastAsia"/>
        </w:rPr>
      </w:pPr>
      <w:r>
        <w:t xml:space="preserve">  6. CTRL+“+/-”，可以将当前方法进行展开或折叠。</w:t>
      </w:r>
    </w:p>
    <w:p>
      <w:r>
        <w:t>（三）、查找和定位</w:t>
      </w:r>
    </w:p>
    <w:p>
      <w:r>
        <w:t xml:space="preserve">  1. CTRL+R，替换文本。</w:t>
      </w:r>
    </w:p>
    <w:p>
      <w:r>
        <w:t xml:space="preserve">  2. CTRL+F，查找文本。</w:t>
      </w:r>
    </w:p>
    <w:p>
      <w:r>
        <w:t xml:space="preserve">  3. CTRL+SHIFT+F，进行全局查找。</w:t>
      </w:r>
    </w:p>
    <w:p>
      <w:pPr>
        <w:rPr>
          <w:rFonts w:hint="eastAsia"/>
        </w:rPr>
      </w:pPr>
      <w:r>
        <w:t xml:space="preserve">  4. CTRL+G，快速定位到某行。</w:t>
      </w:r>
    </w:p>
    <w:p>
      <w:r>
        <w:t>（四）、代码编辑</w:t>
      </w:r>
    </w:p>
    <w:p>
      <w:r>
        <w:t xml:space="preserve">  1. ALT+Q，可以看到当前方法的声明。</w:t>
      </w:r>
    </w:p>
    <w:p>
      <w:r>
        <w:t xml:space="preserve">  2. SHIFT+ENTER，可以向下插入新行，即使光标在当前行的中间。</w:t>
      </w:r>
    </w:p>
    <w:p>
      <w:r>
        <w:t xml:space="preserve">  3. CTRL+Backspace，按单词进行删除或删除光标所在行。</w:t>
      </w:r>
    </w:p>
    <w:p>
      <w:r>
        <w:t xml:space="preserve">  4. CTRL+X，剪切当前光标所在行。</w:t>
      </w:r>
    </w:p>
    <w:p>
      <w:r>
        <w:t xml:space="preserve">  5. CTRL+D，复制当前光标所在行。</w:t>
      </w:r>
    </w:p>
    <w:p>
      <w:r>
        <w:t xml:space="preserve">  6. ALT+SHIFT+UP/DOWN，可以将光标所在行的代码上下移动。</w:t>
      </w:r>
    </w:p>
    <w:p>
      <w:pPr>
        <w:rPr>
          <w:rFonts w:hint="eastAsia"/>
        </w:rPr>
      </w:pPr>
      <w:r>
        <w:t xml:space="preserve">  7. CTRL+SHIFT+U，可以将选中内容进行大小写转化。</w:t>
      </w:r>
    </w:p>
    <w:p>
      <w:pPr>
        <w:pStyle w:val="3"/>
      </w:pPr>
      <w:bookmarkStart w:id="21" w:name="_Toc1988599584"/>
      <w:r>
        <w:t>HelloWorld程序解释及Go编码规范</w:t>
      </w:r>
      <w:bookmarkEnd w:id="21"/>
    </w:p>
    <w:p>
      <w:pPr>
        <w:pStyle w:val="4"/>
        <w:ind w:left="0"/>
      </w:pPr>
      <w:bookmarkStart w:id="22" w:name="_Toc1105210027"/>
      <w:r>
        <w:t>HelloWorld程序解释</w:t>
      </w:r>
      <w:bookmarkEnd w:id="22"/>
    </w:p>
    <w:p>
      <w:r>
        <w:t>（一）、第一个HelloWorld程序</w:t>
      </w:r>
    </w:p>
    <w:p>
      <w:r>
        <w:t>package main</w:t>
      </w:r>
    </w:p>
    <w:p>
      <w:r>
        <w:t>import "fmt"</w:t>
      </w:r>
    </w:p>
    <w:p>
      <w:r>
        <w:t>func main() {</w:t>
      </w:r>
    </w:p>
    <w:p>
      <w:r>
        <w:t xml:space="preserve">   /* 这是第一个简单的程序 */</w:t>
      </w:r>
    </w:p>
    <w:p>
      <w:r>
        <w:t xml:space="preserve">   fmt.Println("Hello, World!")</w:t>
      </w:r>
    </w:p>
    <w:p>
      <w:pPr>
        <w:rPr>
          <w:rFonts w:hint="eastAsia"/>
        </w:rPr>
      </w:pPr>
      <w:r>
        <w:t>}</w:t>
      </w:r>
    </w:p>
    <w:p>
      <w:r>
        <w:t>（二）、程序解释</w:t>
      </w:r>
    </w:p>
    <w:p>
      <w:pPr>
        <w:rPr>
          <w:rFonts w:hint="eastAsia"/>
        </w:rPr>
      </w:pPr>
      <w:r>
        <w:t xml:space="preserve">  1. 第一行代码 package main 定义了包名。必须在源文件中非注释的第一行指明这个文件属于哪个包，如：package main。package main表示一个可独立执行的程序，每个 Go 应用程序都包含一个名为 main 包。</w:t>
      </w:r>
    </w:p>
    <w:p>
      <w:pPr>
        <w:rPr>
          <w:rFonts w:hint="eastAsia"/>
        </w:rPr>
      </w:pPr>
      <w:r>
        <w:t xml:space="preserve">  2. 下一行 import "fmt" 告诉 Go 编译器这个程序需要使用 fmt 包，fmt 包实现了格式化 IO（输入/输出）的函数。</w:t>
      </w:r>
    </w:p>
    <w:p>
      <w:pPr>
        <w:rPr>
          <w:rFonts w:hint="eastAsia"/>
        </w:rPr>
      </w:pPr>
      <w:r>
        <w:t xml:space="preserve">  3. 下一行 func main() 是程序入口。main 函数是每一个可执行程序所必须包含的，一般来说都是在启动后第一个执行的函数，如果有 init() 函数则会先执行init()函数。</w:t>
      </w:r>
    </w:p>
    <w:p>
      <w:pPr>
        <w:rPr>
          <w:rFonts w:hint="eastAsia"/>
        </w:rPr>
      </w:pPr>
      <w:r>
        <w:t xml:space="preserve">  4. 下一行 /*...*/ 是注释，在程序执行时将被忽略。单行注释是最常见的注释形式，你可以在任何地方使用以 // 开头的单行注释。多行注释也叫块注释，均已以 /* 开头，并以 */ 结尾，且不可以嵌套使用，多行注释一般用于文档描述或代码片段。</w:t>
      </w:r>
    </w:p>
    <w:p>
      <w:pPr>
        <w:rPr>
          <w:rFonts w:hint="eastAsia"/>
        </w:rPr>
      </w:pPr>
      <w:r>
        <w:t xml:space="preserve">  5. 下一行 fmt.Println(...) 可以将字符串输出到控制台，并在最后自动增加换行字符 \n。 使用 fmt.Print("hello, world\n") 可以得到相同的结果。 </w:t>
      </w:r>
    </w:p>
    <w:p>
      <w:pPr>
        <w:pStyle w:val="4"/>
        <w:ind w:left="0"/>
      </w:pPr>
      <w:bookmarkStart w:id="23" w:name="_Toc1678860886"/>
      <w:r>
        <w:t>Go语言编码规范</w:t>
      </w:r>
      <w:bookmarkEnd w:id="23"/>
    </w:p>
    <w:p>
      <w:r>
        <w:t>（一）、注释</w:t>
      </w:r>
    </w:p>
    <w:p>
      <w:r>
        <w:t xml:space="preserve">  ● 单行注释是最常见的注释形式，你可以在任何地方使用以 // 开头的单行注释</w:t>
      </w:r>
    </w:p>
    <w:p>
      <w:pPr>
        <w:rPr>
          <w:rFonts w:hint="eastAsia"/>
        </w:rPr>
      </w:pPr>
      <w:r>
        <w:t xml:space="preserve">  ● 多行注释也叫块注释，均已以 /* 开头，并以 */ 结尾，且不可以嵌套使用，多行注释一般用于文档描述或注释成块的代码片段</w:t>
      </w:r>
    </w:p>
    <w:p>
      <w:r>
        <w:t>（二）、标识符</w:t>
      </w:r>
    </w:p>
    <w:p>
      <w:r>
        <w:t>1、标识符用来命名变量、类型等程序实体。一个标识符实际上就是一个或是多个字母(A~Z和a~z)数字(0~9)、下划线_组成的序列，但是第一个字符必须是字母或下划线而不能是数字。</w:t>
      </w:r>
    </w:p>
    <w:p>
      <w:r>
        <w:t>2、Go不允许在标识符中使用@、$和%等标点符号。</w:t>
      </w:r>
    </w:p>
    <w:p>
      <w:r>
        <w:t>3、Go是一种区分大小写的编程语言。因此，Manpower和manpower是两个不同的标识符。</w:t>
      </w:r>
    </w:p>
    <w:p>
      <w:r>
        <w:t>4、以下是无效的标识符：</w:t>
      </w:r>
    </w:p>
    <w:p>
      <w:r>
        <w:t xml:space="preserve">  ● 1xy（以数字开头）</w:t>
      </w:r>
    </w:p>
    <w:p>
      <w:r>
        <w:t xml:space="preserve">  ● case（Go 语言的关键字）</w:t>
      </w:r>
    </w:p>
    <w:p>
      <w:r>
        <w:t xml:space="preserve">  ● chan（Go 语言的关键字）</w:t>
      </w:r>
    </w:p>
    <w:p>
      <w:pPr>
        <w:rPr>
          <w:rFonts w:hint="eastAsia"/>
        </w:rPr>
      </w:pPr>
      <w:r>
        <w:t xml:space="preserve">  ● x+y（运算符是不允许的）</w:t>
      </w:r>
    </w:p>
    <w:p>
      <w:r>
        <w:t>（三）、Go 语言的空格</w:t>
      </w:r>
    </w:p>
    <w:p>
      <w:r>
        <w:t>1、Go 语言中变量的声明必须使用空格隔开，如：var age int;</w:t>
      </w:r>
    </w:p>
    <w:p>
      <w:r>
        <w:t>2、语句中适当使用空格能让程序更易阅读。</w:t>
      </w:r>
    </w:p>
    <w:p>
      <w:r>
        <w:t>3、在变量与运算符间加入空格，程序看起来更加美观，如：</w:t>
      </w:r>
    </w:p>
    <w:p>
      <w:pPr>
        <w:rPr>
          <w:rFonts w:hint="eastAsia"/>
        </w:rPr>
      </w:pPr>
      <w:r>
        <w:t xml:space="preserve">  ● a = x + y; </w:t>
      </w:r>
    </w:p>
    <w:p>
      <w:r>
        <w:t>（四）、语句的结尾</w:t>
      </w:r>
    </w:p>
    <w:p>
      <w:r>
        <w:t>1、在 Go 程序中，一行代表一个语句结束。Go语言中是不需要类似于Java需要分号结尾，因为这些工作都将由 Go 编译器自动完成；</w:t>
      </w:r>
    </w:p>
    <w:p>
      <w:pPr>
        <w:rPr>
          <w:rFonts w:hint="eastAsia"/>
        </w:rPr>
      </w:pPr>
      <w:r>
        <w:t>2、如果打算将多个语句写在同一行，它们则必须使用 分号“;” 人为区分，但在实际开发中并不鼓励这种做法。</w:t>
      </w:r>
    </w:p>
    <w:p>
      <w:r>
        <w:t>（五）、可见性规则</w:t>
      </w:r>
    </w:p>
    <w:p>
      <w:r>
        <w:t>1、Go语言中，使用大小写来决定标识符（常量、变量、类型、接口、结构或函数）是否可以被外部包所调用。</w:t>
      </w:r>
    </w:p>
    <w:p>
      <w:r>
        <w:t>2、以一个大写字母开头，那么使用这种形式的标识符的对象就可以被外部包的代码所使用（使用时程序需要先导入这个包），如同面向对象语言中的 public。</w:t>
      </w:r>
    </w:p>
    <w:p>
      <w:pPr>
        <w:rPr>
          <w:rFonts w:hint="eastAsia"/>
        </w:rPr>
      </w:pPr>
      <w:r>
        <w:t>3、如果以小写字母开头，则对包外是不可见的，但是他们在整个包的内部是可见并且可用的，像面向对象语言中的 private 。</w:t>
      </w:r>
    </w:p>
    <w:p>
      <w:pPr>
        <w:pStyle w:val="4"/>
        <w:keepNext/>
        <w:keepLines/>
        <w:pageBreakBefore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0" w:leftChars="0" w:right="0" w:rightChars="0" w:firstLine="0" w:firstLineChars="0"/>
        <w:jc w:val="left"/>
        <w:textAlignment w:val="auto"/>
        <w:outlineLvl w:val="2"/>
      </w:pPr>
      <w:bookmarkStart w:id="24" w:name="_Toc827273069"/>
      <w:r>
        <w:t>Go语言关键字及保留字</w:t>
      </w:r>
      <w:bookmarkEnd w:id="24"/>
    </w:p>
    <w:p>
      <w:r>
        <w:t>下面列举了 Go 代码中会使用到的 25 个关键字或保留字：</w:t>
      </w:r>
    </w:p>
    <w:p>
      <w:pPr>
        <w:jc w:val="center"/>
        <w:rPr>
          <w:rFonts w:hint="eastAsia"/>
        </w:rPr>
      </w:pPr>
      <w:r>
        <w:rPr>
          <w:rFonts w:hint="eastAsia"/>
        </w:rPr>
        <w:t>表</w:t>
      </w:r>
      <w:r>
        <w:t>1</w:t>
      </w:r>
      <w:r>
        <w:rPr>
          <w:rFonts w:hint="eastAsia"/>
        </w:rPr>
        <w:t xml:space="preserve">.1  </w:t>
      </w:r>
      <w:r>
        <w:t>GO</w:t>
      </w:r>
      <w:r>
        <w:rPr>
          <w:rFonts w:hint="eastAsia"/>
        </w:rPr>
        <w:t>语言</w:t>
      </w:r>
      <w:r>
        <w:t>关键字或</w:t>
      </w:r>
      <w:r>
        <w:rPr>
          <w:rFonts w:hint="eastAsia"/>
        </w:rPr>
        <w:t>保留</w:t>
      </w:r>
      <w:r>
        <w:t>字</w:t>
      </w:r>
    </w:p>
    <w:tbl>
      <w:tblPr>
        <w:tblStyle w:val="22"/>
        <w:tblW w:w="9548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66"/>
        <w:gridCol w:w="1854"/>
        <w:gridCol w:w="1984"/>
        <w:gridCol w:w="1985"/>
        <w:gridCol w:w="1759"/>
      </w:tblGrid>
      <w:tr>
        <w:tblPrEx>
          <w:tblLayout w:type="fixed"/>
        </w:tblPrEx>
        <w:trPr>
          <w:trHeight w:val="600" w:hRule="atLeast"/>
        </w:trPr>
        <w:tc>
          <w:tcPr>
            <w:tcW w:w="196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break</w:t>
            </w:r>
          </w:p>
        </w:tc>
        <w:tc>
          <w:tcPr>
            <w:tcW w:w="185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default</w:t>
            </w:r>
          </w:p>
        </w:tc>
        <w:tc>
          <w:tcPr>
            <w:tcW w:w="198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func</w:t>
            </w:r>
          </w:p>
        </w:tc>
        <w:tc>
          <w:tcPr>
            <w:tcW w:w="198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interface</w:t>
            </w:r>
          </w:p>
        </w:tc>
        <w:tc>
          <w:tcPr>
            <w:tcW w:w="175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select</w:t>
            </w:r>
          </w:p>
        </w:tc>
      </w:tr>
      <w:tr>
        <w:tblPrEx>
          <w:tblLayout w:type="fixed"/>
        </w:tblPrEx>
        <w:trPr>
          <w:trHeight w:val="600" w:hRule="atLeast"/>
        </w:trPr>
        <w:tc>
          <w:tcPr>
            <w:tcW w:w="196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case</w:t>
            </w:r>
          </w:p>
        </w:tc>
        <w:tc>
          <w:tcPr>
            <w:tcW w:w="185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defer</w:t>
            </w:r>
          </w:p>
        </w:tc>
        <w:tc>
          <w:tcPr>
            <w:tcW w:w="198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go</w:t>
            </w:r>
          </w:p>
        </w:tc>
        <w:tc>
          <w:tcPr>
            <w:tcW w:w="198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map</w:t>
            </w:r>
          </w:p>
        </w:tc>
        <w:tc>
          <w:tcPr>
            <w:tcW w:w="175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struct</w:t>
            </w:r>
          </w:p>
        </w:tc>
      </w:tr>
      <w:tr>
        <w:tblPrEx>
          <w:tblLayout w:type="fixed"/>
        </w:tblPrEx>
        <w:trPr>
          <w:trHeight w:val="600" w:hRule="atLeast"/>
        </w:trPr>
        <w:tc>
          <w:tcPr>
            <w:tcW w:w="196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chan</w:t>
            </w:r>
          </w:p>
        </w:tc>
        <w:tc>
          <w:tcPr>
            <w:tcW w:w="185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else</w:t>
            </w:r>
          </w:p>
        </w:tc>
        <w:tc>
          <w:tcPr>
            <w:tcW w:w="198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goto</w:t>
            </w:r>
          </w:p>
        </w:tc>
        <w:tc>
          <w:tcPr>
            <w:tcW w:w="198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package</w:t>
            </w:r>
          </w:p>
        </w:tc>
        <w:tc>
          <w:tcPr>
            <w:tcW w:w="175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switch</w:t>
            </w:r>
          </w:p>
        </w:tc>
      </w:tr>
      <w:tr>
        <w:tblPrEx>
          <w:tblLayout w:type="fixed"/>
        </w:tblPrEx>
        <w:trPr>
          <w:trHeight w:val="600" w:hRule="atLeast"/>
        </w:trPr>
        <w:tc>
          <w:tcPr>
            <w:tcW w:w="196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const</w:t>
            </w:r>
          </w:p>
        </w:tc>
        <w:tc>
          <w:tcPr>
            <w:tcW w:w="185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fallthrough</w:t>
            </w:r>
          </w:p>
        </w:tc>
        <w:tc>
          <w:tcPr>
            <w:tcW w:w="198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if</w:t>
            </w:r>
          </w:p>
        </w:tc>
        <w:tc>
          <w:tcPr>
            <w:tcW w:w="198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range</w:t>
            </w:r>
          </w:p>
        </w:tc>
        <w:tc>
          <w:tcPr>
            <w:tcW w:w="175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type</w:t>
            </w:r>
          </w:p>
        </w:tc>
      </w:tr>
      <w:tr>
        <w:tblPrEx>
          <w:tblLayout w:type="fixed"/>
        </w:tblPrEx>
        <w:trPr>
          <w:trHeight w:val="600" w:hRule="atLeast"/>
        </w:trPr>
        <w:tc>
          <w:tcPr>
            <w:tcW w:w="196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continue</w:t>
            </w:r>
          </w:p>
        </w:tc>
        <w:tc>
          <w:tcPr>
            <w:tcW w:w="185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for</w:t>
            </w:r>
          </w:p>
        </w:tc>
        <w:tc>
          <w:tcPr>
            <w:tcW w:w="198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import</w:t>
            </w:r>
          </w:p>
        </w:tc>
        <w:tc>
          <w:tcPr>
            <w:tcW w:w="198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return</w:t>
            </w:r>
          </w:p>
        </w:tc>
        <w:tc>
          <w:tcPr>
            <w:tcW w:w="175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var</w:t>
            </w:r>
          </w:p>
        </w:tc>
      </w:tr>
    </w:tbl>
    <w:p>
      <w:pPr>
        <w:ind w:firstLine="0" w:firstLineChars="0"/>
      </w:pPr>
    </w:p>
    <w:p>
      <w:r>
        <w:t>除了以上介绍的这些关键字，Go 语言还有 36 个预定义标识符：</w:t>
      </w:r>
    </w:p>
    <w:p>
      <w:pPr>
        <w:jc w:val="center"/>
      </w:pPr>
      <w:r>
        <w:rPr>
          <w:rFonts w:hint="eastAsia"/>
        </w:rPr>
        <w:t>表</w:t>
      </w:r>
      <w:r>
        <w:t>1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 xml:space="preserve">  </w:t>
      </w:r>
      <w:r>
        <w:t>GO</w:t>
      </w:r>
      <w:r>
        <w:rPr>
          <w:rFonts w:hint="eastAsia"/>
        </w:rPr>
        <w:t>语言</w:t>
      </w:r>
      <w:r>
        <w:t>预定义标识符</w:t>
      </w:r>
    </w:p>
    <w:tbl>
      <w:tblPr>
        <w:tblStyle w:val="22"/>
        <w:tblW w:w="9631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99"/>
        <w:gridCol w:w="1161"/>
        <w:gridCol w:w="868"/>
        <w:gridCol w:w="891"/>
        <w:gridCol w:w="1093"/>
        <w:gridCol w:w="1134"/>
        <w:gridCol w:w="1134"/>
        <w:gridCol w:w="1276"/>
        <w:gridCol w:w="1275"/>
      </w:tblGrid>
      <w:tr>
        <w:tblPrEx>
          <w:tblLayout w:type="fixed"/>
        </w:tblPrEx>
        <w:trPr>
          <w:trHeight w:val="600" w:hRule="atLeast"/>
        </w:trPr>
        <w:tc>
          <w:tcPr>
            <w:tcW w:w="79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append</w:t>
            </w:r>
          </w:p>
        </w:tc>
        <w:tc>
          <w:tcPr>
            <w:tcW w:w="1161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bool</w:t>
            </w:r>
          </w:p>
        </w:tc>
        <w:tc>
          <w:tcPr>
            <w:tcW w:w="868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byte</w:t>
            </w:r>
          </w:p>
        </w:tc>
        <w:tc>
          <w:tcPr>
            <w:tcW w:w="891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cap</w:t>
            </w:r>
          </w:p>
        </w:tc>
        <w:tc>
          <w:tcPr>
            <w:tcW w:w="1093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close</w:t>
            </w:r>
          </w:p>
        </w:tc>
        <w:tc>
          <w:tcPr>
            <w:tcW w:w="113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complex</w:t>
            </w:r>
          </w:p>
        </w:tc>
        <w:tc>
          <w:tcPr>
            <w:tcW w:w="113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complex64</w:t>
            </w:r>
          </w:p>
        </w:tc>
        <w:tc>
          <w:tcPr>
            <w:tcW w:w="127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complex128</w:t>
            </w:r>
          </w:p>
        </w:tc>
        <w:tc>
          <w:tcPr>
            <w:tcW w:w="127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uint16</w:t>
            </w:r>
          </w:p>
        </w:tc>
      </w:tr>
      <w:tr>
        <w:tblPrEx>
          <w:tblLayout w:type="fixed"/>
        </w:tblPrEx>
        <w:trPr>
          <w:trHeight w:val="600" w:hRule="atLeast"/>
        </w:trPr>
        <w:tc>
          <w:tcPr>
            <w:tcW w:w="79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copy</w:t>
            </w:r>
          </w:p>
        </w:tc>
        <w:tc>
          <w:tcPr>
            <w:tcW w:w="1161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false</w:t>
            </w:r>
          </w:p>
        </w:tc>
        <w:tc>
          <w:tcPr>
            <w:tcW w:w="868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float32</w:t>
            </w:r>
          </w:p>
        </w:tc>
        <w:tc>
          <w:tcPr>
            <w:tcW w:w="891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float64</w:t>
            </w:r>
          </w:p>
        </w:tc>
        <w:tc>
          <w:tcPr>
            <w:tcW w:w="1093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imag</w:t>
            </w:r>
          </w:p>
        </w:tc>
        <w:tc>
          <w:tcPr>
            <w:tcW w:w="113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int</w:t>
            </w:r>
          </w:p>
        </w:tc>
        <w:tc>
          <w:tcPr>
            <w:tcW w:w="113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int8</w:t>
            </w:r>
          </w:p>
        </w:tc>
        <w:tc>
          <w:tcPr>
            <w:tcW w:w="127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int16</w:t>
            </w:r>
          </w:p>
        </w:tc>
        <w:tc>
          <w:tcPr>
            <w:tcW w:w="127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uint32</w:t>
            </w:r>
          </w:p>
        </w:tc>
      </w:tr>
      <w:tr>
        <w:tblPrEx>
          <w:tblLayout w:type="fixed"/>
        </w:tblPrEx>
        <w:trPr>
          <w:trHeight w:val="600" w:hRule="atLeast"/>
        </w:trPr>
        <w:tc>
          <w:tcPr>
            <w:tcW w:w="79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int32</w:t>
            </w:r>
          </w:p>
        </w:tc>
        <w:tc>
          <w:tcPr>
            <w:tcW w:w="1161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int64</w:t>
            </w:r>
          </w:p>
        </w:tc>
        <w:tc>
          <w:tcPr>
            <w:tcW w:w="868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iota</w:t>
            </w:r>
          </w:p>
        </w:tc>
        <w:tc>
          <w:tcPr>
            <w:tcW w:w="891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len</w:t>
            </w:r>
          </w:p>
        </w:tc>
        <w:tc>
          <w:tcPr>
            <w:tcW w:w="1093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make</w:t>
            </w:r>
          </w:p>
        </w:tc>
        <w:tc>
          <w:tcPr>
            <w:tcW w:w="113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new</w:t>
            </w:r>
          </w:p>
        </w:tc>
        <w:tc>
          <w:tcPr>
            <w:tcW w:w="113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nil</w:t>
            </w:r>
          </w:p>
        </w:tc>
        <w:tc>
          <w:tcPr>
            <w:tcW w:w="127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panic</w:t>
            </w:r>
          </w:p>
        </w:tc>
        <w:tc>
          <w:tcPr>
            <w:tcW w:w="127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uint64</w:t>
            </w:r>
          </w:p>
        </w:tc>
      </w:tr>
      <w:tr>
        <w:tblPrEx>
          <w:tblLayout w:type="fixed"/>
        </w:tblPrEx>
        <w:trPr>
          <w:trHeight w:val="600" w:hRule="atLeast"/>
        </w:trPr>
        <w:tc>
          <w:tcPr>
            <w:tcW w:w="79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print</w:t>
            </w:r>
          </w:p>
        </w:tc>
        <w:tc>
          <w:tcPr>
            <w:tcW w:w="1161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println</w:t>
            </w:r>
          </w:p>
        </w:tc>
        <w:tc>
          <w:tcPr>
            <w:tcW w:w="868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real</w:t>
            </w:r>
          </w:p>
        </w:tc>
        <w:tc>
          <w:tcPr>
            <w:tcW w:w="891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recover</w:t>
            </w:r>
          </w:p>
        </w:tc>
        <w:tc>
          <w:tcPr>
            <w:tcW w:w="1093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string</w:t>
            </w:r>
          </w:p>
        </w:tc>
        <w:tc>
          <w:tcPr>
            <w:tcW w:w="113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true</w:t>
            </w:r>
          </w:p>
        </w:tc>
        <w:tc>
          <w:tcPr>
            <w:tcW w:w="113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uint</w:t>
            </w:r>
          </w:p>
        </w:tc>
        <w:tc>
          <w:tcPr>
            <w:tcW w:w="127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uint8</w:t>
            </w:r>
          </w:p>
        </w:tc>
        <w:tc>
          <w:tcPr>
            <w:tcW w:w="127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uintptr</w:t>
            </w:r>
          </w:p>
        </w:tc>
      </w:tr>
    </w:tbl>
    <w:p>
      <w:pPr>
        <w:ind w:firstLine="0" w:firstLineChars="0"/>
      </w:pPr>
    </w:p>
    <w:p>
      <w:pPr>
        <w:pStyle w:val="4"/>
        <w:ind w:left="0"/>
      </w:pPr>
      <w:bookmarkStart w:id="25" w:name="_Toc1169340005"/>
      <w:r>
        <w:t>Go 程序结构组成</w:t>
      </w:r>
      <w:bookmarkEnd w:id="25"/>
    </w:p>
    <w:p>
      <w:pPr>
        <w:rPr>
          <w:rFonts w:hint="eastAsia"/>
        </w:rPr>
      </w:pPr>
      <w:r>
        <w:t>（一）、Go一般结构</w:t>
      </w:r>
    </w:p>
    <w:p>
      <w:r>
        <w:t>// 当前程序的包名</w:t>
      </w:r>
    </w:p>
    <w:p>
      <w:pPr>
        <w:rPr>
          <w:rFonts w:hint="eastAsia"/>
        </w:rPr>
      </w:pPr>
      <w:r>
        <w:t>package main</w:t>
      </w:r>
    </w:p>
    <w:p>
      <w:r>
        <w:t>// 导入其他包</w:t>
      </w:r>
    </w:p>
    <w:p>
      <w:pPr>
        <w:rPr>
          <w:rFonts w:hint="eastAsia"/>
        </w:rPr>
      </w:pPr>
      <w:r>
        <w:t>import . "fmt"</w:t>
      </w:r>
    </w:p>
    <w:p>
      <w:r>
        <w:t>// 常量定义</w:t>
      </w:r>
    </w:p>
    <w:p>
      <w:r>
        <w:t>const PI = 3.14</w:t>
      </w:r>
    </w:p>
    <w:p/>
    <w:p>
      <w:r>
        <w:t>// 全局变量的声明和赋值</w:t>
      </w:r>
    </w:p>
    <w:p>
      <w:r>
        <w:t>var name = "gopher"</w:t>
      </w:r>
    </w:p>
    <w:p/>
    <w:p>
      <w:r>
        <w:t>// 一般类型声明</w:t>
      </w:r>
    </w:p>
    <w:p>
      <w:r>
        <w:t>type newType int</w:t>
      </w:r>
    </w:p>
    <w:p/>
    <w:p>
      <w:r>
        <w:t>// 结构的声明</w:t>
      </w:r>
    </w:p>
    <w:p>
      <w:r>
        <w:t>type gopher struct{}</w:t>
      </w:r>
    </w:p>
    <w:p/>
    <w:p>
      <w:r>
        <w:t>// 接口的声明</w:t>
      </w:r>
    </w:p>
    <w:p>
      <w:r>
        <w:t>type golang interface{}</w:t>
      </w:r>
    </w:p>
    <w:p/>
    <w:p>
      <w:r>
        <w:t>// 由main函数作为程序入口点启动</w:t>
      </w:r>
    </w:p>
    <w:p>
      <w:r>
        <w:t>func main() {</w:t>
      </w:r>
    </w:p>
    <w:p>
      <w:r>
        <w:t xml:space="preserve">    Println("Hello World!")</w:t>
      </w:r>
    </w:p>
    <w:p>
      <w:r>
        <w:t>}</w:t>
      </w:r>
    </w:p>
    <w:p/>
    <w:p>
      <w:r>
        <w:t>（二）、Go 文件的基本组成部分</w:t>
      </w:r>
    </w:p>
    <w:p>
      <w:r>
        <w:t xml:space="preserve">  1. 包声明</w:t>
      </w:r>
    </w:p>
    <w:p>
      <w:r>
        <w:t xml:space="preserve">  2. 引入包</w:t>
      </w:r>
    </w:p>
    <w:p>
      <w:r>
        <w:t xml:space="preserve">  3. 函数</w:t>
      </w:r>
    </w:p>
    <w:p>
      <w:r>
        <w:t xml:space="preserve">  4. 变量</w:t>
      </w:r>
    </w:p>
    <w:p>
      <w:r>
        <w:t xml:space="preserve">  5. 语句 &amp; 表达式</w:t>
      </w:r>
    </w:p>
    <w:p>
      <w:pPr>
        <w:rPr>
          <w:rFonts w:hint="eastAsia"/>
        </w:rPr>
      </w:pPr>
      <w:r>
        <w:t xml:space="preserve">  6. 注释</w:t>
      </w:r>
    </w:p>
    <w:p>
      <w:r>
        <w:t>（三）、Go文件结构组成</w:t>
      </w:r>
    </w:p>
    <w:p>
      <w:r>
        <w:t>1、Go 程序是通过 package 来组织的。</w:t>
      </w:r>
    </w:p>
    <w:p>
      <w:r>
        <w:t xml:space="preserve">  ● 只有 package 名称为 main 的包可以包含 main 函数。</w:t>
      </w:r>
    </w:p>
    <w:p>
      <w:r>
        <w:t xml:space="preserve">  ● 一个可执行程序有且仅有一个 main 包。</w:t>
      </w:r>
    </w:p>
    <w:p>
      <w:r>
        <w:t xml:space="preserve">  ● 通过 import 关键字来导入其他非 main 包。</w:t>
      </w:r>
    </w:p>
    <w:p>
      <w:r>
        <w:t xml:space="preserve">  ● 可以通过 import 关键字单个导入，也可以同时导入多个</w:t>
      </w:r>
    </w:p>
    <w:p>
      <w:r>
        <w:t>2、程序一般由关键字、常量、变量、运算符、类型和函数组成。</w:t>
      </w:r>
    </w:p>
    <w:p>
      <w:r>
        <w:t>3、程序中可能会使用到这些分隔符：括号 ()，中括号 [] 和大括号 {}。</w:t>
      </w:r>
    </w:p>
    <w:p>
      <w:r>
        <w:t>4、程序中可能会使用到这些标点符号：</w:t>
      </w:r>
    </w:p>
    <w:p>
      <w:r>
        <w:t xml:space="preserve">  ● 点.</w:t>
      </w:r>
    </w:p>
    <w:p>
      <w:r>
        <w:t xml:space="preserve">  ● 逗号,</w:t>
      </w:r>
    </w:p>
    <w:p>
      <w:r>
        <w:t xml:space="preserve">  ● 分号;</w:t>
      </w:r>
    </w:p>
    <w:p>
      <w:r>
        <w:t xml:space="preserve">  ● 冒号: </w:t>
      </w:r>
    </w:p>
    <w:p>
      <w:r>
        <w:t xml:space="preserve">  ● 省略号(三个点) …</w:t>
      </w:r>
    </w:p>
    <w:p>
      <w:r>
        <w:t>4、通过 const 关键字来进行常量的定义。</w:t>
      </w:r>
    </w:p>
    <w:p>
      <w:r>
        <w:t>5、通过在函数体外部使用 var 关键字来进行全局变量的声明和赋值。</w:t>
      </w:r>
    </w:p>
    <w:p>
      <w:r>
        <w:t>6、通过 type 关键字来进行结构(struct)和接口(interface)的声明。</w:t>
      </w:r>
    </w:p>
    <w:p>
      <w:r>
        <w:t>7、通过 func 关键字来进行函数的声明。</w:t>
      </w:r>
    </w:p>
    <w:p/>
    <w:p>
      <w:pPr>
        <w:keepNext w:val="0"/>
        <w:keepLines w:val="0"/>
        <w:pageBreakBefore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left"/>
        <w:textAlignment w:val="auto"/>
        <w:outlineLvl w:val="9"/>
      </w:pPr>
    </w:p>
    <w:p>
      <w:pPr>
        <w:pStyle w:val="18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_Toc469457893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第1章 </w:t>
      </w:r>
      <w:r>
        <w:t>初识Go语言</w:t>
      </w:r>
      <w:r>
        <w:tab/>
      </w:r>
      <w:r>
        <w:fldChar w:fldCharType="begin"/>
      </w:r>
      <w:r>
        <w:instrText xml:space="preserve"> PAGEREF _Toc469457893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_Toc323888573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1.1 </w:t>
      </w:r>
      <w:r>
        <w:t>Go语言的发展历史</w:t>
      </w:r>
      <w:r>
        <w:tab/>
      </w:r>
      <w:r>
        <w:fldChar w:fldCharType="begin"/>
      </w:r>
      <w:r>
        <w:instrText xml:space="preserve"> PAGEREF _Toc323888573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_Toc1871684913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1.1.1 </w:t>
      </w:r>
      <w:r>
        <w:t>知名编程语言或系统的发展简史</w:t>
      </w:r>
      <w:r>
        <w:tab/>
      </w:r>
      <w:r>
        <w:fldChar w:fldCharType="begin"/>
      </w:r>
      <w:r>
        <w:instrText xml:space="preserve"> PAGEREF _Toc1871684913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_Toc1067871535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1.1.2 </w:t>
      </w:r>
      <w:r>
        <w:t>Go语言主要发展过程</w:t>
      </w:r>
      <w:r>
        <w:tab/>
      </w:r>
      <w:r>
        <w:fldChar w:fldCharType="begin"/>
      </w:r>
      <w:r>
        <w:instrText xml:space="preserve"> PAGEREF _Toc1067871535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_Toc1196050766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1.2 </w:t>
      </w:r>
      <w:r>
        <w:t>Go语言的特点及优势</w:t>
      </w:r>
      <w:r>
        <w:tab/>
      </w:r>
      <w:r>
        <w:fldChar w:fldCharType="begin"/>
      </w:r>
      <w:r>
        <w:instrText xml:space="preserve"> PAGEREF _Toc1196050766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_Toc1578288242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1.2.1 </w:t>
      </w:r>
      <w:r>
        <w:t>Go语言设计初衷（为什么会设计Go语言？）</w:t>
      </w:r>
      <w:r>
        <w:tab/>
      </w:r>
      <w:r>
        <w:fldChar w:fldCharType="begin"/>
      </w:r>
      <w:r>
        <w:instrText xml:space="preserve"> PAGEREF _Toc1578288242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_Toc572475550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1.2.2 </w:t>
      </w:r>
      <w:r>
        <w:t>Go语言的优势</w:t>
      </w:r>
      <w:r>
        <w:tab/>
      </w:r>
      <w:r>
        <w:fldChar w:fldCharType="begin"/>
      </w:r>
      <w:r>
        <w:instrText xml:space="preserve"> PAGEREF _Toc572475550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_Toc869830290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1.2.3 </w:t>
      </w:r>
      <w:r>
        <w:t>Go语言的核心特性和优势</w:t>
      </w:r>
      <w:r>
        <w:tab/>
      </w:r>
      <w:r>
        <w:fldChar w:fldCharType="begin"/>
      </w:r>
      <w:r>
        <w:instrText xml:space="preserve"> PAGEREF _Toc869830290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_Toc1316498901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1.2.4 </w:t>
      </w:r>
      <w:r>
        <w:t>Go语言能开发什么？</w:t>
      </w:r>
      <w:r>
        <w:tab/>
      </w:r>
      <w:r>
        <w:fldChar w:fldCharType="begin"/>
      </w:r>
      <w:r>
        <w:instrText xml:space="preserve"> PAGEREF _Toc1316498901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_Toc873014066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1.2.5 </w:t>
      </w:r>
      <w:r>
        <w:t>采用Go语言的国内外知名企业</w:t>
      </w:r>
      <w:r>
        <w:tab/>
      </w:r>
      <w:r>
        <w:fldChar w:fldCharType="begin"/>
      </w:r>
      <w:r>
        <w:instrText xml:space="preserve"> PAGEREF _Toc873014066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_Toc1139130958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1.2.6 </w:t>
      </w:r>
      <w:r>
        <w:t>Go语言</w:t>
      </w:r>
      <w:r>
        <w:rPr>
          <w:rFonts w:hint="eastAsia"/>
        </w:rPr>
        <w:t>学习</w:t>
      </w:r>
      <w:r>
        <w:t>的开发文档</w:t>
      </w:r>
      <w:r>
        <w:tab/>
      </w:r>
      <w:r>
        <w:fldChar w:fldCharType="begin"/>
      </w:r>
      <w:r>
        <w:instrText xml:space="preserve"> PAGEREF _Toc1139130958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_Toc557298101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1.3 </w:t>
      </w:r>
      <w:r>
        <w:t>Golang安装和配置</w:t>
      </w:r>
      <w:r>
        <w:tab/>
      </w:r>
      <w:r>
        <w:fldChar w:fldCharType="begin"/>
      </w:r>
      <w:r>
        <w:instrText xml:space="preserve"> PAGEREF _Toc557298101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_Toc1332998940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1.3.1 </w:t>
      </w:r>
      <w:r>
        <w:t>下载</w:t>
      </w:r>
      <w:r>
        <w:tab/>
      </w:r>
      <w:r>
        <w:fldChar w:fldCharType="begin"/>
      </w:r>
      <w:r>
        <w:instrText xml:space="preserve"> PAGEREF _Toc1332998940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_Toc1163779076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1.3.2 </w:t>
      </w:r>
      <w:r>
        <w:t>windows系统下安装及配置环境变量</w:t>
      </w:r>
      <w:r>
        <w:tab/>
      </w:r>
      <w:r>
        <w:fldChar w:fldCharType="begin"/>
      </w:r>
      <w:r>
        <w:instrText xml:space="preserve"> PAGEREF _Toc1163779076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_Toc353873456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1.3.3 </w:t>
      </w:r>
      <w:r>
        <w:t>mac系统下安装及配置环境变量</w:t>
      </w:r>
      <w:r>
        <w:tab/>
      </w:r>
      <w:r>
        <w:fldChar w:fldCharType="begin"/>
      </w:r>
      <w:r>
        <w:instrText xml:space="preserve"> PAGEREF _Toc353873456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_Toc1168956449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1.4 </w:t>
      </w:r>
      <w:r>
        <w:t>Goland安装和配置</w:t>
      </w:r>
      <w:r>
        <w:tab/>
      </w:r>
      <w:r>
        <w:fldChar w:fldCharType="begin"/>
      </w:r>
      <w:r>
        <w:instrText xml:space="preserve"> PAGEREF _Toc1168956449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_Toc1470635587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1.4.1 </w:t>
      </w:r>
      <w:r>
        <w:t>安装Goland开发工具</w:t>
      </w:r>
      <w:r>
        <w:tab/>
      </w:r>
      <w:r>
        <w:fldChar w:fldCharType="begin"/>
      </w:r>
      <w:r>
        <w:instrText xml:space="preserve"> PAGEREF _Toc1470635587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_Toc1583017386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1.4.2 </w:t>
      </w:r>
      <w:r>
        <w:t>下载及安装</w:t>
      </w:r>
      <w:r>
        <w:tab/>
      </w:r>
      <w:r>
        <w:fldChar w:fldCharType="begin"/>
      </w:r>
      <w:r>
        <w:instrText xml:space="preserve"> PAGEREF _Toc1583017386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_Toc598303819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1.4.3 </w:t>
      </w:r>
      <w:r>
        <w:t>使用Goland</w:t>
      </w:r>
      <w:r>
        <w:tab/>
      </w:r>
      <w:r>
        <w:fldChar w:fldCharType="begin"/>
      </w:r>
      <w:r>
        <w:instrText xml:space="preserve"> PAGEREF _Toc598303819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_Toc1173850679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1.4.4 </w:t>
      </w:r>
      <w:r>
        <w:t>编写第一个程序HelloWorld</w:t>
      </w:r>
      <w:r>
        <w:tab/>
      </w:r>
      <w:r>
        <w:fldChar w:fldCharType="begin"/>
      </w:r>
      <w:r>
        <w:instrText xml:space="preserve"> PAGEREF _Toc1173850679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_Toc2123580611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1.4.5 </w:t>
      </w:r>
      <w:r>
        <w:t>Goland常用快捷键</w:t>
      </w:r>
      <w:r>
        <w:tab/>
      </w:r>
      <w:r>
        <w:fldChar w:fldCharType="begin"/>
      </w:r>
      <w:r>
        <w:instrText xml:space="preserve"> PAGEREF _Toc2123580611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_Toc1988599584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1.5 </w:t>
      </w:r>
      <w:r>
        <w:t>HelloWorld程序解释及Go编码规范</w:t>
      </w:r>
      <w:r>
        <w:tab/>
      </w:r>
      <w:r>
        <w:fldChar w:fldCharType="begin"/>
      </w:r>
      <w:r>
        <w:instrText xml:space="preserve"> PAGEREF _Toc1988599584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_Toc1105210027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1.5.1 </w:t>
      </w:r>
      <w:r>
        <w:t>HelloWorld程序解释</w:t>
      </w:r>
      <w:r>
        <w:tab/>
      </w:r>
      <w:r>
        <w:fldChar w:fldCharType="begin"/>
      </w:r>
      <w:r>
        <w:instrText xml:space="preserve"> PAGEREF _Toc1105210027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_Toc1678860886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1.5.2 </w:t>
      </w:r>
      <w:r>
        <w:t>Go语言编码规范</w:t>
      </w:r>
      <w:r>
        <w:tab/>
      </w:r>
      <w:r>
        <w:fldChar w:fldCharType="begin"/>
      </w:r>
      <w:r>
        <w:instrText xml:space="preserve"> PAGEREF _Toc1678860886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_Toc827273069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1.5.3 </w:t>
      </w:r>
      <w:r>
        <w:t>Go语言关键字及保留字</w:t>
      </w:r>
      <w:r>
        <w:tab/>
      </w:r>
      <w:r>
        <w:fldChar w:fldCharType="begin"/>
      </w:r>
      <w:r>
        <w:instrText xml:space="preserve"> PAGEREF _Toc827273069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_Toc1169340005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1.5.4 </w:t>
      </w:r>
      <w:r>
        <w:t>Go 程序结构组成</w:t>
      </w:r>
      <w:r>
        <w:tab/>
      </w:r>
      <w:r>
        <w:fldChar w:fldCharType="begin"/>
      </w:r>
      <w:r>
        <w:instrText xml:space="preserve"> PAGEREF _Toc1169340005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fldChar w:fldCharType="end"/>
      </w:r>
    </w:p>
    <w:sectPr>
      <w:headerReference r:id="rId3" w:type="default"/>
      <w:footerReference r:id="rId4" w:type="default"/>
      <w:pgSz w:w="11906" w:h="16838"/>
      <w:pgMar w:top="1440" w:right="1558" w:bottom="1440" w:left="1418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pple SD Gothic Neo">
    <w:panose1 w:val="02000300000000000000"/>
    <w:charset w:val="86"/>
    <w:family w:val="auto"/>
    <w:pitch w:val="default"/>
    <w:sig w:usb0="00000203" w:usb1="21D12C10" w:usb2="00000010" w:usb3="00000000" w:csb0="00280005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黑体">
    <w:altName w:val="汉仪中黑KW"/>
    <w:panose1 w:val="02010609060101010101"/>
    <w:charset w:val="88"/>
    <w:family w:val="auto"/>
    <w:pitch w:val="default"/>
    <w:sig w:usb0="00000000" w:usb1="00000000" w:usb2="00000000" w:usb3="00000000" w:csb0="0016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楷体">
    <w:altName w:val="汉仪楷体KW"/>
    <w:panose1 w:val="02010609060101010101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Calibri Light">
    <w:altName w:val="Helvetica Neue"/>
    <w:panose1 w:val="020F0302020204030204"/>
    <w:charset w:val="00"/>
    <w:family w:val="auto"/>
    <w:pitch w:val="default"/>
    <w:sig w:usb0="00000000" w:usb1="00000000" w:usb2="00000000" w:usb3="00000000" w:csb0="0000019F" w:csb1="00000000"/>
  </w:font>
  <w:font w:name="微软雅黑">
    <w:altName w:val="汉仪旗黑KW"/>
    <w:panose1 w:val="020B0503020204020204"/>
    <w:charset w:val="88"/>
    <w:family w:val="auto"/>
    <w:pitch w:val="default"/>
    <w:sig w:usb0="00000000" w:usb1="00000000" w:usb2="00000000" w:usb3="00000000" w:csb0="0016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8"/>
    <w:family w:val="auto"/>
    <w:pitch w:val="default"/>
    <w:sig w:usb0="A00002BF" w:usb1="18EF7CFA" w:usb2="00000016" w:usb3="00000000" w:csb0="0004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汉仪旗黑KW">
    <w:panose1 w:val="00020600040101010101"/>
    <w:charset w:val="88"/>
    <w:family w:val="auto"/>
    <w:pitch w:val="default"/>
    <w:sig w:usb0="A00002BF" w:usb1="3ACF7CFA" w:usb2="00000016" w:usb3="00000000" w:csb0="0004009F" w:csb1="DFD7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ind w:firstLine="0" w:firstLineChars="0"/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1511D5"/>
    <w:multiLevelType w:val="multilevel"/>
    <w:tmpl w:val="141511D5"/>
    <w:lvl w:ilvl="0" w:tentative="0">
      <w:start w:val="1"/>
      <w:numFmt w:val="decimal"/>
      <w:pStyle w:val="2"/>
      <w:isLgl/>
      <w:lvlText w:val="第%1章"/>
      <w:lvlJc w:val="left"/>
      <w:pPr>
        <w:ind w:left="420" w:hanging="420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isLgl/>
      <w:lvlText w:val="%1.%2"/>
      <w:lvlJc w:val="left"/>
      <w:pPr>
        <w:tabs>
          <w:tab w:val="left" w:pos="5216"/>
        </w:tabs>
        <w:ind w:left="0" w:firstLine="0"/>
      </w:pPr>
      <w:rPr>
        <w:rFonts w:hint="default" w:ascii="宋体" w:hAnsi="宋体" w:eastAsia="宋体" w:cs="宋体"/>
        <w:sz w:val="32"/>
      </w:rPr>
    </w:lvl>
    <w:lvl w:ilvl="2" w:tentative="0">
      <w:start w:val="1"/>
      <w:numFmt w:val="decimal"/>
      <w:pStyle w:val="4"/>
      <w:isLgl/>
      <w:suff w:val="space"/>
      <w:lvlText w:val="%1.%2.%3"/>
      <w:lvlJc w:val="left"/>
      <w:pPr>
        <w:ind w:left="141" w:firstLine="0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5"/>
      <w:isLgl/>
      <w:suff w:val="space"/>
      <w:lvlText w:val="%1.%2.%3.%4"/>
      <w:lvlJc w:val="left"/>
      <w:pPr>
        <w:ind w:left="864" w:hanging="864"/>
      </w:pPr>
      <w:rPr>
        <w:rFonts w:hint="default" w:ascii="宋体" w:hAnsi="宋体" w:eastAsia="宋体" w:cs="宋体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0"/>
        </w:tabs>
        <w:ind w:left="1008" w:hanging="1008"/>
      </w:pPr>
      <w:rPr>
        <w:rFonts w:hint="default" w:ascii="宋体" w:hAnsi="宋体" w:eastAsia="宋体" w:cs="宋体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 w:ascii="宋体" w:hAnsi="宋体" w:eastAsia="宋体" w:cs="宋体"/>
      </w:rPr>
    </w:lvl>
    <w:lvl w:ilvl="6" w:tentative="0">
      <w:start w:val="1"/>
      <w:numFmt w:val="decimal"/>
      <w:pStyle w:val="8"/>
      <w:lvlText w:val="%1.%2.%3.%4.%5.%6.%7"/>
      <w:lvlJc w:val="left"/>
      <w:pPr>
        <w:tabs>
          <w:tab w:val="left" w:pos="1296"/>
        </w:tabs>
        <w:ind w:left="1296" w:hanging="1296"/>
      </w:pPr>
      <w:rPr>
        <w:rFonts w:hint="default" w:ascii="宋体" w:hAnsi="宋体" w:eastAsia="宋体" w:cs="宋体"/>
      </w:rPr>
    </w:lvl>
    <w:lvl w:ilvl="7" w:tentative="0">
      <w:start w:val="1"/>
      <w:numFmt w:val="decimal"/>
      <w:pStyle w:val="9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 w:ascii="宋体" w:hAnsi="宋体" w:eastAsia="宋体" w:cs="宋体"/>
      </w:rPr>
    </w:lvl>
    <w:lvl w:ilvl="8" w:tentative="0">
      <w:start w:val="1"/>
      <w:numFmt w:val="decimal"/>
      <w:pStyle w:val="10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default" w:ascii="宋体" w:hAnsi="宋体" w:eastAsia="宋体" w:cs="宋体"/>
      </w:rPr>
    </w:lvl>
  </w:abstractNum>
  <w:abstractNum w:abstractNumId="1">
    <w:nsid w:val="184300F6"/>
    <w:multiLevelType w:val="multilevel"/>
    <w:tmpl w:val="184300F6"/>
    <w:lvl w:ilvl="0" w:tentative="0">
      <w:start w:val="1"/>
      <w:numFmt w:val="bullet"/>
      <w:lvlText w:val="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decimal"/>
      <w:lvlText w:val="%2、"/>
      <w:lvlJc w:val="left"/>
      <w:pPr>
        <w:ind w:left="120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B4C7863"/>
    <w:multiLevelType w:val="multilevel"/>
    <w:tmpl w:val="1B4C7863"/>
    <w:lvl w:ilvl="0" w:tentative="0">
      <w:start w:val="1"/>
      <w:numFmt w:val="bullet"/>
      <w:lvlText w:val=""/>
      <w:lvlJc w:val="left"/>
      <w:pPr>
        <w:ind w:left="90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8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6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34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0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6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740" w:hanging="480"/>
      </w:pPr>
      <w:rPr>
        <w:rFonts w:hint="default" w:ascii="Wingdings" w:hAnsi="Wingdings"/>
      </w:rPr>
    </w:lvl>
  </w:abstractNum>
  <w:abstractNum w:abstractNumId="3">
    <w:nsid w:val="6D4254E9"/>
    <w:multiLevelType w:val="multilevel"/>
    <w:tmpl w:val="6D4254E9"/>
    <w:lvl w:ilvl="0" w:tentative="0">
      <w:start w:val="1"/>
      <w:numFmt w:val="decimal"/>
      <w:lvlText w:val="%1."/>
      <w:lvlJc w:val="left"/>
      <w:pPr>
        <w:ind w:left="900" w:hanging="480"/>
      </w:p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4">
    <w:nsid w:val="6D5D6A81"/>
    <w:multiLevelType w:val="multilevel"/>
    <w:tmpl w:val="6D5D6A81"/>
    <w:lvl w:ilvl="0" w:tentative="0">
      <w:start w:val="1"/>
      <w:numFmt w:val="decimal"/>
      <w:lvlText w:val="%1)"/>
      <w:lvlJc w:val="left"/>
      <w:pPr>
        <w:ind w:left="900" w:hanging="480"/>
      </w:p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032"/>
    <w:rsid w:val="00005611"/>
    <w:rsid w:val="00011275"/>
    <w:rsid w:val="00013BE5"/>
    <w:rsid w:val="000236D5"/>
    <w:rsid w:val="00024E58"/>
    <w:rsid w:val="0005411F"/>
    <w:rsid w:val="0005727F"/>
    <w:rsid w:val="000628FE"/>
    <w:rsid w:val="00081CB6"/>
    <w:rsid w:val="00084CA2"/>
    <w:rsid w:val="000B5FBD"/>
    <w:rsid w:val="000B6E6A"/>
    <w:rsid w:val="000D0954"/>
    <w:rsid w:val="000E07CE"/>
    <w:rsid w:val="000E0C15"/>
    <w:rsid w:val="000E2101"/>
    <w:rsid w:val="000F1FF0"/>
    <w:rsid w:val="000F4605"/>
    <w:rsid w:val="00105B55"/>
    <w:rsid w:val="0012021E"/>
    <w:rsid w:val="00141573"/>
    <w:rsid w:val="001433E8"/>
    <w:rsid w:val="001439EA"/>
    <w:rsid w:val="00156251"/>
    <w:rsid w:val="001603CE"/>
    <w:rsid w:val="00160708"/>
    <w:rsid w:val="00165336"/>
    <w:rsid w:val="00166138"/>
    <w:rsid w:val="00166C53"/>
    <w:rsid w:val="0017276D"/>
    <w:rsid w:val="001822FA"/>
    <w:rsid w:val="00186508"/>
    <w:rsid w:val="001B3D82"/>
    <w:rsid w:val="001B5E41"/>
    <w:rsid w:val="001B7D01"/>
    <w:rsid w:val="001C6A52"/>
    <w:rsid w:val="001C70A8"/>
    <w:rsid w:val="001C7E51"/>
    <w:rsid w:val="001D027C"/>
    <w:rsid w:val="001D39E9"/>
    <w:rsid w:val="001E015C"/>
    <w:rsid w:val="001E3CA7"/>
    <w:rsid w:val="00211FD9"/>
    <w:rsid w:val="00221D79"/>
    <w:rsid w:val="00223F75"/>
    <w:rsid w:val="00243059"/>
    <w:rsid w:val="00245618"/>
    <w:rsid w:val="002675C9"/>
    <w:rsid w:val="00276881"/>
    <w:rsid w:val="002833C5"/>
    <w:rsid w:val="00283AE7"/>
    <w:rsid w:val="002910F5"/>
    <w:rsid w:val="00297036"/>
    <w:rsid w:val="002A24B5"/>
    <w:rsid w:val="002C23EA"/>
    <w:rsid w:val="002D5362"/>
    <w:rsid w:val="002F20AC"/>
    <w:rsid w:val="002F4E44"/>
    <w:rsid w:val="003217A7"/>
    <w:rsid w:val="003255F5"/>
    <w:rsid w:val="003308F9"/>
    <w:rsid w:val="0033398D"/>
    <w:rsid w:val="00356664"/>
    <w:rsid w:val="00364646"/>
    <w:rsid w:val="003715F8"/>
    <w:rsid w:val="003725AB"/>
    <w:rsid w:val="00373507"/>
    <w:rsid w:val="00387D78"/>
    <w:rsid w:val="0039390F"/>
    <w:rsid w:val="00396CF7"/>
    <w:rsid w:val="003A5077"/>
    <w:rsid w:val="003A6B5B"/>
    <w:rsid w:val="003A726D"/>
    <w:rsid w:val="003B4A7A"/>
    <w:rsid w:val="003D4DCD"/>
    <w:rsid w:val="003D54EA"/>
    <w:rsid w:val="003D637A"/>
    <w:rsid w:val="003D745B"/>
    <w:rsid w:val="003E42D0"/>
    <w:rsid w:val="003E5636"/>
    <w:rsid w:val="003E70BC"/>
    <w:rsid w:val="003E70F7"/>
    <w:rsid w:val="004054EC"/>
    <w:rsid w:val="00415030"/>
    <w:rsid w:val="004232D1"/>
    <w:rsid w:val="0042749D"/>
    <w:rsid w:val="004333EA"/>
    <w:rsid w:val="0044371D"/>
    <w:rsid w:val="004457E2"/>
    <w:rsid w:val="00446AF6"/>
    <w:rsid w:val="0045509D"/>
    <w:rsid w:val="0047320C"/>
    <w:rsid w:val="004833D3"/>
    <w:rsid w:val="00486091"/>
    <w:rsid w:val="004866C0"/>
    <w:rsid w:val="004870F4"/>
    <w:rsid w:val="00487A08"/>
    <w:rsid w:val="004959D4"/>
    <w:rsid w:val="004A4CFF"/>
    <w:rsid w:val="004B2847"/>
    <w:rsid w:val="004B7F09"/>
    <w:rsid w:val="004C53B8"/>
    <w:rsid w:val="004C5728"/>
    <w:rsid w:val="004E3DDA"/>
    <w:rsid w:val="00503E7F"/>
    <w:rsid w:val="00510104"/>
    <w:rsid w:val="00511B3E"/>
    <w:rsid w:val="00517CAB"/>
    <w:rsid w:val="00523821"/>
    <w:rsid w:val="00525380"/>
    <w:rsid w:val="00527DF2"/>
    <w:rsid w:val="0053669F"/>
    <w:rsid w:val="00540F56"/>
    <w:rsid w:val="0055287E"/>
    <w:rsid w:val="0055490B"/>
    <w:rsid w:val="00560393"/>
    <w:rsid w:val="0056687D"/>
    <w:rsid w:val="005676C2"/>
    <w:rsid w:val="00576E48"/>
    <w:rsid w:val="005905E3"/>
    <w:rsid w:val="005B780E"/>
    <w:rsid w:val="005C577E"/>
    <w:rsid w:val="005D67DB"/>
    <w:rsid w:val="005D7650"/>
    <w:rsid w:val="005E1F14"/>
    <w:rsid w:val="005E5609"/>
    <w:rsid w:val="005E71EE"/>
    <w:rsid w:val="005E73F6"/>
    <w:rsid w:val="005F163E"/>
    <w:rsid w:val="00604109"/>
    <w:rsid w:val="00605D2C"/>
    <w:rsid w:val="00615E1D"/>
    <w:rsid w:val="00616029"/>
    <w:rsid w:val="00631E39"/>
    <w:rsid w:val="00632C5E"/>
    <w:rsid w:val="00636141"/>
    <w:rsid w:val="006418D4"/>
    <w:rsid w:val="00642510"/>
    <w:rsid w:val="006445A3"/>
    <w:rsid w:val="00644D17"/>
    <w:rsid w:val="00651590"/>
    <w:rsid w:val="00652D4B"/>
    <w:rsid w:val="00657259"/>
    <w:rsid w:val="00662E70"/>
    <w:rsid w:val="0066442E"/>
    <w:rsid w:val="00667A16"/>
    <w:rsid w:val="0068683B"/>
    <w:rsid w:val="00697C86"/>
    <w:rsid w:val="006A5CFB"/>
    <w:rsid w:val="006B2101"/>
    <w:rsid w:val="006B6382"/>
    <w:rsid w:val="006B7287"/>
    <w:rsid w:val="006C4353"/>
    <w:rsid w:val="006D4443"/>
    <w:rsid w:val="00712D5B"/>
    <w:rsid w:val="00725EEF"/>
    <w:rsid w:val="007275D9"/>
    <w:rsid w:val="00735BA4"/>
    <w:rsid w:val="0074318B"/>
    <w:rsid w:val="00750615"/>
    <w:rsid w:val="00752704"/>
    <w:rsid w:val="007654BB"/>
    <w:rsid w:val="0077344C"/>
    <w:rsid w:val="007870D1"/>
    <w:rsid w:val="007A3F55"/>
    <w:rsid w:val="007B4032"/>
    <w:rsid w:val="007B432E"/>
    <w:rsid w:val="007B7D32"/>
    <w:rsid w:val="007D432B"/>
    <w:rsid w:val="007E78B8"/>
    <w:rsid w:val="007E7915"/>
    <w:rsid w:val="007F42D1"/>
    <w:rsid w:val="0080082A"/>
    <w:rsid w:val="00801088"/>
    <w:rsid w:val="008058CA"/>
    <w:rsid w:val="00817576"/>
    <w:rsid w:val="00823C59"/>
    <w:rsid w:val="00840BA2"/>
    <w:rsid w:val="008501B9"/>
    <w:rsid w:val="008508EC"/>
    <w:rsid w:val="00855D17"/>
    <w:rsid w:val="00856E7F"/>
    <w:rsid w:val="0085752F"/>
    <w:rsid w:val="00861E07"/>
    <w:rsid w:val="0086212A"/>
    <w:rsid w:val="00863D90"/>
    <w:rsid w:val="00875EB2"/>
    <w:rsid w:val="00876A27"/>
    <w:rsid w:val="008A4EEE"/>
    <w:rsid w:val="008B59B1"/>
    <w:rsid w:val="008B63DC"/>
    <w:rsid w:val="008C3DF4"/>
    <w:rsid w:val="008D0FCB"/>
    <w:rsid w:val="008D28BC"/>
    <w:rsid w:val="008D69FE"/>
    <w:rsid w:val="008E07F3"/>
    <w:rsid w:val="008E1B61"/>
    <w:rsid w:val="008E3FE3"/>
    <w:rsid w:val="008F4B50"/>
    <w:rsid w:val="008F6E5C"/>
    <w:rsid w:val="00904E53"/>
    <w:rsid w:val="00920BA1"/>
    <w:rsid w:val="00931FDA"/>
    <w:rsid w:val="00942A78"/>
    <w:rsid w:val="00944A43"/>
    <w:rsid w:val="00946BC1"/>
    <w:rsid w:val="00950291"/>
    <w:rsid w:val="00956A0F"/>
    <w:rsid w:val="00960956"/>
    <w:rsid w:val="00965D11"/>
    <w:rsid w:val="00971223"/>
    <w:rsid w:val="0097757B"/>
    <w:rsid w:val="0098012F"/>
    <w:rsid w:val="00981540"/>
    <w:rsid w:val="00983AC6"/>
    <w:rsid w:val="00984BD4"/>
    <w:rsid w:val="0098520F"/>
    <w:rsid w:val="009945B8"/>
    <w:rsid w:val="009B41CA"/>
    <w:rsid w:val="009B537B"/>
    <w:rsid w:val="009B6E97"/>
    <w:rsid w:val="009C75D4"/>
    <w:rsid w:val="009E3809"/>
    <w:rsid w:val="009E6AFE"/>
    <w:rsid w:val="009F0E1C"/>
    <w:rsid w:val="009F778B"/>
    <w:rsid w:val="009F7BA0"/>
    <w:rsid w:val="00A1731F"/>
    <w:rsid w:val="00A21350"/>
    <w:rsid w:val="00A3418E"/>
    <w:rsid w:val="00A35FC0"/>
    <w:rsid w:val="00A51BA0"/>
    <w:rsid w:val="00A60C13"/>
    <w:rsid w:val="00A60C7F"/>
    <w:rsid w:val="00A61264"/>
    <w:rsid w:val="00A63C0E"/>
    <w:rsid w:val="00A6549E"/>
    <w:rsid w:val="00A70768"/>
    <w:rsid w:val="00A7338D"/>
    <w:rsid w:val="00A73756"/>
    <w:rsid w:val="00A85D98"/>
    <w:rsid w:val="00A90DF7"/>
    <w:rsid w:val="00A9157E"/>
    <w:rsid w:val="00A96423"/>
    <w:rsid w:val="00AB1883"/>
    <w:rsid w:val="00AB1DA2"/>
    <w:rsid w:val="00AB2ACD"/>
    <w:rsid w:val="00AD17EC"/>
    <w:rsid w:val="00AF046D"/>
    <w:rsid w:val="00B02ECB"/>
    <w:rsid w:val="00B02F39"/>
    <w:rsid w:val="00B04584"/>
    <w:rsid w:val="00B1119F"/>
    <w:rsid w:val="00B1376C"/>
    <w:rsid w:val="00B138EE"/>
    <w:rsid w:val="00B143D2"/>
    <w:rsid w:val="00B26E26"/>
    <w:rsid w:val="00B43469"/>
    <w:rsid w:val="00B4658B"/>
    <w:rsid w:val="00B4716C"/>
    <w:rsid w:val="00B51CB3"/>
    <w:rsid w:val="00B52CCA"/>
    <w:rsid w:val="00B54930"/>
    <w:rsid w:val="00B61190"/>
    <w:rsid w:val="00B67FAF"/>
    <w:rsid w:val="00B74471"/>
    <w:rsid w:val="00B77B04"/>
    <w:rsid w:val="00B92C04"/>
    <w:rsid w:val="00B94C6B"/>
    <w:rsid w:val="00B94E6B"/>
    <w:rsid w:val="00BB73FB"/>
    <w:rsid w:val="00BC1B22"/>
    <w:rsid w:val="00BC611D"/>
    <w:rsid w:val="00BC6AB3"/>
    <w:rsid w:val="00BE5A75"/>
    <w:rsid w:val="00BE60F0"/>
    <w:rsid w:val="00BE65C1"/>
    <w:rsid w:val="00BF0858"/>
    <w:rsid w:val="00BF4EAD"/>
    <w:rsid w:val="00C07332"/>
    <w:rsid w:val="00C20B33"/>
    <w:rsid w:val="00C37E3D"/>
    <w:rsid w:val="00C4536C"/>
    <w:rsid w:val="00C52F04"/>
    <w:rsid w:val="00C55C6C"/>
    <w:rsid w:val="00C7566A"/>
    <w:rsid w:val="00C80AD1"/>
    <w:rsid w:val="00C8509D"/>
    <w:rsid w:val="00C94166"/>
    <w:rsid w:val="00C958E9"/>
    <w:rsid w:val="00C977ED"/>
    <w:rsid w:val="00C97B50"/>
    <w:rsid w:val="00CA3481"/>
    <w:rsid w:val="00CB62CE"/>
    <w:rsid w:val="00CC2C7B"/>
    <w:rsid w:val="00CC6E0E"/>
    <w:rsid w:val="00CD201E"/>
    <w:rsid w:val="00CD7B51"/>
    <w:rsid w:val="00CE64DF"/>
    <w:rsid w:val="00CE70D6"/>
    <w:rsid w:val="00CE78C9"/>
    <w:rsid w:val="00CE79E3"/>
    <w:rsid w:val="00CF1082"/>
    <w:rsid w:val="00CF7F6B"/>
    <w:rsid w:val="00D01955"/>
    <w:rsid w:val="00D03694"/>
    <w:rsid w:val="00D0624B"/>
    <w:rsid w:val="00D20DA0"/>
    <w:rsid w:val="00D24613"/>
    <w:rsid w:val="00D31956"/>
    <w:rsid w:val="00D3424D"/>
    <w:rsid w:val="00D401F4"/>
    <w:rsid w:val="00D42835"/>
    <w:rsid w:val="00D5026F"/>
    <w:rsid w:val="00D53449"/>
    <w:rsid w:val="00D64527"/>
    <w:rsid w:val="00D667C5"/>
    <w:rsid w:val="00D70ED3"/>
    <w:rsid w:val="00D778F0"/>
    <w:rsid w:val="00D829BE"/>
    <w:rsid w:val="00D83715"/>
    <w:rsid w:val="00D91C8D"/>
    <w:rsid w:val="00DA5F4A"/>
    <w:rsid w:val="00DC05D1"/>
    <w:rsid w:val="00DC730F"/>
    <w:rsid w:val="00DE73E1"/>
    <w:rsid w:val="00DE7D8B"/>
    <w:rsid w:val="00DF1DA0"/>
    <w:rsid w:val="00DF346B"/>
    <w:rsid w:val="00DF4100"/>
    <w:rsid w:val="00DF5DC7"/>
    <w:rsid w:val="00DF69AC"/>
    <w:rsid w:val="00E04CC5"/>
    <w:rsid w:val="00E060AA"/>
    <w:rsid w:val="00E1057D"/>
    <w:rsid w:val="00E127B1"/>
    <w:rsid w:val="00E33823"/>
    <w:rsid w:val="00E35A07"/>
    <w:rsid w:val="00E35E2A"/>
    <w:rsid w:val="00E35E8F"/>
    <w:rsid w:val="00E525FB"/>
    <w:rsid w:val="00E52DF3"/>
    <w:rsid w:val="00E62F47"/>
    <w:rsid w:val="00E64578"/>
    <w:rsid w:val="00E66F50"/>
    <w:rsid w:val="00E7452C"/>
    <w:rsid w:val="00E7746E"/>
    <w:rsid w:val="00E93020"/>
    <w:rsid w:val="00E958FB"/>
    <w:rsid w:val="00EA53BD"/>
    <w:rsid w:val="00EA67FF"/>
    <w:rsid w:val="00EB1071"/>
    <w:rsid w:val="00EC0658"/>
    <w:rsid w:val="00EC44E6"/>
    <w:rsid w:val="00EC6DC9"/>
    <w:rsid w:val="00ED42E6"/>
    <w:rsid w:val="00EE5C00"/>
    <w:rsid w:val="00F01C40"/>
    <w:rsid w:val="00F122DF"/>
    <w:rsid w:val="00F1349F"/>
    <w:rsid w:val="00F20149"/>
    <w:rsid w:val="00F206EC"/>
    <w:rsid w:val="00F35204"/>
    <w:rsid w:val="00F519C8"/>
    <w:rsid w:val="00F549F8"/>
    <w:rsid w:val="00F60AC4"/>
    <w:rsid w:val="00F61AD0"/>
    <w:rsid w:val="00F626F7"/>
    <w:rsid w:val="00F6750E"/>
    <w:rsid w:val="00F75598"/>
    <w:rsid w:val="00F85690"/>
    <w:rsid w:val="00F91142"/>
    <w:rsid w:val="00FB23E0"/>
    <w:rsid w:val="00FB5D3D"/>
    <w:rsid w:val="00FB5F26"/>
    <w:rsid w:val="00FC12E5"/>
    <w:rsid w:val="00FC305E"/>
    <w:rsid w:val="00FD136C"/>
    <w:rsid w:val="00FD277A"/>
    <w:rsid w:val="00FD395A"/>
    <w:rsid w:val="00FD72F1"/>
    <w:rsid w:val="00FD7D48"/>
    <w:rsid w:val="00FF4227"/>
    <w:rsid w:val="00FF5B1B"/>
    <w:rsid w:val="00FF7930"/>
    <w:rsid w:val="1FF2C961"/>
    <w:rsid w:val="3D9F7943"/>
    <w:rsid w:val="5EE7760D"/>
    <w:rsid w:val="7BDF0F77"/>
    <w:rsid w:val="7FAE9608"/>
    <w:rsid w:val="7FE5EC63"/>
    <w:rsid w:val="7FEFD142"/>
    <w:rsid w:val="B5DA0746"/>
    <w:rsid w:val="EDFA639D"/>
    <w:rsid w:val="EF7BFF3B"/>
    <w:rsid w:val="EFB7D332"/>
    <w:rsid w:val="EFF71EF5"/>
    <w:rsid w:val="F5B4E693"/>
    <w:rsid w:val="F74E8A59"/>
    <w:rsid w:val="FDFF7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420" w:firstLineChars="200"/>
    </w:pPr>
    <w:rPr>
      <w:rFonts w:ascii="Times New Roman" w:hAnsi="宋体" w:eastAsia="宋体" w:cs="Times New Roman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ind w:firstLine="0" w:firstLineChars="0"/>
      <w:jc w:val="center"/>
      <w:outlineLvl w:val="0"/>
    </w:pPr>
    <w:rPr>
      <w:rFonts w:eastAsia="黑体"/>
      <w:bCs/>
      <w:kern w:val="44"/>
      <w:sz w:val="36"/>
      <w:szCs w:val="44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numPr>
        <w:ilvl w:val="1"/>
        <w:numId w:val="1"/>
      </w:numPr>
      <w:tabs>
        <w:tab w:val="left" w:pos="0"/>
        <w:tab w:val="left" w:pos="576"/>
      </w:tabs>
      <w:spacing w:before="260" w:after="260" w:line="415" w:lineRule="auto"/>
      <w:ind w:firstLineChars="0"/>
      <w:outlineLvl w:val="1"/>
    </w:pPr>
    <w:rPr>
      <w:rFonts w:eastAsia="黑体"/>
      <w:bCs/>
      <w:sz w:val="32"/>
      <w:szCs w:val="32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numPr>
        <w:ilvl w:val="2"/>
        <w:numId w:val="1"/>
      </w:numPr>
      <w:tabs>
        <w:tab w:val="left" w:pos="2280"/>
      </w:tabs>
      <w:spacing w:before="260" w:after="260" w:line="416" w:lineRule="auto"/>
      <w:ind w:firstLineChars="0"/>
      <w:outlineLvl w:val="2"/>
    </w:pPr>
    <w:rPr>
      <w:rFonts w:eastAsia="黑体"/>
      <w:bCs/>
      <w:sz w:val="30"/>
      <w:szCs w:val="32"/>
    </w:rPr>
  </w:style>
  <w:style w:type="paragraph" w:styleId="5">
    <w:name w:val="heading 4"/>
    <w:basedOn w:val="1"/>
    <w:next w:val="1"/>
    <w:link w:val="27"/>
    <w:unhideWhenUsed/>
    <w:qFormat/>
    <w:uiPriority w:val="9"/>
    <w:pPr>
      <w:keepNext/>
      <w:keepLines/>
      <w:numPr>
        <w:ilvl w:val="3"/>
        <w:numId w:val="1"/>
      </w:numPr>
      <w:tabs>
        <w:tab w:val="left" w:pos="864"/>
      </w:tabs>
      <w:spacing w:before="280" w:after="290" w:line="376" w:lineRule="auto"/>
      <w:ind w:firstLine="0" w:firstLineChars="0"/>
      <w:outlineLvl w:val="3"/>
    </w:pPr>
    <w:rPr>
      <w:rFonts w:hAnsi="Times New Roman" w:eastAsia="黑体"/>
      <w:bCs/>
      <w:sz w:val="28"/>
      <w:szCs w:val="28"/>
    </w:rPr>
  </w:style>
  <w:style w:type="paragraph" w:styleId="6">
    <w:name w:val="heading 5"/>
    <w:basedOn w:val="1"/>
    <w:next w:val="1"/>
    <w:link w:val="28"/>
    <w:unhideWhenUsed/>
    <w:qFormat/>
    <w:uiPriority w:val="9"/>
    <w:pPr>
      <w:keepNext/>
      <w:keepLines/>
      <w:numPr>
        <w:ilvl w:val="4"/>
        <w:numId w:val="1"/>
      </w:numPr>
      <w:tabs>
        <w:tab w:val="left" w:pos="1008"/>
      </w:tabs>
      <w:spacing w:before="280" w:after="290" w:line="376" w:lineRule="auto"/>
      <w:ind w:firstLine="0" w:firstLineChars="0"/>
      <w:outlineLvl w:val="4"/>
    </w:pPr>
    <w:rPr>
      <w:rFonts w:hAnsi="Times New Roman" w:eastAsia="黑体"/>
      <w:bCs/>
      <w:sz w:val="28"/>
      <w:szCs w:val="28"/>
    </w:rPr>
  </w:style>
  <w:style w:type="paragraph" w:styleId="7">
    <w:name w:val="heading 6"/>
    <w:basedOn w:val="1"/>
    <w:next w:val="1"/>
    <w:link w:val="29"/>
    <w:unhideWhenUsed/>
    <w:qFormat/>
    <w:uiPriority w:val="9"/>
    <w:pPr>
      <w:keepNext/>
      <w:keepLines/>
      <w:numPr>
        <w:ilvl w:val="5"/>
        <w:numId w:val="1"/>
      </w:numPr>
      <w:spacing w:before="240" w:after="64" w:line="317" w:lineRule="auto"/>
      <w:ind w:firstLine="0" w:firstLineChars="0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link w:val="30"/>
    <w:unhideWhenUsed/>
    <w:qFormat/>
    <w:uiPriority w:val="9"/>
    <w:pPr>
      <w:keepNext/>
      <w:keepLines/>
      <w:numPr>
        <w:ilvl w:val="6"/>
        <w:numId w:val="1"/>
      </w:numPr>
      <w:spacing w:before="240" w:after="64" w:line="317" w:lineRule="auto"/>
      <w:ind w:firstLine="0" w:firstLineChars="0"/>
      <w:outlineLvl w:val="6"/>
    </w:pPr>
    <w:rPr>
      <w:b/>
      <w:sz w:val="24"/>
    </w:rPr>
  </w:style>
  <w:style w:type="paragraph" w:styleId="9">
    <w:name w:val="heading 8"/>
    <w:basedOn w:val="1"/>
    <w:next w:val="1"/>
    <w:link w:val="31"/>
    <w:unhideWhenUsed/>
    <w:qFormat/>
    <w:uiPriority w:val="9"/>
    <w:pPr>
      <w:keepNext/>
      <w:keepLines/>
      <w:numPr>
        <w:ilvl w:val="7"/>
        <w:numId w:val="1"/>
      </w:numPr>
      <w:spacing w:before="240" w:after="64" w:line="317" w:lineRule="auto"/>
      <w:ind w:firstLine="0" w:firstLineChars="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link w:val="32"/>
    <w:unhideWhenUsed/>
    <w:qFormat/>
    <w:uiPriority w:val="9"/>
    <w:pPr>
      <w:keepNext/>
      <w:keepLines/>
      <w:numPr>
        <w:ilvl w:val="8"/>
        <w:numId w:val="1"/>
      </w:numPr>
      <w:spacing w:before="240" w:after="64" w:line="317" w:lineRule="auto"/>
      <w:ind w:firstLine="0" w:firstLineChars="0"/>
      <w:outlineLvl w:val="8"/>
    </w:pPr>
    <w:rPr>
      <w:rFonts w:ascii="Arial" w:hAnsi="Arial" w:eastAsia="黑体"/>
    </w:rPr>
  </w:style>
  <w:style w:type="character" w:default="1" w:styleId="20">
    <w:name w:val="Default Paragraph Font"/>
    <w:unhideWhenUsed/>
    <w:qFormat/>
    <w:uiPriority w:val="1"/>
  </w:style>
  <w:style w:type="table" w:default="1" w:styleId="2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Indent"/>
    <w:basedOn w:val="1"/>
    <w:unhideWhenUsed/>
    <w:qFormat/>
    <w:uiPriority w:val="0"/>
  </w:style>
  <w:style w:type="paragraph" w:styleId="12">
    <w:name w:val="caption"/>
    <w:basedOn w:val="1"/>
    <w:next w:val="1"/>
    <w:unhideWhenUsed/>
    <w:qFormat/>
    <w:uiPriority w:val="35"/>
    <w:pPr>
      <w:spacing w:line="240" w:lineRule="auto"/>
      <w:ind w:firstLine="0" w:firstLineChars="0"/>
      <w:jc w:val="both"/>
    </w:pPr>
    <w:rPr>
      <w:rFonts w:eastAsia="黑体" w:asciiTheme="majorHAnsi" w:hAnsiTheme="majorHAnsi" w:cstheme="majorBidi"/>
      <w:sz w:val="20"/>
      <w:szCs w:val="20"/>
    </w:rPr>
  </w:style>
  <w:style w:type="paragraph" w:styleId="13">
    <w:name w:val="Document Map"/>
    <w:basedOn w:val="1"/>
    <w:link w:val="40"/>
    <w:unhideWhenUsed/>
    <w:qFormat/>
    <w:uiPriority w:val="99"/>
    <w:rPr>
      <w:rFonts w:ascii="Helvetica" w:hAnsi="Helvetica"/>
      <w:sz w:val="24"/>
      <w:szCs w:val="24"/>
    </w:rPr>
  </w:style>
  <w:style w:type="paragraph" w:styleId="14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5">
    <w:name w:val="Balloon Text"/>
    <w:basedOn w:val="1"/>
    <w:link w:val="39"/>
    <w:unhideWhenUsed/>
    <w:qFormat/>
    <w:uiPriority w:val="99"/>
    <w:rPr>
      <w:sz w:val="18"/>
      <w:szCs w:val="18"/>
    </w:rPr>
  </w:style>
  <w:style w:type="paragraph" w:styleId="16">
    <w:name w:val="footer"/>
    <w:basedOn w:val="1"/>
    <w:link w:val="33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7">
    <w:name w:val="header"/>
    <w:basedOn w:val="1"/>
    <w:link w:val="3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8">
    <w:name w:val="toc 1"/>
    <w:basedOn w:val="1"/>
    <w:next w:val="1"/>
    <w:unhideWhenUsed/>
    <w:qFormat/>
    <w:uiPriority w:val="39"/>
  </w:style>
  <w:style w:type="paragraph" w:styleId="19">
    <w:name w:val="toc 2"/>
    <w:basedOn w:val="1"/>
    <w:next w:val="1"/>
    <w:unhideWhenUsed/>
    <w:qFormat/>
    <w:uiPriority w:val="39"/>
    <w:pPr>
      <w:ind w:left="420" w:leftChars="200"/>
    </w:pPr>
  </w:style>
  <w:style w:type="character" w:styleId="21">
    <w:name w:val="Hyperlink"/>
    <w:basedOn w:val="2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23">
    <w:name w:val="Table Grid"/>
    <w:basedOn w:val="22"/>
    <w:qFormat/>
    <w:uiPriority w:val="59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4">
    <w:name w:val="标题 1字符"/>
    <w:basedOn w:val="20"/>
    <w:link w:val="2"/>
    <w:qFormat/>
    <w:uiPriority w:val="9"/>
    <w:rPr>
      <w:rFonts w:ascii="Times New Roman" w:hAnsi="宋体" w:eastAsia="黑体" w:cs="Times New Roman"/>
      <w:bCs/>
      <w:kern w:val="44"/>
      <w:sz w:val="36"/>
      <w:szCs w:val="44"/>
    </w:rPr>
  </w:style>
  <w:style w:type="character" w:customStyle="1" w:styleId="25">
    <w:name w:val="标题 2字符"/>
    <w:basedOn w:val="20"/>
    <w:link w:val="3"/>
    <w:qFormat/>
    <w:uiPriority w:val="9"/>
    <w:rPr>
      <w:rFonts w:ascii="Times New Roman" w:hAnsi="宋体" w:eastAsia="黑体" w:cs="Times New Roman"/>
      <w:bCs/>
      <w:sz w:val="32"/>
      <w:szCs w:val="32"/>
    </w:rPr>
  </w:style>
  <w:style w:type="character" w:customStyle="1" w:styleId="26">
    <w:name w:val="标题 3字符"/>
    <w:basedOn w:val="20"/>
    <w:link w:val="4"/>
    <w:qFormat/>
    <w:uiPriority w:val="9"/>
    <w:rPr>
      <w:rFonts w:ascii="Times New Roman" w:hAnsi="宋体" w:eastAsia="黑体" w:cs="Times New Roman"/>
      <w:bCs/>
      <w:sz w:val="30"/>
      <w:szCs w:val="32"/>
    </w:rPr>
  </w:style>
  <w:style w:type="character" w:customStyle="1" w:styleId="27">
    <w:name w:val="标题 4字符"/>
    <w:basedOn w:val="20"/>
    <w:link w:val="5"/>
    <w:qFormat/>
    <w:uiPriority w:val="9"/>
    <w:rPr>
      <w:rFonts w:ascii="Times New Roman" w:hAnsi="Times New Roman" w:eastAsia="黑体" w:cs="Times New Roman"/>
      <w:bCs/>
      <w:sz w:val="28"/>
      <w:szCs w:val="28"/>
    </w:rPr>
  </w:style>
  <w:style w:type="character" w:customStyle="1" w:styleId="28">
    <w:name w:val="标题 5字符"/>
    <w:basedOn w:val="20"/>
    <w:link w:val="6"/>
    <w:qFormat/>
    <w:uiPriority w:val="9"/>
    <w:rPr>
      <w:rFonts w:ascii="Times New Roman" w:hAnsi="Times New Roman" w:eastAsia="黑体" w:cs="Times New Roman"/>
      <w:bCs/>
      <w:sz w:val="28"/>
      <w:szCs w:val="28"/>
    </w:rPr>
  </w:style>
  <w:style w:type="character" w:customStyle="1" w:styleId="29">
    <w:name w:val="标题 6字符"/>
    <w:basedOn w:val="20"/>
    <w:link w:val="7"/>
    <w:qFormat/>
    <w:uiPriority w:val="9"/>
    <w:rPr>
      <w:rFonts w:ascii="Arial" w:hAnsi="Arial" w:eastAsia="黑体" w:cs="Times New Roman"/>
      <w:b/>
      <w:szCs w:val="21"/>
    </w:rPr>
  </w:style>
  <w:style w:type="character" w:customStyle="1" w:styleId="30">
    <w:name w:val="标题 7字符"/>
    <w:basedOn w:val="20"/>
    <w:link w:val="8"/>
    <w:qFormat/>
    <w:uiPriority w:val="9"/>
    <w:rPr>
      <w:rFonts w:ascii="Times New Roman" w:hAnsi="宋体" w:eastAsia="宋体" w:cs="Times New Roman"/>
      <w:b/>
      <w:szCs w:val="21"/>
    </w:rPr>
  </w:style>
  <w:style w:type="character" w:customStyle="1" w:styleId="31">
    <w:name w:val="标题 8字符"/>
    <w:basedOn w:val="20"/>
    <w:link w:val="9"/>
    <w:qFormat/>
    <w:uiPriority w:val="9"/>
    <w:rPr>
      <w:rFonts w:ascii="Arial" w:hAnsi="Arial" w:eastAsia="黑体" w:cs="Times New Roman"/>
      <w:szCs w:val="21"/>
    </w:rPr>
  </w:style>
  <w:style w:type="character" w:customStyle="1" w:styleId="32">
    <w:name w:val="标题 9字符"/>
    <w:basedOn w:val="20"/>
    <w:link w:val="10"/>
    <w:qFormat/>
    <w:uiPriority w:val="9"/>
    <w:rPr>
      <w:rFonts w:ascii="Arial" w:hAnsi="Arial" w:eastAsia="黑体" w:cs="Times New Roman"/>
      <w:sz w:val="21"/>
      <w:szCs w:val="21"/>
    </w:rPr>
  </w:style>
  <w:style w:type="character" w:customStyle="1" w:styleId="33">
    <w:name w:val="页脚字符"/>
    <w:basedOn w:val="20"/>
    <w:link w:val="16"/>
    <w:qFormat/>
    <w:uiPriority w:val="99"/>
    <w:rPr>
      <w:rFonts w:ascii="Times New Roman" w:hAnsi="宋体" w:eastAsia="宋体" w:cs="Times New Roman"/>
      <w:sz w:val="18"/>
      <w:szCs w:val="18"/>
    </w:rPr>
  </w:style>
  <w:style w:type="character" w:customStyle="1" w:styleId="34">
    <w:name w:val="页眉字符"/>
    <w:basedOn w:val="20"/>
    <w:link w:val="17"/>
    <w:qFormat/>
    <w:uiPriority w:val="99"/>
    <w:rPr>
      <w:rFonts w:ascii="Times New Roman" w:hAnsi="宋体" w:eastAsia="宋体" w:cs="Times New Roman"/>
      <w:sz w:val="18"/>
      <w:szCs w:val="18"/>
    </w:rPr>
  </w:style>
  <w:style w:type="paragraph" w:customStyle="1" w:styleId="35">
    <w:name w:val="注意"/>
    <w:basedOn w:val="1"/>
    <w:link w:val="37"/>
    <w:qFormat/>
    <w:uiPriority w:val="0"/>
    <w:pPr>
      <w:pBdr>
        <w:top w:val="single" w:color="auto" w:sz="4" w:space="1"/>
        <w:bottom w:val="single" w:color="auto" w:sz="4" w:space="1"/>
      </w:pBdr>
      <w:ind w:firstLine="0" w:firstLineChars="0"/>
    </w:pPr>
    <w:rPr>
      <w:rFonts w:hAnsi="Times New Roman" w:eastAsia="楷体"/>
      <w:szCs w:val="24"/>
    </w:rPr>
  </w:style>
  <w:style w:type="paragraph" w:customStyle="1" w:styleId="36">
    <w:name w:val="代码清单"/>
    <w:basedOn w:val="1"/>
    <w:link w:val="38"/>
    <w:qFormat/>
    <w:uiPriority w:val="0"/>
    <w:pPr>
      <w:widowControl/>
      <w:pBdr>
        <w:top w:val="single" w:color="CCCCCC" w:sz="6" w:space="4"/>
        <w:left w:val="single" w:color="CCCCCC" w:sz="6" w:space="4"/>
        <w:bottom w:val="single" w:color="CCCCCC" w:sz="6" w:space="4"/>
        <w:right w:val="single" w:color="CCCCCC" w:sz="6" w:space="4"/>
      </w:pBdr>
      <w:shd w:val="clear" w:color="auto" w:fill="F0F7F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tLeast"/>
      <w:ind w:right="573" w:firstLine="368" w:firstLineChars="175"/>
    </w:pPr>
    <w:rPr>
      <w:rFonts w:ascii="Courier New" w:hAnsi="Courier New" w:eastAsia="楷体" w:cs="Courier New"/>
      <w:color w:val="333333"/>
      <w:kern w:val="0"/>
    </w:rPr>
  </w:style>
  <w:style w:type="character" w:customStyle="1" w:styleId="37">
    <w:name w:val="注意 Char"/>
    <w:link w:val="35"/>
    <w:qFormat/>
    <w:uiPriority w:val="0"/>
    <w:rPr>
      <w:rFonts w:ascii="Times New Roman" w:hAnsi="Times New Roman" w:eastAsia="楷体" w:cs="Times New Roman"/>
      <w:sz w:val="21"/>
    </w:rPr>
  </w:style>
  <w:style w:type="character" w:customStyle="1" w:styleId="38">
    <w:name w:val="代码清单 Char"/>
    <w:link w:val="36"/>
    <w:qFormat/>
    <w:uiPriority w:val="0"/>
    <w:rPr>
      <w:rFonts w:ascii="Courier New" w:hAnsi="Courier New" w:eastAsia="楷体" w:cs="Courier New"/>
      <w:color w:val="333333"/>
      <w:kern w:val="0"/>
      <w:sz w:val="21"/>
      <w:szCs w:val="21"/>
      <w:shd w:val="clear" w:color="auto" w:fill="F0F7FE"/>
    </w:rPr>
  </w:style>
  <w:style w:type="character" w:customStyle="1" w:styleId="39">
    <w:name w:val="批注框文本字符"/>
    <w:basedOn w:val="20"/>
    <w:link w:val="15"/>
    <w:qFormat/>
    <w:uiPriority w:val="99"/>
    <w:rPr>
      <w:rFonts w:ascii="Times New Roman" w:hAnsi="宋体" w:eastAsia="宋体" w:cs="Times New Roman"/>
      <w:sz w:val="18"/>
      <w:szCs w:val="18"/>
    </w:rPr>
  </w:style>
  <w:style w:type="character" w:customStyle="1" w:styleId="40">
    <w:name w:val="文档结构图字符"/>
    <w:basedOn w:val="20"/>
    <w:link w:val="13"/>
    <w:semiHidden/>
    <w:qFormat/>
    <w:uiPriority w:val="99"/>
    <w:rPr>
      <w:rFonts w:ascii="Helvetica" w:hAnsi="Helvetica" w:eastAsia="宋体" w:cs="Times New Roman"/>
    </w:rPr>
  </w:style>
  <w:style w:type="paragraph" w:customStyle="1" w:styleId="41">
    <w:name w:val="List Paragraph"/>
    <w:basedOn w:val="1"/>
    <w:qFormat/>
    <w:uiPriority w:val="34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1559</Words>
  <Characters>8890</Characters>
  <Lines>74</Lines>
  <Paragraphs>20</Paragraphs>
  <ScaleCrop>false</ScaleCrop>
  <LinksUpToDate>false</LinksUpToDate>
  <CharactersWithSpaces>10429</CharactersWithSpaces>
  <Application>WPS Office_1.1.0.1454_F1E327BC-269C-435d-A152-05C5408002CA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2018-05-19T00:41:00Z</dcterms:created>
  <dc:creator>Steven</dc:creator>
  <cp:lastModifiedBy>liupeng</cp:lastModifiedBy>
  <dcterms:modified xsi:type="dcterms:W3CDTF">2019-07-23T15:35:11Z</dcterms:modified>
  <cp:revision>167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