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sz w:val="44"/>
          <w:szCs w:val="28"/>
          <w:lang w:val="en-US" w:eastAsia="zh-CN"/>
        </w:rPr>
      </w:pPr>
      <w:r>
        <w:rPr>
          <w:rFonts w:hint="eastAsia"/>
          <w:b/>
          <w:sz w:val="44"/>
          <w:szCs w:val="28"/>
        </w:rPr>
        <w:t xml:space="preserve">第5课 </w:t>
      </w:r>
      <w:r>
        <w:rPr>
          <w:rFonts w:hint="eastAsia"/>
          <w:b/>
          <w:sz w:val="44"/>
          <w:szCs w:val="28"/>
          <w:lang w:val="en-US" w:eastAsia="zh-CN"/>
        </w:rPr>
        <w:t>模拟主持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【教学课时】1-2课时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【教材与学情简析】：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本课是《基于Mind+的掌控板创意设计》的第五课，本节课的知识点主要是设置背景，用A、B键控制人物行走和说话，掌握角色行走时面向方向和造型进行切换方法，难点是对角色行走时面向方向和造型进行切换方法的掌握。本课在设计时，采用以“</w:t>
      </w:r>
      <w:r>
        <w:rPr>
          <w:rFonts w:hint="eastAsia"/>
          <w:sz w:val="24"/>
          <w:szCs w:val="24"/>
          <w:lang w:val="en-US" w:eastAsia="zh-CN"/>
        </w:rPr>
        <w:t>模拟主持</w:t>
      </w:r>
      <w:r>
        <w:rPr>
          <w:rFonts w:hint="eastAsia"/>
          <w:sz w:val="24"/>
          <w:szCs w:val="24"/>
        </w:rPr>
        <w:t>”为主题，将文中的知识点串联起来呈现给学生。本课的内容在整个教材有承上启下的作用，为角色的丰富变化提供了基础。学生刚开始接触掌控板软件，已经学会了基本脚本的编写，为本节课的学习奠定了基础。本节课以</w:t>
      </w:r>
      <w:r>
        <w:rPr>
          <w:rFonts w:hint="eastAsia"/>
          <w:sz w:val="24"/>
          <w:szCs w:val="24"/>
          <w:lang w:val="en-US" w:eastAsia="zh-CN"/>
        </w:rPr>
        <w:t>模拟主持</w:t>
      </w:r>
      <w:r>
        <w:rPr>
          <w:rFonts w:hint="eastAsia"/>
          <w:sz w:val="24"/>
          <w:szCs w:val="24"/>
        </w:rPr>
        <w:t>为主题能够提高学生的学习兴趣，激发学生的学习热情。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【学习目标】：1.</w:t>
      </w: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  <w:lang w:val="en-US" w:eastAsia="zh-CN"/>
        </w:rPr>
        <w:t>移动？步</w:t>
      </w:r>
      <w:r>
        <w:rPr>
          <w:rFonts w:hint="eastAsia"/>
          <w:sz w:val="24"/>
          <w:szCs w:val="24"/>
        </w:rPr>
        <w:t>”“</w:t>
      </w:r>
      <w:r>
        <w:rPr>
          <w:rFonts w:hint="eastAsia"/>
          <w:sz w:val="24"/>
          <w:szCs w:val="24"/>
          <w:lang w:val="en-US" w:eastAsia="zh-CN"/>
        </w:rPr>
        <w:t>下一个造型</w:t>
      </w:r>
      <w:r>
        <w:rPr>
          <w:rFonts w:hint="eastAsia"/>
          <w:sz w:val="24"/>
          <w:szCs w:val="24"/>
        </w:rPr>
        <w:t>”“</w:t>
      </w:r>
      <w:r>
        <w:rPr>
          <w:rFonts w:hint="eastAsia"/>
          <w:sz w:val="24"/>
          <w:szCs w:val="24"/>
          <w:lang w:val="en-US" w:eastAsia="zh-CN"/>
        </w:rPr>
        <w:t>面向？度</w:t>
      </w:r>
      <w:r>
        <w:rPr>
          <w:rFonts w:hint="eastAsia"/>
          <w:sz w:val="24"/>
          <w:szCs w:val="24"/>
        </w:rPr>
        <w:t>”等指令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        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会设置按扭触发功能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　　　　 3.通过学习掌控板和Mind+软件，培养学生的程序设计理念。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【学习重难点】重点：编写程序实现用A、B键控制人物行走和说话。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难点：掌握角色行走时面向方向和造型进行切换方法。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【教学资源】：</w:t>
      </w:r>
      <w:r>
        <w:rPr>
          <w:rFonts w:hint="eastAsia" w:asciiTheme="minorEastAsia" w:hAnsiTheme="minorEastAsia"/>
          <w:kern w:val="0"/>
          <w:sz w:val="24"/>
          <w:szCs w:val="24"/>
        </w:rPr>
        <w:t xml:space="preserve">学生机房或创客教室  学生机与教师机局域互联并安装Mind+软件 掌控板 教学范例 </w:t>
      </w:r>
      <w:r>
        <w:rPr>
          <w:rFonts w:hint="eastAsia" w:ascii="楷体_GB2312" w:hAnsi="Times New Roman" w:eastAsia="楷体_GB2312"/>
          <w:kern w:val="0"/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【预设流程】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环节一、情境导入</w:t>
      </w:r>
    </w:p>
    <w:p>
      <w:pPr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：出示情境——萌萌制作了一个模拟主持的小动画，可以通过掌控板控制小主持人和观众进行互动。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提出任务——我们作为观众，只要按下掌控板上的A键，可以让主持人走向舞台中央，按下掌控板上的A+B键，主持人致开幕词，按下掌控板上的B键，让主持人离开舞台。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：思考。同桌交流老师提出的任务。</w:t>
      </w:r>
    </w:p>
    <w:p>
      <w:pPr>
        <w:spacing w:before="156" w:beforeLines="50" w:after="156" w:afterLines="50"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创设情境，激发学生创作的热情，引出任务。</w:t>
      </w:r>
    </w:p>
    <w:p>
      <w:pPr>
        <w:spacing w:before="156" w:beforeLines="5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环节二、舞台创建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教师演示</w:t>
      </w:r>
      <w:r>
        <w:rPr>
          <w:rFonts w:hint="eastAsia"/>
          <w:sz w:val="24"/>
          <w:szCs w:val="24"/>
        </w:rPr>
        <w:t>新增背景和角色</w:t>
      </w:r>
      <w:r>
        <w:rPr>
          <w:rFonts w:hint="eastAsia"/>
          <w:sz w:val="24"/>
          <w:szCs w:val="24"/>
          <w:lang w:val="en-US" w:eastAsia="zh-CN"/>
        </w:rPr>
        <w:t>的方法。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</w:rPr>
        <w:drawing>
          <wp:inline distT="0" distB="0" distL="114300" distR="114300">
            <wp:extent cx="2276475" cy="2652395"/>
            <wp:effectExtent l="0" t="0" r="9525" b="14605"/>
            <wp:docPr id="3" name="图片 3" descr="舞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舞台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学生观看教师演示，同时</w:t>
      </w:r>
      <w:r>
        <w:rPr>
          <w:rFonts w:hint="eastAsia"/>
          <w:sz w:val="24"/>
          <w:szCs w:val="24"/>
        </w:rPr>
        <w:t>上台演示的学生边说边操作。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2.搭建硬件环境：打开Mind+软件，连接掌控板，实现设备正确连接。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3.搭建舞台环境：导入舞台背景、主持人角色含不同造型。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4.分析为什么要有不同的造型。</w:t>
      </w:r>
    </w:p>
    <w:p>
      <w:pPr>
        <w:spacing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这个程序设置的主持人角色相对比较复杂一些，特别是有些多个造型的。通过演示和分析，学生可以比较直观地了解为什么会有这些变化，从视觉上讲类似于GIF动画效果</w:t>
      </w:r>
      <w:r>
        <w:rPr>
          <w:rFonts w:hint="eastAsia" w:ascii="仿宋_GB2312" w:eastAsia="仿宋_GB2312"/>
          <w:sz w:val="24"/>
          <w:szCs w:val="24"/>
          <w:lang w:eastAsia="zh-CN"/>
        </w:rPr>
        <w:t>，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让学生了解添加造型的作用</w:t>
      </w:r>
      <w:r>
        <w:rPr>
          <w:rFonts w:hint="eastAsia" w:ascii="仿宋_GB2312" w:eastAsia="仿宋_GB2312"/>
          <w:sz w:val="24"/>
          <w:szCs w:val="24"/>
        </w:rPr>
        <w:t>。</w:t>
      </w:r>
    </w:p>
    <w:p>
      <w:pPr>
        <w:spacing w:before="156" w:beforeLines="5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环节三、</w:t>
      </w:r>
      <w:r>
        <w:rPr>
          <w:rFonts w:hint="eastAsia"/>
          <w:b/>
          <w:sz w:val="24"/>
          <w:szCs w:val="24"/>
          <w:lang w:eastAsia="zh-CN"/>
        </w:rPr>
        <w:t>显示屏</w:t>
      </w:r>
      <w:r>
        <w:rPr>
          <w:rFonts w:hint="eastAsia"/>
          <w:b/>
          <w:sz w:val="24"/>
          <w:szCs w:val="24"/>
        </w:rPr>
        <w:t>显示提示文字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教师展示掌控板上的文字，让学生感受文字提示的作用。同时让学生回忆第一单元显示屏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显示文字的指令的应用方法，让学生自己探究完成。</w:t>
      </w:r>
    </w:p>
    <w:p>
      <w:pPr>
        <w:spacing w:line="360" w:lineRule="auto"/>
        <w:ind w:firstLine="420" w:firstLineChars="200"/>
        <w:jc w:val="center"/>
        <w:rPr>
          <w:sz w:val="24"/>
          <w:szCs w:val="24"/>
        </w:rPr>
      </w:pPr>
      <w:r>
        <w:drawing>
          <wp:inline distT="0" distB="0" distL="114300" distR="114300">
            <wp:extent cx="3437255" cy="1685925"/>
            <wp:effectExtent l="0" t="0" r="698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ind w:firstLine="482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学生自主完成</w:t>
      </w:r>
      <w:r>
        <w:rPr>
          <w:rFonts w:hint="eastAsia"/>
          <w:sz w:val="24"/>
          <w:szCs w:val="24"/>
        </w:rPr>
        <w:t>在掌握板</w:t>
      </w:r>
      <w:r>
        <w:rPr>
          <w:rFonts w:hint="eastAsia"/>
          <w:sz w:val="24"/>
          <w:szCs w:val="24"/>
          <w:lang w:eastAsia="zh-CN"/>
        </w:rPr>
        <w:t>显示屏</w:t>
      </w:r>
      <w:r>
        <w:rPr>
          <w:rFonts w:hint="eastAsia"/>
          <w:sz w:val="24"/>
          <w:szCs w:val="24"/>
        </w:rPr>
        <w:t>上显示提示文字</w:t>
      </w:r>
      <w:r>
        <w:rPr>
          <w:rFonts w:hint="eastAsia"/>
          <w:sz w:val="24"/>
          <w:szCs w:val="24"/>
          <w:lang w:val="en-US" w:eastAsia="zh-CN"/>
        </w:rPr>
        <w:t>的脚本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ind w:firstLine="482" w:firstLineChars="200"/>
        <w:rPr>
          <w:rFonts w:hint="default" w:eastAsia="仿宋_GB2312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hint="eastAsia" w:ascii="仿宋_GB2312" w:eastAsia="仿宋_GB2312"/>
          <w:sz w:val="24"/>
          <w:szCs w:val="24"/>
        </w:rPr>
        <w:t>这个环节只是提示学生使用</w:t>
      </w:r>
      <w:r>
        <w:rPr>
          <w:rFonts w:hint="eastAsia" w:ascii="仿宋_GB2312" w:eastAsia="仿宋_GB2312"/>
          <w:sz w:val="24"/>
          <w:szCs w:val="24"/>
          <w:lang w:eastAsia="zh-CN"/>
        </w:rPr>
        <w:t>显示屏</w:t>
      </w:r>
      <w:r>
        <w:rPr>
          <w:rFonts w:hint="eastAsia" w:ascii="仿宋_GB2312" w:eastAsia="仿宋_GB2312"/>
          <w:sz w:val="24"/>
          <w:szCs w:val="24"/>
        </w:rPr>
        <w:t>显示文字模块，学生自主学习，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让学生体会人机交互的重要性，让学生形成缜密的编程思维。</w:t>
      </w:r>
    </w:p>
    <w:p>
      <w:pPr>
        <w:spacing w:before="156" w:beforeLines="5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环节四、设置按扭触发功能 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b/>
          <w:sz w:val="24"/>
          <w:szCs w:val="24"/>
          <w:lang w:eastAsia="zh-CN"/>
        </w:rPr>
        <w:t>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教师</w:t>
      </w:r>
      <w:r>
        <w:rPr>
          <w:rFonts w:hint="eastAsia"/>
          <w:b w:val="0"/>
          <w:bCs/>
          <w:sz w:val="24"/>
          <w:szCs w:val="24"/>
        </w:rPr>
        <w:t>根</w:t>
      </w:r>
      <w:r>
        <w:rPr>
          <w:rFonts w:hint="eastAsia"/>
          <w:sz w:val="24"/>
          <w:szCs w:val="24"/>
        </w:rPr>
        <w:t>据任务</w:t>
      </w:r>
      <w:r>
        <w:rPr>
          <w:rFonts w:hint="eastAsia"/>
          <w:sz w:val="24"/>
          <w:szCs w:val="24"/>
          <w:lang w:val="en-US" w:eastAsia="zh-CN"/>
        </w:rPr>
        <w:t>讲解并演示编写</w:t>
      </w:r>
      <w:r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以掌控板上的A键脚本为例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为了让角色有逼真的行走效果，可以通过切换角色造型功能实现。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接着让学生自主探究，当</w:t>
      </w:r>
      <w:r>
        <w:rPr>
          <w:rFonts w:hint="eastAsia"/>
          <w:sz w:val="24"/>
          <w:szCs w:val="24"/>
        </w:rPr>
        <w:t>学生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</w:rPr>
        <w:t>编写脚本过程中，遇到角色上下翻转的问题</w: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</w:rPr>
        <w:t>提示学生从“运动”模块中拖拽一个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113790" cy="285115"/>
            <wp:effectExtent l="0" t="0" r="13970" b="4445"/>
            <wp:docPr id="19" name="图片 19" descr="微信截图_2019041120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90411205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指令到左移脚本中。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按扭触发</w:t>
            </w:r>
          </w:p>
        </w:tc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重点解读脚本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当A键被按下</w:t>
            </w:r>
          </w:p>
        </w:tc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Cs w:val="21"/>
              </w:rPr>
              <w:drawing>
                <wp:inline distT="0" distB="0" distL="114300" distR="114300">
                  <wp:extent cx="1485265" cy="838200"/>
                  <wp:effectExtent l="0" t="0" r="8255" b="0"/>
                  <wp:docPr id="7" name="图片 7" descr="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-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当B键被按下</w:t>
            </w:r>
          </w:p>
        </w:tc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drawing>
                <wp:inline distT="0" distB="0" distL="114300" distR="114300">
                  <wp:extent cx="1248410" cy="890270"/>
                  <wp:effectExtent l="0" t="0" r="1270" b="8890"/>
                  <wp:docPr id="9" name="图片 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角色行走切换造型</w:t>
            </w:r>
          </w:p>
        </w:tc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772795" cy="349885"/>
                  <wp:effectExtent l="0" t="0" r="4445" b="635"/>
                  <wp:docPr id="29" name="图片 29" descr="微信截图_2019041121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微信截图_201904112113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98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9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主持人致词</w:t>
            </w:r>
          </w:p>
        </w:tc>
        <w:tc>
          <w:tcPr>
            <w:tcW w:w="4261" w:type="dxa"/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047240" cy="639445"/>
                  <wp:effectExtent l="0" t="0" r="10160" b="635"/>
                  <wp:docPr id="4" name="图片 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sz w:val="24"/>
          <w:szCs w:val="24"/>
        </w:rPr>
        <w:t>将任务进行分解并进行编写，有能力的同学独立完成，有困难的同学在老师的指导下依次按任务分解完成。</w:t>
      </w:r>
    </w:p>
    <w:p>
      <w:pPr>
        <w:spacing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hint="eastAsia" w:ascii="仿宋_GB2312" w:eastAsia="仿宋_GB2312"/>
          <w:sz w:val="24"/>
          <w:szCs w:val="24"/>
        </w:rPr>
        <w:t>将大任务分解为小任务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的</w:t>
      </w:r>
      <w:r>
        <w:rPr>
          <w:rFonts w:hint="eastAsia" w:ascii="仿宋_GB2312" w:eastAsia="仿宋_GB2312"/>
          <w:sz w:val="24"/>
          <w:szCs w:val="24"/>
        </w:rPr>
        <w:t>脚本，提示学生的时候不必面面俱到，只需提到几个重点语句。学生操作时也尊重个体差异，进行分层教学，更多的把时间交给学生去探究、尝试。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【课外拓展】：尝试绘制新的角色以及角色造型，让角色在舞台上呈现动画效果。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b/>
        <w:sz w:val="21"/>
        <w:szCs w:val="21"/>
      </w:rPr>
      <w:t>《</w:t>
    </w:r>
    <w:r>
      <w:rPr>
        <w:b/>
        <w:sz w:val="21"/>
        <w:szCs w:val="21"/>
      </w:rPr>
      <w:t>Mind+</w:t>
    </w:r>
    <w:r>
      <w:rPr>
        <w:rFonts w:hint="eastAsia"/>
        <w:b/>
        <w:sz w:val="21"/>
        <w:szCs w:val="21"/>
      </w:rPr>
      <w:t>和掌控板互动创意设计》教学预案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17"/>
    <w:rsid w:val="000347AA"/>
    <w:rsid w:val="00054F1B"/>
    <w:rsid w:val="000A3F36"/>
    <w:rsid w:val="000D1B73"/>
    <w:rsid w:val="000E37BF"/>
    <w:rsid w:val="001335D9"/>
    <w:rsid w:val="001A084E"/>
    <w:rsid w:val="001D3168"/>
    <w:rsid w:val="00245A10"/>
    <w:rsid w:val="00250229"/>
    <w:rsid w:val="002D55F6"/>
    <w:rsid w:val="002E4319"/>
    <w:rsid w:val="0030342D"/>
    <w:rsid w:val="00331C6D"/>
    <w:rsid w:val="00384CB8"/>
    <w:rsid w:val="003A18BD"/>
    <w:rsid w:val="003B14FA"/>
    <w:rsid w:val="00445DFC"/>
    <w:rsid w:val="00577430"/>
    <w:rsid w:val="00610808"/>
    <w:rsid w:val="00681A21"/>
    <w:rsid w:val="00725CE2"/>
    <w:rsid w:val="00882471"/>
    <w:rsid w:val="0089305E"/>
    <w:rsid w:val="00905D12"/>
    <w:rsid w:val="00A846D0"/>
    <w:rsid w:val="00A94077"/>
    <w:rsid w:val="00B61661"/>
    <w:rsid w:val="00BB3931"/>
    <w:rsid w:val="00BF00E4"/>
    <w:rsid w:val="00BF171F"/>
    <w:rsid w:val="00BF6117"/>
    <w:rsid w:val="00C277BF"/>
    <w:rsid w:val="00C455D6"/>
    <w:rsid w:val="00C86115"/>
    <w:rsid w:val="00CC30B3"/>
    <w:rsid w:val="00D5283E"/>
    <w:rsid w:val="00D72B17"/>
    <w:rsid w:val="00D86835"/>
    <w:rsid w:val="00D939FB"/>
    <w:rsid w:val="00DB670C"/>
    <w:rsid w:val="00E00B9E"/>
    <w:rsid w:val="00F276B7"/>
    <w:rsid w:val="00FA14B0"/>
    <w:rsid w:val="05BA733D"/>
    <w:rsid w:val="0AAC44C2"/>
    <w:rsid w:val="0CD03422"/>
    <w:rsid w:val="153E3ED3"/>
    <w:rsid w:val="20AE5D8C"/>
    <w:rsid w:val="2728784C"/>
    <w:rsid w:val="39844A5B"/>
    <w:rsid w:val="3B0D1889"/>
    <w:rsid w:val="3C674B05"/>
    <w:rsid w:val="4B7916CF"/>
    <w:rsid w:val="4D777A91"/>
    <w:rsid w:val="518A1332"/>
    <w:rsid w:val="525F2CC5"/>
    <w:rsid w:val="52FD0321"/>
    <w:rsid w:val="63623A23"/>
    <w:rsid w:val="659B0324"/>
    <w:rsid w:val="67862B69"/>
    <w:rsid w:val="6D0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268</Words>
  <Characters>1531</Characters>
  <Lines>12</Lines>
  <Paragraphs>3</Paragraphs>
  <TotalTime>4</TotalTime>
  <ScaleCrop>false</ScaleCrop>
  <LinksUpToDate>false</LinksUpToDate>
  <CharactersWithSpaces>1796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2019-05-07T05:25:00Z</dcterms:created>
  <dc:creator>pyxf</dc:creator>
  <cp:lastModifiedBy>敏～</cp:lastModifiedBy>
  <dcterms:modified xsi:type="dcterms:W3CDTF">2019-06-16T21:40:52Z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