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Theme="minorEastAsia" w:hAnsiTheme="minorEastAsia"/>
          <w:b/>
          <w:sz w:val="44"/>
          <w:szCs w:val="44"/>
        </w:rPr>
      </w:pPr>
      <w:bookmarkStart w:id="0" w:name="_GoBack"/>
      <w:r>
        <w:rPr>
          <w:rFonts w:hint="eastAsia" w:asciiTheme="minorEastAsia" w:hAnsiTheme="minorEastAsia"/>
          <w:b/>
          <w:sz w:val="44"/>
          <w:szCs w:val="44"/>
        </w:rPr>
        <w:t>第6课 跳跃的</w:t>
      </w:r>
      <w:r>
        <w:rPr>
          <w:rFonts w:hint="eastAsia" w:asciiTheme="minorEastAsia" w:hAnsiTheme="minorEastAsia"/>
          <w:b/>
          <w:sz w:val="44"/>
          <w:szCs w:val="44"/>
          <w:lang w:val="en-US" w:eastAsia="zh-CN"/>
        </w:rPr>
        <w:t>文字</w:t>
      </w:r>
      <w:r>
        <w:rPr>
          <w:rFonts w:hint="eastAsia" w:asciiTheme="minorEastAsia" w:hAnsiTheme="minorEastAsia"/>
          <w:b/>
          <w:sz w:val="44"/>
          <w:szCs w:val="44"/>
        </w:rPr>
        <w:t>表演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【教学课时】1课时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【教材与学情简析】：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本节课是《基于Mind+的掌控板创意设计》第二章《</w:t>
      </w:r>
      <w:r>
        <w:rPr>
          <w:rFonts w:hint="eastAsia"/>
          <w:sz w:val="24"/>
          <w:szCs w:val="24"/>
          <w:lang w:val="en-US" w:eastAsia="zh-CN"/>
        </w:rPr>
        <w:t>舞台表演</w:t>
      </w:r>
      <w:r>
        <w:rPr>
          <w:rFonts w:hint="eastAsia"/>
          <w:sz w:val="24"/>
          <w:szCs w:val="24"/>
        </w:rPr>
        <w:t>》的第二节课。经过上节课的学习，学生学会了设置按扭触发的方法</w:t>
      </w:r>
      <w:r>
        <w:rPr>
          <w:rFonts w:hint="eastAsia"/>
          <w:sz w:val="24"/>
          <w:szCs w:val="24"/>
          <w:lang w:val="en-US" w:eastAsia="zh-CN"/>
        </w:rPr>
        <w:t>以及运用</w:t>
      </w:r>
      <w:r>
        <w:rPr>
          <w:rFonts w:hint="eastAsia"/>
          <w:sz w:val="24"/>
          <w:szCs w:val="24"/>
        </w:rPr>
        <w:t>触发脚本实现角色持续移动。本节课的主要内容是</w:t>
      </w:r>
      <w:r>
        <w:rPr>
          <w:rFonts w:hint="eastAsia"/>
          <w:sz w:val="24"/>
          <w:szCs w:val="24"/>
        </w:rPr>
        <w:t>触摸掌控板上的“P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N”键，帮助舞台上的</w:t>
      </w:r>
      <w:r>
        <w:rPr>
          <w:rFonts w:hint="eastAsia"/>
          <w:sz w:val="24"/>
          <w:szCs w:val="24"/>
          <w:lang w:eastAsia="zh-CN"/>
        </w:rPr>
        <w:t>文字</w:t>
      </w:r>
      <w:r>
        <w:rPr>
          <w:rFonts w:hint="eastAsia"/>
          <w:sz w:val="24"/>
          <w:szCs w:val="24"/>
        </w:rPr>
        <w:t>跳跃表演。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【学习目标】：1.巩固掌握板</w:t>
      </w:r>
      <w:r>
        <w:rPr>
          <w:rFonts w:hint="eastAsia"/>
          <w:sz w:val="24"/>
          <w:szCs w:val="24"/>
          <w:lang w:eastAsia="zh-CN"/>
        </w:rPr>
        <w:t>显示屏</w:t>
      </w:r>
      <w:r>
        <w:rPr>
          <w:rFonts w:hint="eastAsia"/>
          <w:sz w:val="24"/>
          <w:szCs w:val="24"/>
        </w:rPr>
        <w:t>文字设置方法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            2.掌握外观模块中特效指令参数设置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　　　　　　 3.通过学习掌控板和Mind+软件，培养学生的程序设计理念。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【学习重难点】重点：外观模块中特效指令参数设置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难点：</w:t>
      </w:r>
      <w:r>
        <w:rPr>
          <w:rFonts w:hint="eastAsia"/>
          <w:sz w:val="24"/>
          <w:szCs w:val="24"/>
          <w:lang w:val="en-US" w:eastAsia="zh-CN"/>
        </w:rPr>
        <w:t>根据需求，合理设置脚本以及脚本初始状态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【教学资源】：</w:t>
      </w:r>
      <w:r>
        <w:rPr>
          <w:rFonts w:hint="eastAsia" w:asciiTheme="minorEastAsia" w:hAnsiTheme="minorEastAsia"/>
          <w:kern w:val="0"/>
          <w:sz w:val="24"/>
          <w:szCs w:val="24"/>
        </w:rPr>
        <w:t xml:space="preserve">学生机房或创客教室  学生机与教师机局域互联并安装Mind+软件 掌控板 教学范例 </w:t>
      </w:r>
      <w:r>
        <w:rPr>
          <w:rFonts w:hint="eastAsia" w:ascii="楷体_GB2312" w:hAnsi="Times New Roman" w:eastAsia="楷体_GB2312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【预设流程】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环节一、情境导入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：教师演示——跳跃的</w:t>
      </w:r>
      <w:r>
        <w:rPr>
          <w:rFonts w:hint="eastAsia"/>
          <w:sz w:val="24"/>
          <w:szCs w:val="24"/>
          <w:lang w:val="en-US" w:eastAsia="zh-CN"/>
        </w:rPr>
        <w:t>文字</w:t>
      </w:r>
      <w:r>
        <w:rPr>
          <w:rFonts w:hint="eastAsia"/>
          <w:sz w:val="24"/>
          <w:szCs w:val="24"/>
        </w:rPr>
        <w:t>表演。创客节马上就要到了，麦麦给自己的团队想了一个响亮的口号“我们都爱编程”，但是又觉得只是文字太单调了，他想让口号中的每个字进行跳跃表演。但是麦麦需要你的帮助哦！需要你触摸掌控板上的“</w:t>
      </w:r>
      <w:r>
        <w:rPr>
          <w:rFonts w:hint="eastAsia"/>
          <w:sz w:val="24"/>
          <w:szCs w:val="24"/>
          <w:lang w:eastAsia="zh-CN"/>
        </w:rPr>
        <w:t>P、Y、T、H、O、N</w:t>
      </w:r>
      <w:r>
        <w:rPr>
          <w:rFonts w:hint="eastAsia"/>
          <w:sz w:val="24"/>
          <w:szCs w:val="24"/>
        </w:rPr>
        <w:t>”键，帮助舞台上的口号进行跳跃表演。你们看到是怎么让</w:t>
      </w:r>
      <w:r>
        <w:rPr>
          <w:rFonts w:hint="eastAsia"/>
          <w:sz w:val="24"/>
          <w:szCs w:val="24"/>
          <w:lang w:val="en-US" w:eastAsia="zh-CN"/>
        </w:rPr>
        <w:t>口号文字</w:t>
      </w:r>
      <w:r>
        <w:rPr>
          <w:rFonts w:hint="eastAsia"/>
          <w:sz w:val="24"/>
          <w:szCs w:val="24"/>
        </w:rPr>
        <w:t>进行表演的呢？运用了什么工具？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　　学生活动</w:t>
      </w:r>
      <w:r>
        <w:rPr>
          <w:rFonts w:hint="eastAsia"/>
          <w:sz w:val="24"/>
          <w:szCs w:val="24"/>
        </w:rPr>
        <w:t>：学生观察、思考并回答。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2" w:firstLineChars="200"/>
        <w:textAlignment w:val="auto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</w:t>
      </w:r>
      <w:r>
        <w:rPr>
          <w:rFonts w:hint="eastAsia"/>
          <w:sz w:val="24"/>
          <w:szCs w:val="24"/>
        </w:rPr>
        <w:t>：</w:t>
      </w:r>
      <w:r>
        <w:rPr>
          <w:rFonts w:hint="eastAsia" w:ascii="仿宋_GB2312" w:eastAsia="仿宋_GB2312"/>
          <w:sz w:val="24"/>
          <w:szCs w:val="24"/>
        </w:rPr>
        <w:t>通过教师情境导入，师生共同探讨，让学生明确本节课的教学内容是触摸掌控板上的“</w:t>
      </w:r>
      <w:r>
        <w:rPr>
          <w:rFonts w:hint="eastAsia" w:ascii="仿宋_GB2312" w:eastAsia="仿宋_GB2312"/>
          <w:sz w:val="24"/>
          <w:szCs w:val="24"/>
          <w:lang w:eastAsia="zh-CN"/>
        </w:rPr>
        <w:t>P、Y、T、H、O、N</w:t>
      </w:r>
      <w:r>
        <w:rPr>
          <w:rFonts w:hint="eastAsia" w:ascii="仿宋_GB2312" w:eastAsia="仿宋_GB2312"/>
          <w:sz w:val="24"/>
          <w:szCs w:val="24"/>
        </w:rPr>
        <w:t>”键，帮助舞台上的</w:t>
      </w:r>
      <w:r>
        <w:rPr>
          <w:rFonts w:hint="eastAsia" w:ascii="仿宋_GB2312" w:eastAsia="仿宋_GB2312"/>
          <w:sz w:val="24"/>
          <w:szCs w:val="24"/>
          <w:lang w:eastAsia="zh-CN"/>
        </w:rPr>
        <w:t>文字</w:t>
      </w:r>
      <w:r>
        <w:rPr>
          <w:rFonts w:hint="eastAsia" w:ascii="仿宋_GB2312" w:eastAsia="仿宋_GB2312"/>
          <w:sz w:val="24"/>
          <w:szCs w:val="24"/>
        </w:rPr>
        <w:t>跳跃表演。同时，课前让学生感受触摸按键的神奇之处，能够提高学生的学习兴趣，激发学生的学习热情。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2" w:firstLineChars="200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环节二、舞台创建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：请一位同学分别上来设置舞台和角色。学生边说边操作。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2082800" cy="1555750"/>
            <wp:effectExtent l="0" t="0" r="5080" b="13970"/>
            <wp:docPr id="4" name="图片 4" descr="C:\Users\47212\Desktop\第二单元56课\微信截图_20190605175306.png微信截图_2019060517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47212\Desktop\第二单元56课\微信截图_20190605175306.png微信截图_2019060517530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1575435" cy="997585"/>
            <wp:effectExtent l="0" t="0" r="9525" b="8255"/>
            <wp:docPr id="29" name="图片 2" descr="C:\Users\47212\Desktop\第二单元56课\微信截图_20190605175328.png微信截图_2019060517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 descr="C:\Users\47212\Desktop\第二单元56课\微信截图_20190605175328.png微信截图_2019060517532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（舞台背景）      　         （角色）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1.上台演示的学生边说边操作。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2.搭建硬件环境：打开Mind+软件，连接掌控板，实现设备正确连接。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3.搭建舞台环境：导入舞台背景、</w:t>
      </w:r>
      <w:r>
        <w:rPr>
          <w:rFonts w:hint="eastAsia"/>
          <w:sz w:val="24"/>
          <w:szCs w:val="24"/>
          <w:lang w:val="en-US" w:eastAsia="zh-CN"/>
        </w:rPr>
        <w:t>文字</w:t>
      </w:r>
      <w:r>
        <w:rPr>
          <w:rFonts w:hint="eastAsia"/>
          <w:sz w:val="24"/>
          <w:szCs w:val="24"/>
        </w:rPr>
        <w:t>角色含不同造型。该六个角色为绘制角色。添加角色时，单击绘制按键，选择文本工具，进行绘制。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</w:t>
      </w:r>
      <w:r>
        <w:rPr>
          <w:rFonts w:hint="eastAsia"/>
          <w:sz w:val="24"/>
          <w:szCs w:val="24"/>
        </w:rPr>
        <w:t>：</w:t>
      </w:r>
      <w:r>
        <w:rPr>
          <w:rFonts w:hint="eastAsia" w:ascii="仿宋_GB2312" w:eastAsia="仿宋_GB2312"/>
          <w:sz w:val="24"/>
          <w:szCs w:val="24"/>
        </w:rPr>
        <w:t>舞台背景以及气球角色的添加，学生之前都已经掌握了，让学生自主设置，进行回顾巩固。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2" w:firstLineChars="200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环节三、</w:t>
      </w:r>
      <w:r>
        <w:rPr>
          <w:rFonts w:hint="eastAsia"/>
          <w:b/>
          <w:sz w:val="24"/>
          <w:szCs w:val="24"/>
          <w:lang w:eastAsia="zh-CN"/>
        </w:rPr>
        <w:t>显示屏</w:t>
      </w:r>
      <w:r>
        <w:rPr>
          <w:rFonts w:hint="eastAsia"/>
          <w:b/>
          <w:sz w:val="24"/>
          <w:szCs w:val="24"/>
        </w:rPr>
        <w:t>显示提示文字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：讲解：我们需要在掌握板</w:t>
      </w:r>
      <w:r>
        <w:rPr>
          <w:rFonts w:hint="eastAsia"/>
          <w:sz w:val="24"/>
          <w:szCs w:val="24"/>
          <w:lang w:eastAsia="zh-CN"/>
        </w:rPr>
        <w:t>显示屏</w:t>
      </w:r>
      <w:r>
        <w:rPr>
          <w:rFonts w:hint="eastAsia"/>
          <w:sz w:val="24"/>
          <w:szCs w:val="24"/>
        </w:rPr>
        <w:t>上显示提示文字，了解触发键的功能。提示学生</w:t>
      </w:r>
      <w:r>
        <w:rPr>
          <w:rFonts w:hint="eastAsia"/>
          <w:sz w:val="24"/>
          <w:szCs w:val="24"/>
          <w:lang w:eastAsia="zh-CN"/>
        </w:rPr>
        <w:t>显示屏</w:t>
      </w:r>
      <w:r>
        <w:rPr>
          <w:rFonts w:hint="eastAsia"/>
          <w:sz w:val="24"/>
          <w:szCs w:val="24"/>
        </w:rPr>
        <w:t>显示文字模块，并简单讲解坐标位置。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868930" cy="1481455"/>
            <wp:effectExtent l="0" t="0" r="11430" b="12065"/>
            <wp:docPr id="33" name="图片 4" descr="C:\Users\47212\Desktop\第二单元56课\微信截图_20190605181633.png微信截图_2019060518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 descr="C:\Users\47212\Desktop\第二单元56课\微信截图_20190605181633.png微信截图_2019060518163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学生活动：</w:t>
      </w:r>
      <w:r>
        <w:rPr>
          <w:rFonts w:hint="eastAsia"/>
          <w:sz w:val="24"/>
          <w:szCs w:val="24"/>
        </w:rPr>
        <w:t>在掌握板</w:t>
      </w:r>
      <w:r>
        <w:rPr>
          <w:rFonts w:hint="eastAsia"/>
          <w:sz w:val="24"/>
          <w:szCs w:val="24"/>
          <w:lang w:eastAsia="zh-CN"/>
        </w:rPr>
        <w:t>显示屏</w:t>
      </w:r>
      <w:r>
        <w:rPr>
          <w:rFonts w:hint="eastAsia"/>
          <w:sz w:val="24"/>
          <w:szCs w:val="24"/>
        </w:rPr>
        <w:t>上显示提示文字，让观众了解触发键的功能。简单了解坐标显示。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设计意图：</w:t>
      </w:r>
      <w:r>
        <w:rPr>
          <w:rFonts w:hint="eastAsia" w:ascii="仿宋_GB2312" w:eastAsia="仿宋_GB2312"/>
          <w:sz w:val="24"/>
          <w:szCs w:val="24"/>
        </w:rPr>
        <w:t>这个环节只是提示学生使用</w:t>
      </w:r>
      <w:r>
        <w:rPr>
          <w:rFonts w:hint="eastAsia" w:ascii="仿宋_GB2312" w:eastAsia="仿宋_GB2312"/>
          <w:sz w:val="24"/>
          <w:szCs w:val="24"/>
          <w:lang w:eastAsia="zh-CN"/>
        </w:rPr>
        <w:t>显示屏</w:t>
      </w:r>
      <w:r>
        <w:rPr>
          <w:rFonts w:hint="eastAsia" w:ascii="仿宋_GB2312" w:eastAsia="仿宋_GB2312"/>
          <w:sz w:val="24"/>
          <w:szCs w:val="24"/>
        </w:rPr>
        <w:t>显示文字模块，学生自主学习，进一步了解此类积木的使用。初步体会参数在程序设计中的作用。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2" w:firstLineChars="200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环节四、设置按扭触发功能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ascii="Times New Roman" w:eastAsia="宋体"/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教师</w:t>
      </w:r>
      <w:r>
        <w:rPr>
          <w:rFonts w:hint="eastAsia" w:ascii="Times New Roman" w:eastAsia="宋体"/>
          <w:sz w:val="24"/>
          <w:szCs w:val="24"/>
        </w:rPr>
        <w:t>根据任务编写脚本。给六个角色分别布置不同的任务：在跳跃中不断增大、越来越小、增加颜色特效、增加鱼眼特效、增加亮度特效、增加虚像特效。</w:t>
      </w:r>
      <w:r>
        <w:rPr>
          <w:rFonts w:hint="eastAsia" w:ascii="Times New Roman" w:eastAsia="宋体"/>
          <w:sz w:val="24"/>
          <w:szCs w:val="24"/>
          <w:lang w:val="en-US" w:eastAsia="zh-CN"/>
        </w:rPr>
        <w:t>以“我”为例</w:t>
      </w:r>
      <w:r>
        <w:rPr>
          <w:rFonts w:hint="eastAsia" w:ascii="Times New Roman" w:eastAsia="宋体"/>
          <w:sz w:val="24"/>
          <w:szCs w:val="24"/>
        </w:rPr>
        <w:t>，教师适当引导学生编程。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Times New Roman" w:eastAsia="宋体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889125" cy="2105660"/>
            <wp:effectExtent l="0" t="0" r="635" b="12700"/>
            <wp:docPr id="47" name="图片 7" descr="C:\Users\47212\Desktop\微信截图_20190604074523.png微信截图_2019060407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 descr="C:\Users\47212\Desktop\微信截图_20190604074523.png微信截图_2019060407452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学生活动：</w:t>
      </w:r>
      <w:r>
        <w:rPr>
          <w:rFonts w:hint="eastAsia"/>
          <w:sz w:val="24"/>
          <w:szCs w:val="24"/>
        </w:rPr>
        <w:t>观察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</w:rPr>
        <w:t>角色的脚本，在老师的指导下探究外观模块中特效指令参数设置，并独立编写脚本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同时完成其他几个文字的脚本编写</w:t>
      </w:r>
      <w:r>
        <w:rPr>
          <w:rFonts w:hint="eastAsia"/>
          <w:sz w:val="24"/>
          <w:szCs w:val="24"/>
        </w:rPr>
        <w:t>。完成编写之后进行脚本调试。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设计意图：</w:t>
      </w:r>
      <w:r>
        <w:rPr>
          <w:rFonts w:hint="eastAsia" w:ascii="仿宋_GB2312" w:eastAsia="仿宋_GB2312"/>
          <w:sz w:val="24"/>
          <w:szCs w:val="24"/>
        </w:rPr>
        <w:t>学生还是第一次接触重复循环语句，以及外观模块中特效指令参数设置和清除图形特效，所以教师还需要给予学生一定的演示指导，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使</w:t>
      </w:r>
      <w:r>
        <w:rPr>
          <w:rFonts w:hint="eastAsia" w:ascii="仿宋_GB2312" w:eastAsia="仿宋_GB2312"/>
          <w:sz w:val="24"/>
          <w:szCs w:val="24"/>
        </w:rPr>
        <w:t>学生能够对整个程序的逻辑思路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清晰</w:t>
      </w:r>
      <w:r>
        <w:rPr>
          <w:rFonts w:hint="eastAsia" w:ascii="仿宋_GB2312" w:eastAsia="仿宋_GB2312"/>
          <w:sz w:val="24"/>
          <w:szCs w:val="24"/>
        </w:rPr>
        <w:t>连贯。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课外拓展：</w:t>
      </w:r>
      <w:r>
        <w:rPr>
          <w:rFonts w:hint="eastAsia"/>
          <w:sz w:val="24"/>
          <w:szCs w:val="24"/>
        </w:rPr>
        <w:t>外观模块中的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924560" cy="205105"/>
            <wp:effectExtent l="0" t="0" r="5080" b="8255"/>
            <wp:docPr id="17" name="图片 17" descr="C:\Users\47212\Desktop\微信截图_20190419171128.png微信截图_2019041917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47212\Desktop\微信截图_20190419171128.png微信截图_2019041917112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1076325" cy="239395"/>
            <wp:effectExtent l="0" t="0" r="5715" b="4445"/>
            <wp:docPr id="16" name="图片 16" descr="C:\Users\47212\Desktop\微信截图_20190419171136.png微信截图_2019041917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47212\Desktop\微信截图_20190419171136.png微信截图_2019041917113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1084580" cy="226695"/>
            <wp:effectExtent l="0" t="0" r="12700" b="1905"/>
            <wp:docPr id="40" name="图片 40" descr="微信截图_2019041917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微信截图_201904191711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是什么样的效果。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  <w:b/>
        <w:sz w:val="21"/>
        <w:szCs w:val="21"/>
      </w:rPr>
      <w:t>《</w:t>
    </w:r>
    <w:r>
      <w:rPr>
        <w:b/>
        <w:sz w:val="21"/>
        <w:szCs w:val="21"/>
      </w:rPr>
      <w:t>Mind+</w:t>
    </w:r>
    <w:r>
      <w:rPr>
        <w:rFonts w:hint="eastAsia"/>
        <w:b/>
        <w:sz w:val="21"/>
        <w:szCs w:val="21"/>
      </w:rPr>
      <w:t>和掌控板互动创意设计》教学预案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703AD"/>
    <w:rsid w:val="00221193"/>
    <w:rsid w:val="005734F6"/>
    <w:rsid w:val="007D55E1"/>
    <w:rsid w:val="00A165FE"/>
    <w:rsid w:val="00C62011"/>
    <w:rsid w:val="00E06BC6"/>
    <w:rsid w:val="0C0F7876"/>
    <w:rsid w:val="0D3137F4"/>
    <w:rsid w:val="10045B66"/>
    <w:rsid w:val="117339FA"/>
    <w:rsid w:val="13EA2B08"/>
    <w:rsid w:val="189942FA"/>
    <w:rsid w:val="21F703AD"/>
    <w:rsid w:val="24BA4EE3"/>
    <w:rsid w:val="24BD16A7"/>
    <w:rsid w:val="31467A98"/>
    <w:rsid w:val="37077308"/>
    <w:rsid w:val="38255C37"/>
    <w:rsid w:val="39D45E32"/>
    <w:rsid w:val="3A6275C7"/>
    <w:rsid w:val="4655522D"/>
    <w:rsid w:val="46FA2F36"/>
    <w:rsid w:val="488234CE"/>
    <w:rsid w:val="497D764A"/>
    <w:rsid w:val="49E160BE"/>
    <w:rsid w:val="4D470D4F"/>
    <w:rsid w:val="4FD2758A"/>
    <w:rsid w:val="55996869"/>
    <w:rsid w:val="5B0E3C09"/>
    <w:rsid w:val="5CEB6FCC"/>
    <w:rsid w:val="5E6534BB"/>
    <w:rsid w:val="62BD72BA"/>
    <w:rsid w:val="674D7DA5"/>
    <w:rsid w:val="681E680B"/>
    <w:rsid w:val="68984B11"/>
    <w:rsid w:val="695E7A85"/>
    <w:rsid w:val="710823E9"/>
    <w:rsid w:val="757064A4"/>
    <w:rsid w:val="7589393B"/>
    <w:rsid w:val="76122A76"/>
    <w:rsid w:val="788B41DB"/>
    <w:rsid w:val="7B75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201</Words>
  <Characters>1149</Characters>
  <Lines>9</Lines>
  <Paragraphs>2</Paragraphs>
  <TotalTime>3</TotalTime>
  <ScaleCrop>false</ScaleCrop>
  <LinksUpToDate>false</LinksUpToDate>
  <CharactersWithSpaces>1348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2019-05-07T11:36:00Z</dcterms:created>
  <dc:creator>Administrator</dc:creator>
  <cp:lastModifiedBy>敏～</cp:lastModifiedBy>
  <dcterms:modified xsi:type="dcterms:W3CDTF">2019-06-16T21:46:24Z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