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838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1535"/>
        <w:gridCol w:w="3874"/>
        <w:gridCol w:w="1150"/>
        <w:gridCol w:w="1821"/>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906" w:hRule="atLeast"/>
        </w:trPr>
        <w:tc>
          <w:tcPr>
            <w:tcW w:w="1535" w:type="dxa"/>
            <w:tcBorders>
              <w:top w:val="single" w:color="DDDDDD" w:sz="6" w:space="0"/>
              <w:left w:val="single" w:color="DDDDDD" w:sz="6" w:space="0"/>
              <w:bottom w:val="single" w:color="DDDDDD" w:sz="6" w:space="0"/>
              <w:right w:val="single" w:color="DDDDDD" w:sz="6" w:space="0"/>
            </w:tcBorders>
            <w:shd w:val="clear"/>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Fonts w:ascii="微软雅黑" w:hAnsi="微软雅黑" w:eastAsia="微软雅黑" w:cs="微软雅黑"/>
                <w:sz w:val="21"/>
                <w:szCs w:val="21"/>
              </w:rPr>
            </w:pPr>
            <w:r>
              <w:rPr>
                <w:rStyle w:val="5"/>
                <w:rFonts w:hint="eastAsia" w:ascii="微软雅黑" w:hAnsi="微软雅黑" w:eastAsia="微软雅黑" w:cs="微软雅黑"/>
                <w:i w:val="0"/>
                <w:caps w:val="0"/>
                <w:color w:val="000000"/>
                <w:spacing w:val="0"/>
                <w:sz w:val="19"/>
                <w:szCs w:val="19"/>
                <w:bdr w:val="none" w:color="auto" w:sz="0" w:space="0"/>
              </w:rPr>
              <w:t>本周起止日期</w:t>
            </w:r>
          </w:p>
        </w:tc>
        <w:tc>
          <w:tcPr>
            <w:tcW w:w="3874" w:type="dxa"/>
            <w:tcBorders>
              <w:top w:val="single" w:color="DDDDDD" w:sz="6" w:space="0"/>
              <w:left w:val="nil"/>
              <w:bottom w:val="single" w:color="DDDDDD" w:sz="6" w:space="0"/>
              <w:right w:val="single" w:color="DDDDDD" w:sz="6" w:space="0"/>
            </w:tcBorders>
            <w:shd w:val="clear"/>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Fonts w:hint="eastAsia" w:ascii="微软雅黑" w:hAnsi="微软雅黑" w:eastAsia="微软雅黑" w:cs="微软雅黑"/>
                <w:sz w:val="21"/>
                <w:szCs w:val="21"/>
              </w:rPr>
            </w:pPr>
            <w:r>
              <w:rPr>
                <w:rFonts w:hint="eastAsia" w:ascii="微软雅黑" w:hAnsi="微软雅黑" w:eastAsia="微软雅黑" w:cs="微软雅黑"/>
                <w:i w:val="0"/>
                <w:caps w:val="0"/>
                <w:color w:val="000000"/>
                <w:spacing w:val="0"/>
                <w:sz w:val="19"/>
                <w:szCs w:val="19"/>
                <w:bdr w:val="none" w:color="auto" w:sz="0" w:space="0"/>
              </w:rPr>
              <w:t>2019年</w:t>
            </w:r>
            <w:r>
              <w:rPr>
                <w:rFonts w:hint="eastAsia" w:ascii="微软雅黑" w:hAnsi="微软雅黑" w:eastAsia="微软雅黑" w:cs="微软雅黑"/>
                <w:i w:val="0"/>
                <w:caps w:val="0"/>
                <w:color w:val="000000"/>
                <w:spacing w:val="0"/>
                <w:sz w:val="19"/>
                <w:szCs w:val="19"/>
                <w:bdr w:val="none" w:color="auto" w:sz="0" w:space="0"/>
                <w:lang w:val="en-US" w:eastAsia="zh-CN"/>
              </w:rPr>
              <w:t>7</w:t>
            </w:r>
            <w:r>
              <w:rPr>
                <w:rFonts w:hint="eastAsia" w:ascii="微软雅黑" w:hAnsi="微软雅黑" w:eastAsia="微软雅黑" w:cs="微软雅黑"/>
                <w:i w:val="0"/>
                <w:caps w:val="0"/>
                <w:color w:val="000000"/>
                <w:spacing w:val="0"/>
                <w:sz w:val="19"/>
                <w:szCs w:val="19"/>
                <w:bdr w:val="none" w:color="auto" w:sz="0" w:space="0"/>
              </w:rPr>
              <w:t>月1日-2019年</w:t>
            </w:r>
            <w:r>
              <w:rPr>
                <w:rFonts w:hint="eastAsia" w:ascii="微软雅黑" w:hAnsi="微软雅黑" w:eastAsia="微软雅黑" w:cs="微软雅黑"/>
                <w:i w:val="0"/>
                <w:caps w:val="0"/>
                <w:color w:val="000000"/>
                <w:spacing w:val="0"/>
                <w:sz w:val="19"/>
                <w:szCs w:val="19"/>
                <w:bdr w:val="none" w:color="auto" w:sz="0" w:space="0"/>
                <w:lang w:val="en-US" w:eastAsia="zh-CN"/>
              </w:rPr>
              <w:t>7</w:t>
            </w:r>
            <w:r>
              <w:rPr>
                <w:rFonts w:hint="eastAsia" w:ascii="微软雅黑" w:hAnsi="微软雅黑" w:eastAsia="微软雅黑" w:cs="微软雅黑"/>
                <w:i w:val="0"/>
                <w:caps w:val="0"/>
                <w:color w:val="000000"/>
                <w:spacing w:val="0"/>
                <w:sz w:val="19"/>
                <w:szCs w:val="19"/>
                <w:bdr w:val="none" w:color="auto" w:sz="0" w:space="0"/>
              </w:rPr>
              <w:t>月5日</w:t>
            </w:r>
          </w:p>
        </w:tc>
        <w:tc>
          <w:tcPr>
            <w:tcW w:w="1150" w:type="dxa"/>
            <w:tcBorders>
              <w:top w:val="single" w:color="DDDDDD" w:sz="6" w:space="0"/>
              <w:left w:val="nil"/>
              <w:bottom w:val="single" w:color="DDDDDD" w:sz="6" w:space="0"/>
              <w:right w:val="single" w:color="DDDDDD" w:sz="6" w:space="0"/>
            </w:tcBorders>
            <w:shd w:val="clear"/>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Fonts w:hint="eastAsia" w:ascii="微软雅黑" w:hAnsi="微软雅黑" w:eastAsia="微软雅黑" w:cs="微软雅黑"/>
                <w:sz w:val="21"/>
                <w:szCs w:val="21"/>
              </w:rPr>
            </w:pPr>
            <w:r>
              <w:rPr>
                <w:rStyle w:val="5"/>
                <w:rFonts w:hint="eastAsia" w:ascii="微软雅黑" w:hAnsi="微软雅黑" w:eastAsia="微软雅黑" w:cs="微软雅黑"/>
                <w:i w:val="0"/>
                <w:caps w:val="0"/>
                <w:color w:val="000000"/>
                <w:spacing w:val="0"/>
                <w:sz w:val="19"/>
                <w:szCs w:val="19"/>
                <w:bdr w:val="none" w:color="auto" w:sz="0" w:space="0"/>
              </w:rPr>
              <w:t>报告日期</w:t>
            </w:r>
          </w:p>
        </w:tc>
        <w:tc>
          <w:tcPr>
            <w:tcW w:w="1821" w:type="dxa"/>
            <w:tcBorders>
              <w:top w:val="single" w:color="DDDDDD" w:sz="6" w:space="0"/>
              <w:left w:val="nil"/>
              <w:bottom w:val="single" w:color="DDDDDD" w:sz="6" w:space="0"/>
              <w:right w:val="single" w:color="DDDDDD" w:sz="6" w:space="0"/>
            </w:tcBorders>
            <w:shd w:val="clear"/>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Fonts w:hint="eastAsia" w:ascii="微软雅黑" w:hAnsi="微软雅黑" w:eastAsia="微软雅黑" w:cs="微软雅黑"/>
                <w:sz w:val="21"/>
                <w:szCs w:val="21"/>
              </w:rPr>
            </w:pPr>
            <w:r>
              <w:rPr>
                <w:rFonts w:hint="eastAsia" w:ascii="微软雅黑" w:hAnsi="微软雅黑" w:eastAsia="微软雅黑" w:cs="微软雅黑"/>
                <w:i w:val="0"/>
                <w:caps w:val="0"/>
                <w:color w:val="000000"/>
                <w:spacing w:val="0"/>
                <w:sz w:val="19"/>
                <w:szCs w:val="19"/>
                <w:bdr w:val="none" w:color="auto" w:sz="0" w:space="0"/>
              </w:rPr>
              <w:t>2019年</w:t>
            </w:r>
            <w:r>
              <w:rPr>
                <w:rFonts w:hint="eastAsia" w:ascii="微软雅黑" w:hAnsi="微软雅黑" w:eastAsia="微软雅黑" w:cs="微软雅黑"/>
                <w:i w:val="0"/>
                <w:caps w:val="0"/>
                <w:color w:val="000000"/>
                <w:spacing w:val="0"/>
                <w:sz w:val="19"/>
                <w:szCs w:val="19"/>
                <w:bdr w:val="none" w:color="auto" w:sz="0" w:space="0"/>
                <w:lang w:val="en-US" w:eastAsia="zh-CN"/>
              </w:rPr>
              <w:t>7</w:t>
            </w:r>
            <w:r>
              <w:rPr>
                <w:rFonts w:hint="eastAsia" w:ascii="微软雅黑" w:hAnsi="微软雅黑" w:eastAsia="微软雅黑" w:cs="微软雅黑"/>
                <w:i w:val="0"/>
                <w:caps w:val="0"/>
                <w:color w:val="000000"/>
                <w:spacing w:val="0"/>
                <w:sz w:val="19"/>
                <w:szCs w:val="19"/>
                <w:bdr w:val="none" w:color="auto" w:sz="0" w:space="0"/>
              </w:rPr>
              <w:t>月5日</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866" w:hRule="atLeast"/>
        </w:trPr>
        <w:tc>
          <w:tcPr>
            <w:tcW w:w="1535" w:type="dxa"/>
            <w:tcBorders>
              <w:top w:val="nil"/>
              <w:left w:val="single" w:color="DDDDDD" w:sz="6" w:space="0"/>
              <w:bottom w:val="single" w:color="DDDDDD" w:sz="6" w:space="0"/>
              <w:right w:val="single" w:color="DDDDDD" w:sz="6" w:space="0"/>
            </w:tcBorders>
            <w:shd w:val="clear"/>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Fonts w:hint="eastAsia" w:ascii="微软雅黑" w:hAnsi="微软雅黑" w:eastAsia="微软雅黑" w:cs="微软雅黑"/>
                <w:sz w:val="21"/>
                <w:szCs w:val="21"/>
              </w:rPr>
            </w:pPr>
            <w:r>
              <w:rPr>
                <w:rStyle w:val="5"/>
                <w:rFonts w:hint="eastAsia" w:ascii="微软雅黑" w:hAnsi="微软雅黑" w:eastAsia="微软雅黑" w:cs="微软雅黑"/>
                <w:i w:val="0"/>
                <w:caps w:val="0"/>
                <w:color w:val="000000"/>
                <w:spacing w:val="0"/>
                <w:sz w:val="19"/>
                <w:szCs w:val="19"/>
                <w:bdr w:val="none" w:color="auto" w:sz="0" w:space="0"/>
              </w:rPr>
              <w:t>项目及职位</w:t>
            </w:r>
          </w:p>
        </w:tc>
        <w:tc>
          <w:tcPr>
            <w:tcW w:w="3874" w:type="dxa"/>
            <w:tcBorders>
              <w:top w:val="nil"/>
              <w:left w:val="nil"/>
              <w:bottom w:val="single" w:color="DDDDDD" w:sz="6" w:space="0"/>
              <w:right w:val="single" w:color="DDDDDD" w:sz="6" w:space="0"/>
            </w:tcBorders>
            <w:shd w:val="clear"/>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Fonts w:hint="eastAsia" w:ascii="微软雅黑" w:hAnsi="微软雅黑" w:eastAsia="微软雅黑" w:cs="微软雅黑"/>
                <w:sz w:val="21"/>
                <w:szCs w:val="21"/>
                <w:lang w:eastAsia="zh-CN"/>
              </w:rPr>
            </w:pPr>
            <w:r>
              <w:rPr>
                <w:rFonts w:hint="eastAsia" w:ascii="微软雅黑" w:hAnsi="微软雅黑" w:eastAsia="微软雅黑" w:cs="微软雅黑"/>
                <w:i w:val="0"/>
                <w:caps w:val="0"/>
                <w:color w:val="000000"/>
                <w:spacing w:val="0"/>
                <w:sz w:val="19"/>
                <w:szCs w:val="19"/>
                <w:bdr w:val="none" w:color="auto" w:sz="0" w:space="0"/>
              </w:rPr>
              <w:t>《热血三国2</w:t>
            </w:r>
            <w:r>
              <w:rPr>
                <w:rFonts w:hint="eastAsia" w:ascii="微软雅黑" w:hAnsi="微软雅黑" w:eastAsia="微软雅黑" w:cs="微软雅黑"/>
                <w:i w:val="0"/>
                <w:caps w:val="0"/>
                <w:color w:val="000000"/>
                <w:spacing w:val="0"/>
                <w:sz w:val="19"/>
                <w:szCs w:val="19"/>
                <w:bdr w:val="none" w:color="auto" w:sz="0" w:space="0"/>
                <w:lang w:eastAsia="zh-CN"/>
              </w:rPr>
              <w:t>》</w:t>
            </w:r>
          </w:p>
        </w:tc>
        <w:tc>
          <w:tcPr>
            <w:tcW w:w="1150" w:type="dxa"/>
            <w:tcBorders>
              <w:top w:val="nil"/>
              <w:left w:val="nil"/>
              <w:bottom w:val="single" w:color="DDDDDD" w:sz="6" w:space="0"/>
              <w:right w:val="single" w:color="DDDDDD" w:sz="6" w:space="0"/>
            </w:tcBorders>
            <w:shd w:val="clear"/>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Fonts w:hint="eastAsia" w:ascii="微软雅黑" w:hAnsi="微软雅黑" w:eastAsia="微软雅黑" w:cs="微软雅黑"/>
                <w:sz w:val="21"/>
                <w:szCs w:val="21"/>
              </w:rPr>
            </w:pPr>
            <w:r>
              <w:rPr>
                <w:rStyle w:val="5"/>
                <w:rFonts w:hint="eastAsia" w:ascii="微软雅黑" w:hAnsi="微软雅黑" w:eastAsia="微软雅黑" w:cs="微软雅黑"/>
                <w:i w:val="0"/>
                <w:caps w:val="0"/>
                <w:color w:val="000000"/>
                <w:spacing w:val="0"/>
                <w:sz w:val="19"/>
                <w:szCs w:val="19"/>
                <w:bdr w:val="none" w:color="auto" w:sz="0" w:space="0"/>
              </w:rPr>
              <w:t>报告人</w:t>
            </w:r>
          </w:p>
        </w:tc>
        <w:tc>
          <w:tcPr>
            <w:tcW w:w="1821" w:type="dxa"/>
            <w:tcBorders>
              <w:top w:val="nil"/>
              <w:left w:val="nil"/>
              <w:bottom w:val="single" w:color="DDDDDD" w:sz="6" w:space="0"/>
              <w:right w:val="single" w:color="DDDDDD" w:sz="6" w:space="0"/>
            </w:tcBorders>
            <w:shd w:val="clear"/>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Fonts w:hint="eastAsia" w:ascii="微软雅黑" w:hAnsi="微软雅黑" w:eastAsia="微软雅黑" w:cs="微软雅黑"/>
                <w:sz w:val="21"/>
                <w:szCs w:val="21"/>
              </w:rPr>
            </w:pPr>
            <w:r>
              <w:rPr>
                <w:rFonts w:hint="eastAsia" w:ascii="微软雅黑" w:hAnsi="微软雅黑" w:eastAsia="微软雅黑" w:cs="微软雅黑"/>
                <w:i w:val="0"/>
                <w:caps w:val="0"/>
                <w:color w:val="000000"/>
                <w:spacing w:val="0"/>
                <w:sz w:val="19"/>
                <w:szCs w:val="19"/>
                <w:bdr w:val="none" w:color="auto" w:sz="0" w:space="0"/>
              </w:rPr>
              <w:t>林木锥</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textAlignment w:val="center"/>
        <w:rPr>
          <w:rFonts w:hint="eastAsia" w:ascii="微软雅黑" w:hAnsi="微软雅黑" w:eastAsia="微软雅黑" w:cs="微软雅黑"/>
          <w:i w:val="0"/>
          <w:caps w:val="0"/>
          <w:color w:val="000000"/>
          <w:spacing w:val="0"/>
          <w:sz w:val="21"/>
          <w:szCs w:val="21"/>
        </w:rPr>
      </w:pPr>
      <w:r>
        <w:rPr>
          <w:rStyle w:val="5"/>
          <w:rFonts w:hint="eastAsia" w:ascii="微软雅黑" w:hAnsi="微软雅黑" w:eastAsia="微软雅黑" w:cs="微软雅黑"/>
          <w:i w:val="0"/>
          <w:caps w:val="0"/>
          <w:color w:val="000000"/>
          <w:spacing w:val="0"/>
          <w:sz w:val="28"/>
          <w:szCs w:val="28"/>
          <w:bdr w:val="none" w:color="auto" w:sz="0" w:space="0"/>
        </w:rPr>
        <w:t>一、本周工作情况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textAlignment w:val="center"/>
        <w:rPr>
          <w:rFonts w:hint="eastAsia" w:ascii="微软雅黑" w:hAnsi="微软雅黑" w:eastAsia="微软雅黑" w:cs="微软雅黑"/>
          <w:i w:val="0"/>
          <w:caps w:val="0"/>
          <w:color w:val="000000"/>
          <w:spacing w:val="0"/>
          <w:sz w:val="21"/>
          <w:szCs w:val="21"/>
        </w:rPr>
      </w:pPr>
      <w:r>
        <w:rPr>
          <w:rStyle w:val="5"/>
          <w:rFonts w:hint="eastAsia" w:ascii="微软雅黑" w:hAnsi="微软雅黑" w:eastAsia="微软雅黑" w:cs="微软雅黑"/>
          <w:i w:val="0"/>
          <w:caps w:val="0"/>
          <w:color w:val="000000"/>
          <w:spacing w:val="0"/>
          <w:sz w:val="21"/>
          <w:szCs w:val="21"/>
          <w:bdr w:val="none" w:color="auto" w:sz="0" w:space="0"/>
        </w:rPr>
        <w:t>    </w:t>
      </w:r>
      <w:r>
        <w:rPr>
          <w:rFonts w:hint="eastAsia" w:ascii="微软雅黑" w:hAnsi="微软雅黑" w:eastAsia="微软雅黑" w:cs="微软雅黑"/>
          <w:i w:val="0"/>
          <w:caps w:val="0"/>
          <w:color w:val="000000"/>
          <w:spacing w:val="0"/>
          <w:sz w:val="19"/>
          <w:szCs w:val="19"/>
          <w:bdr w:val="none" w:color="auto" w:sz="0" w:space="0"/>
        </w:rPr>
        <w:t>1、本周工作内容</w:t>
      </w:r>
    </w:p>
    <w:tbl>
      <w:tblPr>
        <w:tblW w:w="8501"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2475"/>
        <w:gridCol w:w="2875"/>
        <w:gridCol w:w="1518"/>
        <w:gridCol w:w="1633"/>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fixed"/>
          <w:tblCellMar>
            <w:top w:w="15" w:type="dxa"/>
            <w:left w:w="15" w:type="dxa"/>
            <w:bottom w:w="15" w:type="dxa"/>
            <w:right w:w="15" w:type="dxa"/>
          </w:tblCellMar>
        </w:tblPrEx>
        <w:trPr>
          <w:trHeight w:val="630" w:hRule="atLeast"/>
        </w:trPr>
        <w:tc>
          <w:tcPr>
            <w:tcW w:w="2475" w:type="dxa"/>
            <w:tcBorders>
              <w:top w:val="single" w:color="DDDDDD" w:sz="6" w:space="0"/>
              <w:left w:val="single" w:color="DDDDDD" w:sz="6" w:space="0"/>
              <w:bottom w:val="single" w:color="DDDDDD" w:sz="6" w:space="0"/>
              <w:right w:val="single" w:color="DDDDDD" w:sz="6" w:space="0"/>
            </w:tcBorders>
            <w:shd w:val="clear"/>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Fonts w:hint="eastAsia" w:ascii="微软雅黑" w:hAnsi="微软雅黑" w:eastAsia="微软雅黑" w:cs="微软雅黑"/>
                <w:sz w:val="21"/>
                <w:szCs w:val="21"/>
              </w:rPr>
            </w:pPr>
            <w:r>
              <w:rPr>
                <w:rStyle w:val="5"/>
                <w:rFonts w:hint="eastAsia" w:ascii="微软雅黑" w:hAnsi="微软雅黑" w:eastAsia="微软雅黑" w:cs="微软雅黑"/>
                <w:i w:val="0"/>
                <w:caps w:val="0"/>
                <w:color w:val="000000"/>
                <w:spacing w:val="0"/>
                <w:sz w:val="19"/>
                <w:szCs w:val="19"/>
                <w:bdr w:val="none" w:color="auto" w:sz="0" w:space="0"/>
              </w:rPr>
              <w:t>任务主题</w:t>
            </w:r>
          </w:p>
        </w:tc>
        <w:tc>
          <w:tcPr>
            <w:tcW w:w="2875" w:type="dxa"/>
            <w:tcBorders>
              <w:top w:val="single" w:color="DDDDDD" w:sz="6" w:space="0"/>
              <w:left w:val="nil"/>
              <w:bottom w:val="single" w:color="DDDDDD" w:sz="6" w:space="0"/>
              <w:right w:val="single" w:color="DDDDDD" w:sz="6" w:space="0"/>
            </w:tcBorders>
            <w:shd w:val="clear"/>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Fonts w:hint="eastAsia" w:ascii="微软雅黑" w:hAnsi="微软雅黑" w:eastAsia="微软雅黑" w:cs="微软雅黑"/>
                <w:sz w:val="21"/>
                <w:szCs w:val="21"/>
              </w:rPr>
            </w:pPr>
            <w:r>
              <w:rPr>
                <w:rStyle w:val="5"/>
                <w:rFonts w:hint="eastAsia" w:ascii="微软雅黑" w:hAnsi="微软雅黑" w:eastAsia="微软雅黑" w:cs="微软雅黑"/>
                <w:i w:val="0"/>
                <w:caps w:val="0"/>
                <w:color w:val="000000"/>
                <w:spacing w:val="0"/>
                <w:sz w:val="19"/>
                <w:szCs w:val="19"/>
                <w:bdr w:val="none" w:color="auto" w:sz="0" w:space="0"/>
              </w:rPr>
              <w:t>状态说明</w:t>
            </w:r>
          </w:p>
        </w:tc>
        <w:tc>
          <w:tcPr>
            <w:tcW w:w="1518" w:type="dxa"/>
            <w:tcBorders>
              <w:top w:val="single" w:color="DDDDDD" w:sz="6" w:space="0"/>
              <w:left w:val="nil"/>
              <w:bottom w:val="single" w:color="DDDDDD" w:sz="6" w:space="0"/>
              <w:right w:val="single" w:color="DDDDDD" w:sz="6" w:space="0"/>
            </w:tcBorders>
            <w:shd w:val="clear"/>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Style w:val="5"/>
                <w:rFonts w:hint="default" w:ascii="微软雅黑" w:hAnsi="微软雅黑" w:eastAsia="微软雅黑" w:cs="微软雅黑"/>
                <w:i w:val="0"/>
                <w:caps w:val="0"/>
                <w:color w:val="000000"/>
                <w:spacing w:val="0"/>
                <w:sz w:val="19"/>
                <w:szCs w:val="19"/>
                <w:bdr w:val="none" w:color="auto" w:sz="0" w:space="0"/>
                <w:lang w:val="en-US" w:eastAsia="zh-CN"/>
              </w:rPr>
            </w:pPr>
            <w:r>
              <w:rPr>
                <w:rStyle w:val="5"/>
                <w:rFonts w:hint="eastAsia" w:ascii="微软雅黑" w:hAnsi="微软雅黑" w:eastAsia="微软雅黑" w:cs="微软雅黑"/>
                <w:i w:val="0"/>
                <w:caps w:val="0"/>
                <w:color w:val="000000"/>
                <w:spacing w:val="0"/>
                <w:sz w:val="19"/>
                <w:szCs w:val="19"/>
                <w:bdr w:val="none" w:color="auto" w:sz="0" w:space="0"/>
                <w:lang w:val="en-US" w:eastAsia="zh-CN"/>
              </w:rPr>
              <w:t>计划进度</w:t>
            </w:r>
          </w:p>
        </w:tc>
        <w:tc>
          <w:tcPr>
            <w:tcW w:w="1633" w:type="dxa"/>
            <w:tcBorders>
              <w:top w:val="single" w:color="DDDDDD" w:sz="6" w:space="0"/>
              <w:left w:val="nil"/>
              <w:bottom w:val="single" w:color="DDDDDD" w:sz="6" w:space="0"/>
              <w:right w:val="single" w:color="DDDDDD" w:sz="6" w:space="0"/>
            </w:tcBorders>
            <w:shd w:val="clear"/>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Style w:val="5"/>
                <w:rFonts w:hint="default" w:ascii="微软雅黑" w:hAnsi="微软雅黑" w:eastAsia="微软雅黑" w:cs="微软雅黑"/>
                <w:i w:val="0"/>
                <w:caps w:val="0"/>
                <w:color w:val="000000"/>
                <w:spacing w:val="0"/>
                <w:sz w:val="19"/>
                <w:szCs w:val="19"/>
                <w:bdr w:val="none" w:color="auto" w:sz="0" w:space="0"/>
                <w:lang w:val="en-US" w:eastAsia="zh-CN"/>
              </w:rPr>
            </w:pPr>
            <w:r>
              <w:rPr>
                <w:rStyle w:val="5"/>
                <w:rFonts w:hint="eastAsia" w:ascii="微软雅黑" w:hAnsi="微软雅黑" w:eastAsia="微软雅黑" w:cs="微软雅黑"/>
                <w:i w:val="0"/>
                <w:caps w:val="0"/>
                <w:color w:val="000000"/>
                <w:spacing w:val="0"/>
                <w:sz w:val="19"/>
                <w:szCs w:val="19"/>
                <w:bdr w:val="none" w:color="auto" w:sz="0" w:space="0"/>
                <w:lang w:val="en-US" w:eastAsia="zh-CN"/>
              </w:rPr>
              <w:t>完成进度</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fixed"/>
          <w:tblCellMar>
            <w:top w:w="15" w:type="dxa"/>
            <w:left w:w="15" w:type="dxa"/>
            <w:bottom w:w="15" w:type="dxa"/>
            <w:right w:w="15" w:type="dxa"/>
          </w:tblCellMar>
        </w:tblPrEx>
        <w:trPr>
          <w:trHeight w:val="1410" w:hRule="atLeast"/>
        </w:trPr>
        <w:tc>
          <w:tcPr>
            <w:tcW w:w="2475" w:type="dxa"/>
            <w:tcBorders>
              <w:top w:val="nil"/>
              <w:left w:val="single" w:color="DDDDDD" w:sz="6" w:space="0"/>
              <w:bottom w:val="single" w:color="DDDDDD" w:sz="6" w:space="0"/>
              <w:right w:val="single" w:color="DDDDDD" w:sz="6" w:space="0"/>
            </w:tcBorders>
            <w:shd w:val="clear"/>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供宝台改版</w:t>
            </w:r>
          </w:p>
        </w:tc>
        <w:tc>
          <w:tcPr>
            <w:tcW w:w="2875" w:type="dxa"/>
            <w:tcBorders>
              <w:top w:val="nil"/>
              <w:left w:val="nil"/>
              <w:bottom w:val="single" w:color="DDDDDD" w:sz="6" w:space="0"/>
              <w:right w:val="single" w:color="DDDDDD" w:sz="6" w:space="0"/>
            </w:tcBorders>
            <w:shd w:val="clear"/>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已完成了所有的编码工作，处理了编译异常及日常的手残错误。基础的功能进行了测试，珍宝的掠夺和获得对供宝台等级的影响未进行测试。</w:t>
            </w:r>
          </w:p>
        </w:tc>
        <w:tc>
          <w:tcPr>
            <w:tcW w:w="1518" w:type="dxa"/>
            <w:tcBorders>
              <w:top w:val="nil"/>
              <w:left w:val="nil"/>
              <w:bottom w:val="single" w:color="DDDDDD" w:sz="6" w:space="0"/>
              <w:right w:val="single" w:color="DDDDDD" w:sz="6" w:space="0"/>
            </w:tcBorders>
            <w:shd w:val="clear"/>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Fonts w:hint="default" w:ascii="微软雅黑" w:hAnsi="微软雅黑" w:eastAsia="微软雅黑" w:cs="微软雅黑"/>
                <w:i w:val="0"/>
                <w:caps w:val="0"/>
                <w:color w:val="000000"/>
                <w:spacing w:val="0"/>
                <w:sz w:val="19"/>
                <w:szCs w:val="19"/>
                <w:bdr w:val="none" w:color="auto" w:sz="0" w:space="0"/>
                <w:lang w:val="en-US" w:eastAsia="zh-CN"/>
              </w:rPr>
            </w:pPr>
            <w:r>
              <w:rPr>
                <w:rFonts w:hint="eastAsia" w:ascii="微软雅黑" w:hAnsi="微软雅黑" w:eastAsia="微软雅黑" w:cs="微软雅黑"/>
                <w:i w:val="0"/>
                <w:caps w:val="0"/>
                <w:color w:val="000000"/>
                <w:spacing w:val="0"/>
                <w:sz w:val="19"/>
                <w:szCs w:val="19"/>
                <w:bdr w:val="none" w:color="auto" w:sz="0" w:space="0"/>
                <w:lang w:val="en-US" w:eastAsia="zh-CN"/>
              </w:rPr>
              <w:t>100%</w:t>
            </w:r>
          </w:p>
        </w:tc>
        <w:tc>
          <w:tcPr>
            <w:tcW w:w="1633" w:type="dxa"/>
            <w:tcBorders>
              <w:top w:val="nil"/>
              <w:left w:val="nil"/>
              <w:bottom w:val="single" w:color="DDDDDD" w:sz="6" w:space="0"/>
              <w:right w:val="single" w:color="DDDDDD" w:sz="6" w:space="0"/>
            </w:tcBorders>
            <w:shd w:val="clear"/>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Fonts w:hint="default" w:ascii="微软雅黑" w:hAnsi="微软雅黑" w:eastAsia="微软雅黑" w:cs="微软雅黑"/>
                <w:i w:val="0"/>
                <w:caps w:val="0"/>
                <w:color w:val="000000"/>
                <w:spacing w:val="0"/>
                <w:sz w:val="19"/>
                <w:szCs w:val="19"/>
                <w:bdr w:val="none" w:color="auto" w:sz="0" w:space="0"/>
                <w:lang w:val="en-US" w:eastAsia="zh-CN"/>
              </w:rPr>
            </w:pPr>
            <w:r>
              <w:rPr>
                <w:rFonts w:hint="eastAsia" w:ascii="微软雅黑" w:hAnsi="微软雅黑" w:eastAsia="微软雅黑" w:cs="微软雅黑"/>
                <w:i w:val="0"/>
                <w:caps w:val="0"/>
                <w:color w:val="000000"/>
                <w:spacing w:val="0"/>
                <w:sz w:val="19"/>
                <w:szCs w:val="19"/>
                <w:bdr w:val="none" w:color="auto" w:sz="0" w:space="0"/>
                <w:lang w:val="en-US" w:eastAsia="zh-CN"/>
              </w:rPr>
              <w:t>100%</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255" w:right="0" w:firstLine="0"/>
        <w:textAlignment w:val="center"/>
        <w:rPr>
          <w:rFonts w:hint="eastAsia" w:ascii="微软雅黑" w:hAnsi="微软雅黑" w:eastAsia="微软雅黑" w:cs="微软雅黑"/>
          <w:i w:val="0"/>
          <w:caps w:val="0"/>
          <w:color w:val="000000"/>
          <w:spacing w:val="0"/>
          <w:sz w:val="19"/>
          <w:szCs w:val="19"/>
          <w:bdr w:val="none" w:color="auto" w:sz="0" w:space="0"/>
        </w:rPr>
      </w:pPr>
      <w:r>
        <w:rPr>
          <w:rFonts w:hint="eastAsia" w:ascii="微软雅黑" w:hAnsi="微软雅黑" w:eastAsia="微软雅黑" w:cs="微软雅黑"/>
          <w:i w:val="0"/>
          <w:caps w:val="0"/>
          <w:color w:val="000000"/>
          <w:spacing w:val="0"/>
          <w:sz w:val="19"/>
          <w:szCs w:val="19"/>
          <w:bdr w:val="none" w:color="auto" w:sz="0" w:space="0"/>
        </w:rPr>
        <w:t>2、本周解决的值得炫耀的点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255" w:right="0" w:firstLine="0"/>
        <w:textAlignment w:val="center"/>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19"/>
          <w:szCs w:val="19"/>
          <w:bdr w:val="none" w:color="auto" w:sz="0" w:space="0"/>
        </w:rPr>
        <w:t>3、本周出现的问题情况说明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textAlignment w:val="center"/>
        <w:rPr>
          <w:rFonts w:hint="eastAsia" w:ascii="微软雅黑" w:hAnsi="微软雅黑" w:eastAsia="微软雅黑" w:cs="微软雅黑"/>
          <w:i w:val="0"/>
          <w:caps w:val="0"/>
          <w:color w:val="000000"/>
          <w:spacing w:val="0"/>
          <w:sz w:val="19"/>
          <w:szCs w:val="19"/>
          <w:bdr w:val="none" w:color="auto" w:sz="0" w:space="0"/>
          <w:lang w:val="en-US" w:eastAsia="zh-CN"/>
        </w:rPr>
      </w:pPr>
      <w:r>
        <w:rPr>
          <w:rFonts w:hint="eastAsia" w:ascii="微软雅黑" w:hAnsi="微软雅黑" w:eastAsia="微软雅黑" w:cs="微软雅黑"/>
          <w:i w:val="0"/>
          <w:caps w:val="0"/>
          <w:color w:val="000000"/>
          <w:spacing w:val="0"/>
          <w:sz w:val="19"/>
          <w:szCs w:val="19"/>
          <w:bdr w:val="none" w:color="auto" w:sz="0" w:space="0"/>
          <w:lang w:val="en-US" w:eastAsia="zh-CN"/>
        </w:rPr>
        <w:t>（1）在王图霸业本地编译过程中常出现**未解析的符号：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Chars="200" w:right="0"/>
        <w:textAlignment w:val="center"/>
        <w:rPr>
          <w:rFonts w:hint="eastAsia" w:ascii="微软雅黑" w:hAnsi="微软雅黑" w:eastAsia="微软雅黑" w:cs="微软雅黑"/>
          <w:i w:val="0"/>
          <w:caps w:val="0"/>
          <w:color w:val="000000"/>
          <w:spacing w:val="0"/>
          <w:sz w:val="19"/>
          <w:szCs w:val="19"/>
          <w:bdr w:val="none" w:color="auto" w:sz="0" w:space="0"/>
          <w:lang w:val="en-US" w:eastAsia="zh-CN"/>
        </w:rPr>
      </w:pPr>
      <w:r>
        <w:rPr>
          <w:rFonts w:hint="eastAsia" w:ascii="微软雅黑" w:hAnsi="微软雅黑" w:eastAsia="微软雅黑" w:cs="微软雅黑"/>
          <w:i w:val="0"/>
          <w:caps w:val="0"/>
          <w:color w:val="000000"/>
          <w:spacing w:val="0"/>
          <w:sz w:val="19"/>
          <w:szCs w:val="19"/>
          <w:bdr w:val="none" w:color="auto" w:sz="0" w:space="0"/>
          <w:lang w:val="en-US" w:eastAsia="zh-CN"/>
        </w:rPr>
        <w:t>检查代码，看是否有进行对应的定义。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Chars="200" w:right="0"/>
        <w:textAlignment w:val="center"/>
        <w:rPr>
          <w:rFonts w:hint="eastAsia" w:ascii="微软雅黑" w:hAnsi="微软雅黑" w:eastAsia="微软雅黑" w:cs="微软雅黑"/>
          <w:i w:val="0"/>
          <w:caps w:val="0"/>
          <w:color w:val="000000"/>
          <w:spacing w:val="0"/>
          <w:sz w:val="19"/>
          <w:szCs w:val="19"/>
          <w:bdr w:val="none" w:color="auto" w:sz="0" w:space="0"/>
          <w:lang w:val="en-US" w:eastAsia="zh-CN"/>
        </w:rPr>
      </w:pPr>
      <w:r>
        <w:rPr>
          <w:rFonts w:hint="eastAsia" w:ascii="微软雅黑" w:hAnsi="微软雅黑" w:eastAsia="微软雅黑" w:cs="微软雅黑"/>
          <w:i w:val="0"/>
          <w:caps w:val="0"/>
          <w:color w:val="000000"/>
          <w:spacing w:val="0"/>
          <w:sz w:val="19"/>
          <w:szCs w:val="19"/>
          <w:bdr w:val="none" w:color="auto" w:sz="0" w:space="0"/>
          <w:lang w:val="en-US" w:eastAsia="zh-CN"/>
        </w:rPr>
        <w:t>在处理与静态相关的方法或者模板相关的内容时也要进行注意。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Chars="200" w:right="0"/>
        <w:textAlignment w:val="center"/>
        <w:rPr>
          <w:rFonts w:hint="eastAsia" w:ascii="微软雅黑" w:hAnsi="微软雅黑" w:eastAsia="微软雅黑" w:cs="微软雅黑"/>
          <w:i w:val="0"/>
          <w:caps w:val="0"/>
          <w:color w:val="000000"/>
          <w:spacing w:val="0"/>
          <w:sz w:val="19"/>
          <w:szCs w:val="19"/>
          <w:bdr w:val="none" w:color="auto" w:sz="0" w:space="0"/>
          <w:lang w:val="en-US" w:eastAsia="zh-CN"/>
        </w:rPr>
      </w:pPr>
      <w:r>
        <w:rPr>
          <w:rFonts w:hint="eastAsia" w:ascii="微软雅黑" w:hAnsi="微软雅黑" w:eastAsia="微软雅黑" w:cs="微软雅黑"/>
          <w:i w:val="0"/>
          <w:caps w:val="0"/>
          <w:color w:val="000000"/>
          <w:spacing w:val="0"/>
          <w:sz w:val="19"/>
          <w:szCs w:val="19"/>
          <w:bdr w:val="none" w:color="auto" w:sz="0" w:space="0"/>
          <w:lang w:val="en-US" w:eastAsia="zh-CN"/>
        </w:rPr>
        <w:t>在svn进行update时，如果项目中的其他工程有进行修改，先编译依赖工程进行更新，最后在编译centerserver。</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20" w:afterAutospacing="0"/>
        <w:ind w:right="0"/>
        <w:textAlignment w:val="center"/>
        <w:rPr>
          <w:rFonts w:hint="eastAsia" w:ascii="微软雅黑" w:hAnsi="微软雅黑" w:eastAsia="微软雅黑" w:cs="微软雅黑"/>
          <w:i w:val="0"/>
          <w:caps w:val="0"/>
          <w:color w:val="000000"/>
          <w:spacing w:val="0"/>
          <w:sz w:val="19"/>
          <w:szCs w:val="19"/>
          <w:bdr w:val="none" w:color="auto" w:sz="0" w:space="0"/>
          <w:lang w:val="en-US" w:eastAsia="zh-CN"/>
        </w:rPr>
      </w:pPr>
      <w:r>
        <w:rPr>
          <w:rFonts w:hint="eastAsia" w:ascii="微软雅黑" w:hAnsi="微软雅黑" w:eastAsia="微软雅黑" w:cs="微软雅黑"/>
          <w:i w:val="0"/>
          <w:caps w:val="0"/>
          <w:color w:val="000000"/>
          <w:spacing w:val="0"/>
          <w:sz w:val="19"/>
          <w:szCs w:val="19"/>
          <w:bdr w:val="none" w:color="auto" w:sz="0" w:space="0"/>
          <w:lang w:val="en-US" w:eastAsia="zh-CN"/>
        </w:rPr>
        <w:t>工单处理找回装备时无法使用脚本::</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Chars="200" w:right="0" w:rightChars="0"/>
        <w:textAlignment w:val="center"/>
        <w:rPr>
          <w:rFonts w:hint="default" w:ascii="微软雅黑" w:hAnsi="微软雅黑" w:eastAsia="微软雅黑" w:cs="微软雅黑"/>
          <w:i w:val="0"/>
          <w:caps w:val="0"/>
          <w:color w:val="000000"/>
          <w:spacing w:val="0"/>
          <w:sz w:val="19"/>
          <w:szCs w:val="19"/>
          <w:bdr w:val="none" w:color="auto" w:sz="0" w:space="0"/>
          <w:lang w:val="en-US" w:eastAsia="zh-CN"/>
        </w:rPr>
      </w:pPr>
      <w:r>
        <w:rPr>
          <w:rFonts w:hint="eastAsia" w:ascii="微软雅黑" w:hAnsi="微软雅黑" w:eastAsia="微软雅黑" w:cs="微软雅黑"/>
          <w:i w:val="0"/>
          <w:caps w:val="0"/>
          <w:color w:val="000000"/>
          <w:spacing w:val="0"/>
          <w:sz w:val="19"/>
          <w:szCs w:val="19"/>
          <w:bdr w:val="none" w:color="auto" w:sz="0" w:space="0"/>
          <w:lang w:val="en-US" w:eastAsia="zh-CN"/>
        </w:rPr>
        <w:t>根据找回装备脚本的逻辑进行手动操作，注意脚本内的指令参数和其含义，mysqldump默认是将数据库表的结构和数据一起拷贝下来的，加-t参数仅进行数据的拷贝。最后手动找回装备时注意对要执行的sql文件进行检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textAlignment w:val="center"/>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19"/>
          <w:szCs w:val="19"/>
          <w:bdr w:val="none" w:color="auto" w:sz="0" w:space="0"/>
        </w:rPr>
        <w:t>    4、本周Review代码问题汇总（如果有问题需要列出）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textAlignment w:val="center"/>
        <w:rPr>
          <w:rFonts w:hint="eastAsia" w:ascii="微软雅黑" w:hAnsi="微软雅黑" w:eastAsia="微软雅黑" w:cs="微软雅黑"/>
          <w:i w:val="0"/>
          <w:caps w:val="0"/>
          <w:color w:val="000000"/>
          <w:spacing w:val="0"/>
          <w:sz w:val="21"/>
          <w:szCs w:val="21"/>
        </w:rPr>
      </w:pPr>
      <w:r>
        <w:rPr>
          <w:rStyle w:val="5"/>
          <w:rFonts w:hint="eastAsia" w:ascii="微软雅黑" w:hAnsi="微软雅黑" w:eastAsia="微软雅黑" w:cs="微软雅黑"/>
          <w:i w:val="0"/>
          <w:caps w:val="0"/>
          <w:color w:val="000000"/>
          <w:spacing w:val="0"/>
          <w:sz w:val="28"/>
          <w:szCs w:val="28"/>
          <w:bdr w:val="none" w:color="auto" w:sz="0" w:space="0"/>
        </w:rPr>
        <w:t>二、下周工作规划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255"/>
        <w:textAlignment w:val="center"/>
        <w:rPr>
          <w:rFonts w:hint="eastAsia" w:ascii="微软雅黑" w:hAnsi="微软雅黑" w:eastAsia="微软雅黑" w:cs="微软雅黑"/>
          <w:i w:val="0"/>
          <w:caps w:val="0"/>
          <w:color w:val="000000"/>
          <w:spacing w:val="0"/>
          <w:sz w:val="19"/>
          <w:szCs w:val="19"/>
          <w:bdr w:val="none" w:color="auto" w:sz="0" w:space="0"/>
        </w:rPr>
      </w:pPr>
      <w:r>
        <w:rPr>
          <w:rFonts w:hint="eastAsia" w:ascii="微软雅黑" w:hAnsi="微软雅黑" w:eastAsia="微软雅黑" w:cs="微软雅黑"/>
          <w:i w:val="0"/>
          <w:caps w:val="0"/>
          <w:color w:val="000000"/>
          <w:spacing w:val="0"/>
          <w:sz w:val="19"/>
          <w:szCs w:val="19"/>
          <w:bdr w:val="none" w:color="auto" w:sz="0" w:space="0"/>
        </w:rPr>
        <w:t>1、下周工作计划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255"/>
        <w:textAlignment w:val="center"/>
        <w:rPr>
          <w:rFonts w:hint="eastAsia" w:ascii="微软雅黑" w:hAnsi="微软雅黑" w:eastAsia="微软雅黑" w:cs="微软雅黑"/>
          <w:i w:val="0"/>
          <w:caps w:val="0"/>
          <w:color w:val="000000"/>
          <w:spacing w:val="0"/>
          <w:sz w:val="19"/>
          <w:szCs w:val="19"/>
          <w:bdr w:val="none" w:color="auto" w:sz="0" w:space="0"/>
          <w:lang w:val="en-US" w:eastAsia="zh-CN"/>
        </w:rPr>
      </w:pPr>
      <w:r>
        <w:rPr>
          <w:rFonts w:hint="eastAsia" w:ascii="微软雅黑" w:hAnsi="微软雅黑" w:eastAsia="微软雅黑" w:cs="微软雅黑"/>
          <w:i w:val="0"/>
          <w:caps w:val="0"/>
          <w:color w:val="000000"/>
          <w:spacing w:val="0"/>
          <w:sz w:val="19"/>
          <w:szCs w:val="19"/>
          <w:bdr w:val="none" w:color="auto" w:sz="0" w:space="0"/>
          <w:lang w:eastAsia="zh-CN"/>
        </w:rPr>
        <w:t>（</w:t>
      </w:r>
      <w:r>
        <w:rPr>
          <w:rFonts w:hint="eastAsia" w:ascii="微软雅黑" w:hAnsi="微软雅黑" w:eastAsia="微软雅黑" w:cs="微软雅黑"/>
          <w:i w:val="0"/>
          <w:caps w:val="0"/>
          <w:color w:val="000000"/>
          <w:spacing w:val="0"/>
          <w:sz w:val="19"/>
          <w:szCs w:val="19"/>
          <w:bdr w:val="none" w:color="auto" w:sz="0" w:space="0"/>
          <w:lang w:val="en-US" w:eastAsia="zh-CN"/>
        </w:rPr>
        <w:t>1）继续进行供宝台改版内容的测试。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255"/>
        <w:textAlignment w:val="center"/>
        <w:rPr>
          <w:rFonts w:hint="default" w:ascii="微软雅黑" w:hAnsi="微软雅黑" w:eastAsia="微软雅黑" w:cs="微软雅黑"/>
          <w:i w:val="0"/>
          <w:caps w:val="0"/>
          <w:color w:val="000000"/>
          <w:spacing w:val="0"/>
          <w:sz w:val="19"/>
          <w:szCs w:val="19"/>
          <w:bdr w:val="none" w:color="auto" w:sz="0" w:space="0"/>
          <w:lang w:val="en-US" w:eastAsia="zh-CN"/>
        </w:rPr>
      </w:pPr>
      <w:r>
        <w:rPr>
          <w:rFonts w:hint="eastAsia" w:ascii="微软雅黑" w:hAnsi="微软雅黑" w:eastAsia="微软雅黑" w:cs="微软雅黑"/>
          <w:i w:val="0"/>
          <w:caps w:val="0"/>
          <w:color w:val="000000"/>
          <w:spacing w:val="0"/>
          <w:sz w:val="19"/>
          <w:szCs w:val="19"/>
          <w:bdr w:val="none" w:color="auto" w:sz="0" w:space="0"/>
          <w:lang w:val="en-US" w:eastAsia="zh-CN"/>
        </w:rPr>
        <w:t xml:space="preserve"> (2)等待更多的任务安排。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textAlignment w:val="center"/>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19"/>
          <w:szCs w:val="19"/>
          <w:bdr w:val="none" w:color="auto" w:sz="0" w:space="0"/>
        </w:rPr>
        <w:t>    2、下周其它安排（如请假等一些安排）</w:t>
      </w:r>
      <w:r>
        <w:rPr>
          <w:rFonts w:hint="eastAsia" w:ascii="微软雅黑" w:hAnsi="微软雅黑" w:eastAsia="微软雅黑" w:cs="微软雅黑"/>
          <w:i w:val="0"/>
          <w:caps w:val="0"/>
          <w:color w:val="000000"/>
          <w:spacing w:val="0"/>
          <w:sz w:val="19"/>
          <w:szCs w:val="19"/>
          <w:bdr w:val="none" w:color="auto" w:sz="0" w:space="0"/>
        </w:rPr>
        <w:br w:type="textWrapping"/>
      </w:r>
      <w:r>
        <w:rPr>
          <w:rStyle w:val="5"/>
          <w:rFonts w:hint="eastAsia" w:ascii="微软雅黑" w:hAnsi="微软雅黑" w:eastAsia="微软雅黑" w:cs="微软雅黑"/>
          <w:i w:val="0"/>
          <w:caps w:val="0"/>
          <w:color w:val="000000"/>
          <w:spacing w:val="0"/>
          <w:sz w:val="28"/>
          <w:szCs w:val="28"/>
          <w:bdr w:val="none" w:color="auto" w:sz="0" w:space="0"/>
        </w:rPr>
        <w:t>三、其它情况</w:t>
      </w:r>
      <w:r>
        <w:rPr>
          <w:rStyle w:val="5"/>
          <w:rFonts w:hint="eastAsia" w:ascii="微软雅黑" w:hAnsi="微软雅黑" w:eastAsia="微软雅黑" w:cs="微软雅黑"/>
          <w:i w:val="0"/>
          <w:caps w:val="0"/>
          <w:color w:val="000000"/>
          <w:spacing w:val="0"/>
          <w:sz w:val="21"/>
          <w:szCs w:val="21"/>
          <w:bdr w:val="none" w:color="auto" w:sz="0" w:space="0"/>
        </w:rPr>
        <w:t>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right="0" w:rightChars="0"/>
        <w:textAlignment w:val="center"/>
        <w:rPr>
          <w:rFonts w:hint="eastAsia" w:ascii="微软雅黑" w:hAnsi="微软雅黑" w:eastAsia="微软雅黑" w:cs="微软雅黑"/>
          <w:i w:val="0"/>
          <w:caps w:val="0"/>
          <w:color w:val="000000"/>
          <w:spacing w:val="0"/>
          <w:sz w:val="19"/>
          <w:szCs w:val="19"/>
          <w:bdr w:val="none" w:color="auto" w:sz="0" w:space="0"/>
        </w:rPr>
      </w:pPr>
      <w:r>
        <w:rPr>
          <w:rFonts w:hint="eastAsia" w:ascii="微软雅黑" w:hAnsi="微软雅黑" w:eastAsia="微软雅黑" w:cs="微软雅黑"/>
          <w:i w:val="0"/>
          <w:caps w:val="0"/>
          <w:color w:val="000000"/>
          <w:spacing w:val="0"/>
          <w:sz w:val="19"/>
          <w:szCs w:val="19"/>
          <w:bdr w:val="none" w:color="auto" w:sz="0" w:space="0"/>
          <w:lang w:val="en-US" w:eastAsia="zh-CN"/>
        </w:rPr>
        <w:t>1.</w:t>
      </w:r>
      <w:r>
        <w:rPr>
          <w:rFonts w:hint="eastAsia" w:ascii="微软雅黑" w:hAnsi="微软雅黑" w:eastAsia="微软雅黑" w:cs="微软雅黑"/>
          <w:i w:val="0"/>
          <w:caps w:val="0"/>
          <w:color w:val="000000"/>
          <w:spacing w:val="0"/>
          <w:sz w:val="19"/>
          <w:szCs w:val="19"/>
          <w:bdr w:val="none" w:color="auto" w:sz="0" w:space="0"/>
        </w:rPr>
        <w:t>自己的状态总结</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330" w:leftChars="0" w:right="0" w:rightChars="0"/>
        <w:textAlignment w:val="center"/>
        <w:rPr>
          <w:rFonts w:hint="default" w:ascii="微软雅黑" w:hAnsi="微软雅黑" w:eastAsia="微软雅黑" w:cs="微软雅黑"/>
          <w:i w:val="0"/>
          <w:caps w:val="0"/>
          <w:color w:val="000000"/>
          <w:spacing w:val="0"/>
          <w:sz w:val="19"/>
          <w:szCs w:val="19"/>
          <w:bdr w:val="none" w:color="auto" w:sz="0" w:space="0"/>
          <w:lang w:val="en-US" w:eastAsia="zh-CN"/>
        </w:rPr>
      </w:pPr>
      <w:r>
        <w:rPr>
          <w:rFonts w:hint="eastAsia" w:ascii="微软雅黑" w:hAnsi="微软雅黑" w:eastAsia="微软雅黑" w:cs="微软雅黑"/>
          <w:i w:val="0"/>
          <w:caps w:val="0"/>
          <w:color w:val="000000"/>
          <w:spacing w:val="0"/>
          <w:sz w:val="19"/>
          <w:szCs w:val="19"/>
          <w:bdr w:val="none" w:color="auto" w:sz="0" w:space="0"/>
          <w:lang w:val="en-US" w:eastAsia="zh-CN"/>
        </w:rPr>
        <w:t>需要进一步加深对整体的系统认识，多了解项目中的服务接口，在之后的任务过程中多做总结归纳。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right="0"/>
        <w:textAlignment w:val="center"/>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19"/>
          <w:szCs w:val="19"/>
          <w:bdr w:val="none" w:color="auto" w:sz="0" w:space="0"/>
        </w:rPr>
        <w:t>2、自己的工作心得体会</w:t>
      </w:r>
      <w:bookmarkStart w:id="0" w:name="_GoBack"/>
      <w:bookmarkEnd w:id="0"/>
    </w:p>
    <w:p>
      <w:pPr>
        <w:ind w:leftChars="200"/>
        <w:rPr>
          <w:rFonts w:hint="default" w:ascii="微软雅黑" w:hAnsi="微软雅黑" w:eastAsia="微软雅黑" w:cs="微软雅黑"/>
          <w:i w:val="0"/>
          <w:caps w:val="0"/>
          <w:color w:val="000000"/>
          <w:spacing w:val="0"/>
          <w:kern w:val="0"/>
          <w:sz w:val="19"/>
          <w:szCs w:val="19"/>
          <w:lang w:val="en-US" w:eastAsia="zh-CN" w:bidi="ar"/>
        </w:rPr>
      </w:pPr>
      <w:r>
        <w:rPr>
          <w:rFonts w:hint="eastAsia" w:ascii="微软雅黑" w:hAnsi="微软雅黑" w:eastAsia="微软雅黑" w:cs="微软雅黑"/>
          <w:i w:val="0"/>
          <w:caps w:val="0"/>
          <w:color w:val="000000"/>
          <w:spacing w:val="0"/>
          <w:kern w:val="0"/>
          <w:sz w:val="19"/>
          <w:szCs w:val="19"/>
          <w:lang w:val="en-US" w:eastAsia="zh-CN" w:bidi="ar"/>
        </w:rPr>
        <w:t>由于项目的编译和执行都需要花费较多的时间，所以在编码完成的时候多做手动检查，过一遍流程。每次因为有错误的发生而导致的项目重新编译再进行运行测试会浪费大量的时间。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70D16F"/>
    <w:multiLevelType w:val="singleLevel"/>
    <w:tmpl w:val="7D70D16F"/>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233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2019-07-08T01:08:46Z</dcterms:created>
  <dc:creator>Administrator</dc:creator>
  <cp:lastModifiedBy>飞焰</cp:lastModifiedBy>
  <dcterms:modified xsi:type="dcterms:W3CDTF">2019-07-08T01:29:13Z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