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linmuzhui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linmuzhui_23ww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svn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林木锥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Y?lPsp1g]Eo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rssg2UI编辑器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lmz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线上中控（默认到rxsg2）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linmuzhui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ASqv@1046150901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工单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linmuzhui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ASqv1046150901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wtbyCRT和rxsg2CRT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腾讯企业邮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linmuzhui@joyport.com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asQV1046150901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无线网络Wireless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林木锥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linmuzhui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asqv1046150901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winscp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10.0.0.185数据库(rxsg2trunk测试)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Joyport@123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10.0.0.131数据库(rxsg2)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rxsg2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rxsg2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10.0.0.122数据库(wtby)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rxsg2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rxsg2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6028"/>
    <w:rsid w:val="06AA5714"/>
    <w:rsid w:val="202076A1"/>
    <w:rsid w:val="5E417FF4"/>
    <w:rsid w:val="62012E01"/>
    <w:rsid w:val="68AB0B19"/>
    <w:rsid w:val="6ED846A1"/>
    <w:rsid w:val="7978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2019-07-08T13:46:00Z</dcterms:created>
  <dc:creator>joy</dc:creator>
  <cp:lastModifiedBy>林木锥</cp:lastModifiedBy>
  <dcterms:modified xsi:type="dcterms:W3CDTF">2019-07-19T08:12:35Z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