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条款01:视C++为一个语言联邦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条款02:尽量以const、enum、inline替换#define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(1)不可包含复杂的结构控制语句，包含循环控制和复杂的条件控制，如while、switch等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条款03:尽可能使用const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成员函数:不能更改类中的非静态成员变量(bitwise constness)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虽然有了const成员函数的修改限定，但若const成员函数对外部返回类内的成员变量指针或引用(返回值不加const限定的话)，仍然可以在类外部间接修改类的数据。因此有了logical constness:const成员函数可以修改对象内的某些bit,但只有在客户端侦察不出来的情况下。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mutable:使用该关键字声明的变量可以在const成员函数中被修改。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将某些东西声明为const可帮助编译器侦测出错误用法。const可被施加于任何作用域内的对象、函数参数、函数返回类型、成员函数本体。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编译器强制实施bitwise constness,但编写程序时应该使用logical constness。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当const和non-const成员函数有着实质等价的实现时，令non-const版本调用const版本可以避免代码重复。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条款04:确定对象被使用前已被初始化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在类中的构造函数进行的是初始赋值，使用初始化列表才是进行初始化的动作。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初始化列表进行初始化时，总是以成员声明次序被初始化，即使它们在初始化列表中处于不同的次序。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C++对定义于不同编译单元内的non-local-static对象的初始化顺序无明确的定义。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为内置型对象进行手工初始化，因为c++不保证初始化它们。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构造函数最好使初始化列表，而不要在构造函数本体内使用赋值操作。初始化列表列出的成员变量，其排列次序应该和它们在class中的声明次序相同。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为避免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跨编译单元之初始化次序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问题，以local static 对象替换 non-local static对象。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条款05:了解c++默默编写并调用哪些函数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父类如果是虚析构函数，则子类默认的虚构函数也是虚析构函数。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父类的拷贝构造函数或赋值构造函数声明为private,子类则不会生成对应的函数。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编译器可以暗自为class创建default构造函数、copy 构造函数、copy assignment操作符以及析构函数。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条款06:若不想使用编译器自动生成的函数，就该明确拒绝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为驳回编译器自动提供的机能，可将相应的成员函数声明为private并且不予实现(在调用时会产生无定义的链接错误)。使用Uncopyable这样的父类也是一种做法。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class Uncopyable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protected://允许子类构造和析构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~Uncopyable(){}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private://只有声明，没有定义，防止子类拷贝。如果有定义的话，子类的成员函数或友元函数仍可进行访问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Uncopyable(const Uncopyable&amp;);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Uncopyable&amp; operator=(const Uncopyable&amp;);   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};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条款07:为多态基类声明virtual析构函数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</w:pPr>
      <w:r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polymorphic(带多态性质的）的基类应该声明一个虚析构函数。如果类中带有任何的虚函数，这个类就应该拥有一个虚析构函数。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类的设计目的如果不是作为基类使用，或者不是为了具备多态性(polymorphically),就不该声明为虚析构函数。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条款08:别让异常逃离析构函数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析构函数绝对不要吐出异常。如果一个被析构函数调用的函数可能抛出异常，析构函数应该能够捕获任何异常，然后不传播或结束程序。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如果客户需要对某个操作函数运行期间抛出的异常做出反映，那么class应该提供一个普通函数(而非在析构函数)执行该操作。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条款09:绝不在构造和析构过程中调用virtual函数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在构造和析构期间不要调用virtual函数，因为这类函数调用从不下降至derived class(比起当前执行的构造函数和析构函数那层)。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条款10:令operator=返回一个reference to *this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令赋值(assignment)操作符返回一个reference to *this.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条款11:在operator=中处理“自我赋值”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确保当对象自我赋值时operator=有良好的行为。其中的技术包括比较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来源对象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和“目标对象”的地址、精心周到的语句顺序以及copy-and-swap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来源对象: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if(this==&amp;rhs) </w:t>
      </w:r>
    </w:p>
    <w:p>
      <w:pPr>
        <w:numPr>
          <w:ilvl w:val="0"/>
          <w:numId w:val="0"/>
        </w:numPr>
        <w:ind w:leftChars="0" w:firstLine="1050" w:firstLineChars="5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delete pb;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pb=new Bitmap(*rhs.pb);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return *this;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}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精心周到的语句: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Bitmap* pOrig=pb;//记住原有的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pb=new Bitmap(*rhs.pb);//创建过程中可能抛出异常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delete pOrig;//创建正常后再删除旧有的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return *this;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copy-and-swap</w:t>
      </w:r>
    </w:p>
    <w:p>
      <w:pPr>
        <w:numPr>
          <w:ilvl w:val="0"/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Widget::operator=(Widget rhs)//by value,是被拷贝对象的一份拷贝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ilvl w:val="0"/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swap(rhs);//void swap(Widget&amp; rhs);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确定任何函数如果操作一个以上的对象，而其中多个对象是同一个对象时，其行为能然正确。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条款12:复制对象时勿忘其每一个成分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Copying函数(拷贝构造函数、拷贝赋值函数)应该确保复制对象内的所有成员变量及所有父类的成员变量。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strVal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strVal2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 :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: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),</w:t>
      </w:r>
      <w:r>
        <w:rPr>
          <w:rFonts w:hint="eastAsia" w:ascii="新宋体" w:hAnsi="新宋体" w:eastAsia="新宋体"/>
          <w:color w:val="008000"/>
          <w:sz w:val="19"/>
        </w:rPr>
        <w:t>//调用父类的拷贝构造函数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"hello,world"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//调用父类的赋值拷贝函数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</w:rPr>
        <w:t>"hello,world"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不要尝试以某个copying函数实现另外一个copying函数。应该将共同机能放进第三个函数中，并由两个copying函数共同使用。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条款13:以对象管理资源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以对象管理资源的两个关键想法: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获得资源后立刻放进管理对象中。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管理对象运用析构函数确保资源被释放。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为防止资源泄露，使用RAII(Resource Acquision Is Initialization)对象，它们在构造函数中获得资源并在析构函数中释放资源。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两个常被使用的RAII 类shared_ptr和auto_ptr。前者是较佳选择，因为其copy行为比较直观。auto_ptr复制动作会使被复制中的资源变为null. shared_ptr和auto_ptr使用资源时都是使用delete的形式，所以不能进行对数组资源的管理(数组资源的释放需要使用delete[])。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条款14:在资源管理类中小心copying行为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处理RAII对象被复制的方法:</w:t>
      </w:r>
    </w:p>
    <w:p>
      <w:pPr>
        <w:numPr>
          <w:numId w:val="0"/>
        </w:numPr>
        <w:ind w:leftChars="0" w:firstLine="281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禁止复制，将copying操作声明为private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对底层资源使用“引用计数法”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复制底部资源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转移底部资源的拥有权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复制RAII对象必须一并复制它所管理的资源，所以资源的copying行为决定RAII对象的copying行为。</w:t>
      </w:r>
      <w:bookmarkStart w:id="0" w:name="_GoBack"/>
      <w:bookmarkEnd w:id="0"/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普片而常见的RAII class copying行为是:禁止复制、使用引用计数法。不过其他行为也可能被实现。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6F6C8F"/>
    <w:multiLevelType w:val="singleLevel"/>
    <w:tmpl w:val="BC6F6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AF284DF"/>
    <w:multiLevelType w:val="singleLevel"/>
    <w:tmpl w:val="DAF28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A3D42C"/>
    <w:multiLevelType w:val="singleLevel"/>
    <w:tmpl w:val="E8A3D4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63E5BD"/>
    <w:multiLevelType w:val="singleLevel"/>
    <w:tmpl w:val="FD63E5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1C40DFC"/>
    <w:multiLevelType w:val="singleLevel"/>
    <w:tmpl w:val="01C40D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FB73266"/>
    <w:multiLevelType w:val="singleLevel"/>
    <w:tmpl w:val="0FB732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C1BC2E1"/>
    <w:multiLevelType w:val="singleLevel"/>
    <w:tmpl w:val="1C1BC2E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23519"/>
    <w:rsid w:val="0837089A"/>
    <w:rsid w:val="08B43724"/>
    <w:rsid w:val="09A61205"/>
    <w:rsid w:val="0A8F0416"/>
    <w:rsid w:val="0BA53D0F"/>
    <w:rsid w:val="0F4A144C"/>
    <w:rsid w:val="0F737F03"/>
    <w:rsid w:val="1076699D"/>
    <w:rsid w:val="14B464C4"/>
    <w:rsid w:val="166825A9"/>
    <w:rsid w:val="166958B7"/>
    <w:rsid w:val="18E45C81"/>
    <w:rsid w:val="19C64CBD"/>
    <w:rsid w:val="1BF463F2"/>
    <w:rsid w:val="1D4B7D10"/>
    <w:rsid w:val="1EFC1BBF"/>
    <w:rsid w:val="2075649D"/>
    <w:rsid w:val="21B50826"/>
    <w:rsid w:val="249B6818"/>
    <w:rsid w:val="260B38D6"/>
    <w:rsid w:val="27CF753E"/>
    <w:rsid w:val="29F9624D"/>
    <w:rsid w:val="2A3F24AC"/>
    <w:rsid w:val="2C1C7E4F"/>
    <w:rsid w:val="2C75106F"/>
    <w:rsid w:val="31310B36"/>
    <w:rsid w:val="332252F5"/>
    <w:rsid w:val="35D563D8"/>
    <w:rsid w:val="382B47BD"/>
    <w:rsid w:val="38D12DE6"/>
    <w:rsid w:val="3CFC3909"/>
    <w:rsid w:val="3E1E08E0"/>
    <w:rsid w:val="40A323DC"/>
    <w:rsid w:val="42C47825"/>
    <w:rsid w:val="443D75D0"/>
    <w:rsid w:val="451F7FC2"/>
    <w:rsid w:val="45EA61D8"/>
    <w:rsid w:val="46225EFE"/>
    <w:rsid w:val="4759383A"/>
    <w:rsid w:val="4778238C"/>
    <w:rsid w:val="481532B1"/>
    <w:rsid w:val="4A8E7BD9"/>
    <w:rsid w:val="4CDD0022"/>
    <w:rsid w:val="55BA61B7"/>
    <w:rsid w:val="5D265EC9"/>
    <w:rsid w:val="5FC768DB"/>
    <w:rsid w:val="5FFC77B6"/>
    <w:rsid w:val="60BF2F01"/>
    <w:rsid w:val="61102053"/>
    <w:rsid w:val="61C077FD"/>
    <w:rsid w:val="62462396"/>
    <w:rsid w:val="63AC7AB2"/>
    <w:rsid w:val="66401415"/>
    <w:rsid w:val="67800CA2"/>
    <w:rsid w:val="6BC91CEB"/>
    <w:rsid w:val="6BE05338"/>
    <w:rsid w:val="6D352278"/>
    <w:rsid w:val="6DE11C2A"/>
    <w:rsid w:val="6EE054C9"/>
    <w:rsid w:val="6F141B18"/>
    <w:rsid w:val="71196AF3"/>
    <w:rsid w:val="72F94979"/>
    <w:rsid w:val="756C6838"/>
    <w:rsid w:val="761A4E8C"/>
    <w:rsid w:val="761F2E10"/>
    <w:rsid w:val="77B12E6B"/>
    <w:rsid w:val="78093F94"/>
    <w:rsid w:val="7E0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606</TotalTime>
  <ScaleCrop>false</ScaleCrop>
  <LinksUpToDate>false</LinksUpToDate>
  <CharactersWithSpaces>0</CharactersWithSpaces>
  <Application>WPS Office_11.1.0.8822_F1E327BC-269C-435d-A152-05C5408002CA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飞焰</cp:lastModifiedBy>
  <dcterms:modified xsi:type="dcterms:W3CDTF">2019-11-05T06:20:48Z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2052-11.1.0.8822</vt:lpwstr>
  </property>
</Properties>
</file>