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0"/>
          <w:szCs w:val="0"/>
          <w:bdr w:val="none" w:color="auto" w:sz="0" w:space="0"/>
          <w:shd w:val="clear" w:fill="FFFFFF"/>
        </w:rPr>
        <w:drawing>
          <wp:inline distT="0" distB="0" distL="114300" distR="114300">
            <wp:extent cx="5360035" cy="1555115"/>
            <wp:effectExtent l="0" t="0" r="444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0035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18"/>
          <w:szCs w:val="18"/>
          <w:bdr w:val="none" w:color="auto" w:sz="0" w:space="0"/>
          <w:shd w:val="clear" w:fill="FFFFFF"/>
        </w:rPr>
        <w:t>下面是我整理的常用 Git 命令清单。几个专用名词的译名如下。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1080" w:right="72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bdr w:val="none" w:color="auto" w:sz="0" w:space="0"/>
          <w:shd w:val="clear" w:fill="FFFFFF"/>
        </w:rPr>
        <w:t>Workspace：工作区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1080" w:right="72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bdr w:val="none" w:color="auto" w:sz="0" w:space="0"/>
          <w:shd w:val="clear" w:fill="FFFFFF"/>
        </w:rPr>
        <w:t>Index / Stage：暂存区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1080" w:right="72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bdr w:val="none" w:color="auto" w:sz="0" w:space="0"/>
          <w:shd w:val="clear" w:fill="FFFFFF"/>
        </w:rPr>
        <w:t>Repository：仓库区（或本地仓库）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1080" w:right="720" w:hanging="36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18"/>
          <w:szCs w:val="18"/>
          <w:bdr w:val="none" w:color="auto" w:sz="0" w:space="0"/>
          <w:shd w:val="clear" w:fill="FFFFFF"/>
        </w:rPr>
        <w:t>Remote：远程仓库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32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一、新建代码库</w:t>
      </w:r>
    </w:p>
    <w:tbl>
      <w:tblPr>
        <w:tblW w:w="65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"/>
        <w:gridCol w:w="6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643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在当前目录新建一个Git代码库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init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新建一个目录，将其初始化为Git代码库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init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project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下载一个项目和它的整个代码历史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clone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url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32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二、配置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18"/>
          <w:szCs w:val="18"/>
          <w:bdr w:val="none" w:color="auto" w:sz="0" w:space="0"/>
          <w:shd w:val="clear" w:fill="FFFFFF"/>
        </w:rPr>
        <w:t>Git的设置文件为</w:t>
      </w:r>
      <w:r>
        <w:rPr>
          <w:rStyle w:val="6"/>
          <w:rFonts w:hint="default" w:ascii="Monaco" w:hAnsi="Monaco" w:eastAsia="Monaco" w:cs="Monaco"/>
          <w:b w:val="0"/>
          <w:i w:val="0"/>
          <w:caps w:val="0"/>
          <w:color w:val="2E2E2E"/>
          <w:spacing w:val="0"/>
          <w:sz w:val="18"/>
          <w:szCs w:val="18"/>
          <w:bdr w:val="none" w:color="auto" w:sz="0" w:space="0"/>
          <w:shd w:val="clear" w:fill="FFFFFF"/>
        </w:rPr>
        <w:t>.gitconfig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18"/>
          <w:szCs w:val="18"/>
          <w:bdr w:val="none" w:color="auto" w:sz="0" w:space="0"/>
          <w:shd w:val="clear" w:fill="FFFFFF"/>
        </w:rPr>
        <w:t>，它可以在用户主目录下（全局配置），也可以在项目目录下（项目配置）。</w:t>
      </w:r>
    </w:p>
    <w:tbl>
      <w:tblPr>
        <w:tblW w:w="65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"/>
        <w:gridCol w:w="6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643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显示当前的Git配置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config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--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list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编辑Git配置文件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config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e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--</w:t>
            </w:r>
            <w:r>
              <w:rPr>
                <w:rFonts w:hint="default" w:ascii="Monaco" w:hAnsi="Monaco" w:eastAsia="Monaco" w:cs="Monaco"/>
                <w:b w:val="0"/>
                <w:color w:val="800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global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设置提交代码时的用户信息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config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--</w:t>
            </w:r>
            <w:r>
              <w:rPr>
                <w:rFonts w:hint="default" w:ascii="Monaco" w:hAnsi="Monaco" w:eastAsia="Monaco" w:cs="Monaco"/>
                <w:b w:val="0"/>
                <w:color w:val="800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global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user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"[name]"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config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--</w:t>
            </w:r>
            <w:r>
              <w:rPr>
                <w:rFonts w:hint="default" w:ascii="Monaco" w:hAnsi="Monaco" w:eastAsia="Monaco" w:cs="Monaco"/>
                <w:b w:val="0"/>
                <w:color w:val="800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global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user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email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DD1144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"[email address]"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32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三、增加/删除文件</w:t>
      </w:r>
    </w:p>
    <w:tbl>
      <w:tblPr>
        <w:tblW w:w="66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"/>
        <w:gridCol w:w="6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643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添加指定文件到暂存区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add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file1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file2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添加指定目录到暂存区，包括子目录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add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dir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添加当前目录的所有文件到暂存区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add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删除工作区文件，并且将这次删除放入暂存区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rm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file1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file2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停止追踪指定文件，但该文件会保留在工作区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rm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--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cached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file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改名文件，并且将这个改名放入暂存区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mv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file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original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file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renamed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32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四、代码提交</w:t>
      </w:r>
    </w:p>
    <w:tbl>
      <w:tblPr>
        <w:tblW w:w="66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"/>
        <w:gridCol w:w="6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643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提交暂存区到仓库区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commit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message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提交暂存区的指定文件到仓库区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commit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file1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file2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...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message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提交工作区自上次commit之后的变化，直接到仓库区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commit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提交时显示所有diff信息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commit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使用一次新的commit，替代上一次提交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如果代码没有任何新变化，则用来改写上一次commit的提交信息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commit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--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amend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message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重做上一次commit，并包括指定文件的新变化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commit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--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amend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file1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file2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...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32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五、分支</w:t>
      </w:r>
    </w:p>
    <w:tbl>
      <w:tblPr>
        <w:tblW w:w="66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"/>
        <w:gridCol w:w="6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643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列出所有本地分支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branch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列出所有远程分支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branch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列出所有本地分支和远程分支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branch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新建一个分支，但依然停留在当前分支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branch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branch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新建一个分支，并切换到该分支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checkout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branch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新建一个分支，指向指定commit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branch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branch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commit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新建一个分支，与指定的远程分支建立追踪关系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branch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--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track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branch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remote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branch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切换到指定分支，并更新工作区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checkout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branch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建立追踪关系，在现有分支与指定的远程分支之间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branch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--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set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upstream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branch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remote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branch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合并指定分支到当前分支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merge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branch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选择一个commit，合并进当前分支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cherry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pick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commit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删除分支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branch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branch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删除远程分支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push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origin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--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delete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branch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branch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dr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remote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/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branch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32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六、标签</w:t>
      </w:r>
    </w:p>
    <w:tbl>
      <w:tblPr>
        <w:tblW w:w="66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"/>
        <w:gridCol w:w="6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643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列出所有tag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tag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新建一个tag在当前commit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tag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tag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新建一个tag在指定commit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tag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tag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commit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查看tag信息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show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tag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提交指定tag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push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remote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tag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提交所有tag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push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remote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--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tags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新建一个分支，指向某个tag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checkout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branch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tag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32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七、查看信息</w:t>
      </w:r>
    </w:p>
    <w:tbl>
      <w:tblPr>
        <w:tblW w:w="66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"/>
        <w:gridCol w:w="6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643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显示有变更的文件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status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显示当前分支的版本历史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log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显示commit历史，以及每次commit发生变更的文件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log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--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stat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显示某个文件的版本历史，包括文件改名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log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--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follow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file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whatchanged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file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显示指定文件相关的每一次diff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log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file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显示指定文件是什么人在什么时间修改过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blame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file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显示暂存区和工作区的差异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diff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显示暂存区和上一个commit的差异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diff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--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cached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file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显示工作区与当前分支最新commit之间的差异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diff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HEAD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显示两次提交之间的差异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diff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first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branch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]...[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second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branch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显示某次提交的元数据和内容变化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show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commit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显示某次提交发生变化的文件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show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--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name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-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only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commit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显示某次提交时，某个文件的内容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show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commit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filename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显示当前分支的最近几次提交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reflog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32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八、远程同步</w:t>
      </w:r>
    </w:p>
    <w:tbl>
      <w:tblPr>
        <w:tblW w:w="66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"/>
        <w:gridCol w:w="6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643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下载远程仓库的所有变动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fetch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remote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显示所有远程仓库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remote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v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显示某个远程仓库的信息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remote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show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remote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增加一个新的远程仓库，并命名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remote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add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shortname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url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取回远程仓库的变化，并与本地分支合并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pull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remote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branch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上传本地指定分支到远程仓库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push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remote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branch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强行推送当前分支到远程仓库，即使有冲突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push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remote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--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force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推送所有分支到远程仓库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push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remote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--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all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32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九、撤销</w:t>
      </w:r>
    </w:p>
    <w:tbl>
      <w:tblPr>
        <w:tblW w:w="66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2"/>
        <w:gridCol w:w="6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643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恢复暂存区的指定文件到工作区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checkout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file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恢复某个commit的指定文件到工作区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checkout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commit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file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恢复上一个commit的所有文件到工作区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checkout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重置暂存区的指定文件，与上一次commit保持一致，但工作区不变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reset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file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重置暂存区与工作区，与上一次commit保持一致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reset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--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hard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重置当前分支的指针为指定commit，同时重置暂存区，但工作区不变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reset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commit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重置当前分支的HEAD为指定commit，同时重置暂存区和工作区，与指定commit一致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reset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--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hard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commit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重置当前HEAD为指定commit，但保持暂存区和工作区不变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reset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--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keep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commit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新建一个commit，用来撤销指定commit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后者的所有变化都将被前者抵消，并且应用到当前分支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00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revert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[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commit</w:t>
            </w: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]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432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8"/>
          <w:szCs w:val="28"/>
          <w:bdr w:val="none" w:color="auto" w:sz="0" w:space="0"/>
          <w:shd w:val="clear" w:fill="FFFFFF"/>
        </w:rPr>
        <w:t>十、其他</w:t>
      </w:r>
    </w:p>
    <w:tbl>
      <w:tblPr>
        <w:tblW w:w="65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"/>
        <w:gridCol w:w="6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c>
          <w:tcPr>
            <w:tcW w:w="92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DEDEDE" w:sz="4" w:space="3"/>
              </w:pBdr>
              <w:bidi w:val="0"/>
              <w:spacing w:before="0" w:beforeAutospacing="0" w:after="0" w:afterAutospacing="0" w:line="180" w:lineRule="atLeast"/>
              <w:ind w:left="0" w:right="0"/>
              <w:jc w:val="right"/>
              <w:textAlignment w:val="top"/>
              <w:rPr>
                <w:rFonts w:hint="default" w:ascii="Monaco" w:hAnsi="Monaco" w:eastAsia="Monaco" w:cs="Monaco"/>
                <w:b w:val="0"/>
                <w:color w:val="AAAAAA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AAAAA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43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B85C0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# 生成一个可供发布的压缩包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0" w:afterAutospacing="0" w:line="180" w:lineRule="atLeast"/>
              <w:ind w:left="0" w:right="0"/>
              <w:jc w:val="left"/>
              <w:textAlignment w:val="top"/>
              <w:rPr>
                <w:rFonts w:hint="default" w:ascii="Monaco" w:hAnsi="Monaco" w:eastAsia="Monaco" w:cs="Monaco"/>
                <w:b w:val="0"/>
                <w:color w:val="000000"/>
                <w:sz w:val="15"/>
                <w:szCs w:val="15"/>
              </w:rPr>
            </w:pPr>
            <w:r>
              <w:rPr>
                <w:rFonts w:hint="default" w:ascii="Monaco" w:hAnsi="Monaco" w:eastAsia="Monaco" w:cs="Monaco"/>
                <w:b w:val="0"/>
                <w:color w:val="333333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$</w:t>
            </w:r>
            <w:r>
              <w:rPr>
                <w:rFonts w:hint="default" w:ascii="Monaco" w:hAnsi="Monaco" w:eastAsia="Monaco" w:cs="Monaco"/>
                <w:b w:val="0"/>
                <w:color w:val="006FE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Monaco" w:hAnsi="Monaco" w:eastAsia="Monaco" w:cs="Monaco"/>
                <w:b w:val="0"/>
                <w:color w:val="008080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git </w:t>
            </w:r>
            <w:r>
              <w:rPr>
                <w:rFonts w:hint="default" w:ascii="Monaco" w:hAnsi="Monaco" w:eastAsia="Monaco" w:cs="Monaco"/>
                <w:b w:val="0"/>
                <w:color w:val="002D7A"/>
                <w:kern w:val="0"/>
                <w:sz w:val="15"/>
                <w:szCs w:val="15"/>
                <w:bdr w:val="none" w:color="auto" w:sz="0" w:space="0"/>
                <w:lang w:val="en-US" w:eastAsia="zh-CN" w:bidi="ar"/>
              </w:rPr>
              <w:t>archive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_GB2312">
    <w:altName w:val="楷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3D46"/>
    <w:multiLevelType w:val="multilevel"/>
    <w:tmpl w:val="5A093D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C0E77DD"/>
    <w:rsid w:val="3C723413"/>
    <w:rsid w:val="7D5668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 w:eastAsia="宋体" w:cs="Times New Roman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R7</cp:lastModifiedBy>
  <dcterms:modified xsi:type="dcterms:W3CDTF">2017-11-13T06:34:58Z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