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28"/>
          <w:szCs w:val="36"/>
          <w:lang w:val="en-US" w:eastAsia="zh-CN"/>
        </w:rPr>
        <w:t>补充规约</w:t>
      </w:r>
    </w:p>
    <w:p>
      <w:pPr>
        <w:rPr>
          <w:rFonts w:hint="eastAsia"/>
          <w:lang w:val="en-US" w:eastAsia="zh-CN"/>
        </w:rPr>
      </w:pPr>
      <w:r>
        <w:rPr>
          <w:rFonts w:hint="eastAsia"/>
          <w:b/>
          <w:bCs/>
          <w:lang w:val="en-US" w:eastAsia="zh-CN"/>
        </w:rPr>
        <w:t>目标</w:t>
      </w:r>
      <w:r>
        <w:rPr>
          <w:rFonts w:hint="eastAsia"/>
          <w:lang w:val="en-US" w:eastAsia="zh-CN"/>
        </w:rPr>
        <w:t>：</w:t>
      </w:r>
    </w:p>
    <w:p>
      <w:pPr>
        <w:ind w:firstLine="420" w:firstLineChars="200"/>
        <w:rPr>
          <w:rFonts w:hint="eastAsia"/>
          <w:lang w:val="en-US" w:eastAsia="zh-CN"/>
        </w:rPr>
      </w:pPr>
      <w:r>
        <w:rPr>
          <w:rFonts w:hint="eastAsia"/>
          <w:lang w:val="en-US" w:eastAsia="zh-CN"/>
        </w:rPr>
        <w:t>本文件的目的是明确绿植养护社交管理平台的要求。本补充规约列出了在用例模型中不易捕获的需求。本补充规约和用例模型共同构成了一组完整的需求，二者缺一不可。</w:t>
      </w:r>
    </w:p>
    <w:p>
      <w:pPr>
        <w:ind w:firstLine="420" w:firstLineChars="200"/>
        <w:rPr>
          <w:rFonts w:hint="eastAsia"/>
          <w:lang w:val="en-US" w:eastAsia="zh-CN"/>
        </w:rPr>
      </w:pPr>
    </w:p>
    <w:p>
      <w:pPr>
        <w:rPr>
          <w:rFonts w:hint="eastAsia"/>
          <w:lang w:val="en-US" w:eastAsia="zh-CN"/>
        </w:rPr>
      </w:pPr>
      <w:r>
        <w:rPr>
          <w:rFonts w:hint="eastAsia"/>
          <w:b/>
          <w:bCs/>
          <w:lang w:val="en-US" w:eastAsia="zh-CN"/>
        </w:rPr>
        <w:t>范围</w:t>
      </w:r>
      <w:r>
        <w:rPr>
          <w:rFonts w:hint="eastAsia"/>
          <w:lang w:val="en-US" w:eastAsia="zh-CN"/>
        </w:rPr>
        <w:t>：</w:t>
      </w:r>
    </w:p>
    <w:p>
      <w:pPr>
        <w:ind w:firstLine="420" w:firstLineChars="200"/>
        <w:rPr>
          <w:rFonts w:hint="eastAsia"/>
          <w:lang w:val="en-US" w:eastAsia="zh-CN"/>
        </w:rPr>
      </w:pPr>
      <w:r>
        <w:rPr>
          <w:rFonts w:hint="eastAsia"/>
          <w:lang w:val="en-US" w:eastAsia="zh-CN"/>
        </w:rPr>
        <w:t>本补充规范主要使用于本绿植养护社交管理平台，主要定义了系统的非功能性需求，如功能性、可用性、可靠性、性能等等，以及在多个用例中普遍存在的功能需求。</w:t>
      </w:r>
    </w:p>
    <w:p>
      <w:pPr>
        <w:ind w:firstLine="420" w:firstLineChars="200"/>
        <w:rPr>
          <w:rFonts w:hint="eastAsia"/>
          <w:lang w:val="en-US" w:eastAsia="zh-CN"/>
        </w:rPr>
      </w:pPr>
    </w:p>
    <w:p>
      <w:pPr>
        <w:rPr>
          <w:rFonts w:hint="eastAsia"/>
          <w:lang w:val="en-US" w:eastAsia="zh-CN"/>
        </w:rPr>
      </w:pPr>
      <w:r>
        <w:rPr>
          <w:rFonts w:hint="eastAsia"/>
          <w:b/>
          <w:bCs/>
          <w:lang w:val="en-US" w:eastAsia="zh-CN"/>
        </w:rPr>
        <w:t>功能性</w:t>
      </w:r>
      <w:r>
        <w:rPr>
          <w:rFonts w:hint="eastAsia"/>
          <w:lang w:val="en-US" w:eastAsia="zh-CN"/>
        </w:rPr>
        <w:t>:</w:t>
      </w:r>
    </w:p>
    <w:p>
      <w:pPr>
        <w:ind w:firstLine="420" w:firstLineChars="200"/>
        <w:rPr>
          <w:rFonts w:hint="eastAsia"/>
          <w:lang w:val="en-US" w:eastAsia="zh-CN"/>
        </w:rPr>
      </w:pPr>
      <w:r>
        <w:rPr>
          <w:rFonts w:hint="eastAsia"/>
          <w:lang w:val="en-US" w:eastAsia="zh-CN"/>
        </w:rPr>
        <w:t>·多个用户必须能够同时正确执行它们的功能。</w:t>
      </w:r>
    </w:p>
    <w:p>
      <w:pPr>
        <w:ind w:firstLine="420" w:firstLineChars="200"/>
        <w:rPr>
          <w:rFonts w:hint="eastAsia"/>
          <w:lang w:val="en-US" w:eastAsia="zh-CN"/>
        </w:rPr>
      </w:pPr>
      <w:r>
        <w:rPr>
          <w:rFonts w:hint="eastAsia"/>
          <w:lang w:val="en-US" w:eastAsia="zh-CN"/>
        </w:rPr>
        <w:t>·当系统运行时由于网络链接或其他种种客观原因出现失败操作如购买绿植失败、社交圈发帖失败、科普平台查阅信息失败等问题时，系统能够通知到用户失败操作的原因并将系统的状态回滚到执行状态之前。</w:t>
      </w:r>
    </w:p>
    <w:p>
      <w:pPr>
        <w:ind w:firstLine="420" w:firstLineChars="200"/>
        <w:rPr>
          <w:rFonts w:hint="eastAsia"/>
          <w:lang w:val="en-US" w:eastAsia="zh-CN"/>
        </w:rPr>
      </w:pPr>
    </w:p>
    <w:p>
      <w:pPr>
        <w:rPr>
          <w:rFonts w:hint="eastAsia"/>
          <w:lang w:val="en-US" w:eastAsia="zh-CN"/>
        </w:rPr>
      </w:pPr>
      <w:r>
        <w:rPr>
          <w:rFonts w:hint="eastAsia"/>
          <w:b/>
          <w:bCs/>
          <w:lang w:val="en-US" w:eastAsia="zh-CN"/>
        </w:rPr>
        <w:t>可靠性</w:t>
      </w:r>
      <w:r>
        <w:rPr>
          <w:rFonts w:hint="eastAsia"/>
          <w:lang w:val="en-US" w:eastAsia="zh-CN"/>
        </w:rPr>
        <w:t>：</w:t>
      </w:r>
    </w:p>
    <w:p>
      <w:pPr>
        <w:ind w:firstLine="420" w:firstLineChars="200"/>
        <w:rPr>
          <w:rFonts w:hint="eastAsia"/>
          <w:lang w:val="en-US" w:eastAsia="zh-CN"/>
        </w:rPr>
      </w:pPr>
      <w:r>
        <w:rPr>
          <w:rFonts w:hint="eastAsia"/>
          <w:lang w:val="en-US" w:eastAsia="zh-CN"/>
        </w:rPr>
        <w:t>·不考虑网络故障，系统每年故障的时间必须不超过两个小时，目标是每年一小时，尽量减少系统运行停机的可能性。</w:t>
      </w:r>
    </w:p>
    <w:p>
      <w:pPr>
        <w:ind w:firstLine="420" w:firstLineChars="200"/>
        <w:rPr>
          <w:rFonts w:hint="eastAsia"/>
          <w:lang w:val="en-US" w:eastAsia="zh-CN"/>
        </w:rPr>
      </w:pPr>
      <w:r>
        <w:rPr>
          <w:rFonts w:hint="eastAsia"/>
          <w:lang w:val="en-US" w:eastAsia="zh-CN"/>
        </w:rPr>
        <w:t>·在集成和测试期间，每万行的错误应该小于100个。</w:t>
      </w:r>
    </w:p>
    <w:p>
      <w:pPr>
        <w:ind w:firstLine="420" w:firstLineChars="200"/>
        <w:rPr>
          <w:rFonts w:hint="eastAsia"/>
          <w:lang w:val="en-US" w:eastAsia="zh-CN"/>
        </w:rPr>
      </w:pPr>
      <w:r>
        <w:rPr>
          <w:rFonts w:hint="eastAsia"/>
          <w:lang w:val="en-US" w:eastAsia="zh-CN"/>
        </w:rPr>
        <w:t>·为确保养护提醒，商城的功能的正常运转，系统必须保证在每年99.9%的时间里正常运行，在周末或夜间等使用高峰期时应保证能够百分百运行成功。</w:t>
      </w:r>
    </w:p>
    <w:p>
      <w:pPr>
        <w:ind w:firstLine="420" w:firstLineChars="200"/>
        <w:rPr>
          <w:rFonts w:hint="eastAsia"/>
          <w:lang w:val="en-US" w:eastAsia="zh-CN"/>
        </w:rPr>
      </w:pPr>
    </w:p>
    <w:p>
      <w:pPr>
        <w:rPr>
          <w:rFonts w:hint="eastAsia"/>
          <w:lang w:val="en-US" w:eastAsia="zh-CN"/>
        </w:rPr>
      </w:pPr>
      <w:r>
        <w:rPr>
          <w:rFonts w:hint="eastAsia"/>
          <w:b/>
          <w:bCs/>
          <w:lang w:val="en-US" w:eastAsia="zh-CN"/>
        </w:rPr>
        <w:t>安全性</w:t>
      </w:r>
      <w:r>
        <w:rPr>
          <w:rFonts w:hint="eastAsia"/>
          <w:lang w:val="en-US" w:eastAsia="zh-CN"/>
        </w:rPr>
        <w:t>：</w:t>
      </w:r>
    </w:p>
    <w:p>
      <w:pPr>
        <w:ind w:firstLine="420" w:firstLineChars="200"/>
        <w:rPr>
          <w:rFonts w:hint="eastAsia"/>
          <w:lang w:val="en-US" w:eastAsia="zh-CN"/>
        </w:rPr>
      </w:pPr>
      <w:r>
        <w:rPr>
          <w:rFonts w:hint="eastAsia"/>
          <w:lang w:val="en-US" w:eastAsia="zh-CN"/>
        </w:rPr>
        <w:t>·系统安全性包括数据存储、权限控制和数据隐私保护。</w:t>
      </w:r>
    </w:p>
    <w:p>
      <w:pPr>
        <w:ind w:firstLine="420" w:firstLineChars="200"/>
        <w:rPr>
          <w:rFonts w:hint="eastAsia"/>
          <w:lang w:val="en-US" w:eastAsia="zh-CN"/>
        </w:rPr>
      </w:pPr>
      <w:r>
        <w:rPr>
          <w:rFonts w:hint="eastAsia"/>
          <w:lang w:val="en-US" w:eastAsia="zh-CN"/>
        </w:rPr>
        <w:t>·该系统设立一个集中的数据库，不允许任何重要信息存储在数据库之外，便于对系统进行维护与保护。</w:t>
      </w:r>
    </w:p>
    <w:p>
      <w:pPr>
        <w:ind w:firstLine="420" w:firstLineChars="200"/>
        <w:rPr>
          <w:rFonts w:hint="eastAsia"/>
          <w:lang w:val="en-US" w:eastAsia="zh-CN"/>
        </w:rPr>
      </w:pPr>
      <w:r>
        <w:rPr>
          <w:rFonts w:hint="eastAsia"/>
          <w:lang w:val="en-US" w:eastAsia="zh-CN"/>
        </w:rPr>
        <w:t>·系统仅仅允许用户自己或者用户允许的人访问其主页或其发布的信息。</w:t>
      </w:r>
    </w:p>
    <w:p>
      <w:pPr>
        <w:ind w:firstLine="420" w:firstLineChars="200"/>
        <w:rPr>
          <w:rFonts w:hint="eastAsia"/>
          <w:lang w:val="en-US" w:eastAsia="zh-CN"/>
        </w:rPr>
      </w:pPr>
      <w:r>
        <w:rPr>
          <w:rFonts w:hint="eastAsia"/>
          <w:lang w:val="en-US" w:eastAsia="zh-CN"/>
        </w:rPr>
        <w:t>·敏感信息应该以加密算</w:t>
      </w:r>
      <w:bookmarkStart w:id="0" w:name="_GoBack"/>
      <w:bookmarkEnd w:id="0"/>
      <w:r>
        <w:rPr>
          <w:rFonts w:hint="eastAsia"/>
          <w:lang w:val="en-US" w:eastAsia="zh-CN"/>
        </w:rPr>
        <w:t>法的方式存储在数据库中，在网络传输信息的过程中应该对传输信息进行加密以保护隐私，更好保护用户个人隐私与敏感数据。</w:t>
      </w:r>
    </w:p>
    <w:p>
      <w:pPr>
        <w:ind w:firstLine="420" w:firstLineChars="200"/>
        <w:rPr>
          <w:rFonts w:hint="eastAsia"/>
          <w:lang w:val="en-US" w:eastAsia="zh-CN"/>
        </w:rPr>
      </w:pPr>
    </w:p>
    <w:p>
      <w:pPr>
        <w:rPr>
          <w:rFonts w:hint="eastAsia"/>
          <w:lang w:val="en-US" w:eastAsia="zh-CN"/>
        </w:rPr>
      </w:pPr>
      <w:r>
        <w:rPr>
          <w:rFonts w:hint="eastAsia"/>
          <w:b/>
          <w:bCs/>
          <w:lang w:val="en-US" w:eastAsia="zh-CN"/>
        </w:rPr>
        <w:t>性能</w:t>
      </w:r>
      <w:r>
        <w:rPr>
          <w:rFonts w:hint="eastAsia"/>
          <w:lang w:val="en-US" w:eastAsia="zh-CN"/>
        </w:rPr>
        <w:t>：</w:t>
      </w:r>
    </w:p>
    <w:p>
      <w:pPr>
        <w:ind w:firstLine="420" w:firstLineChars="200"/>
        <w:rPr>
          <w:rFonts w:hint="eastAsia"/>
          <w:lang w:val="en-US" w:eastAsia="zh-CN"/>
        </w:rPr>
      </w:pPr>
      <w:r>
        <w:rPr>
          <w:rFonts w:hint="eastAsia"/>
          <w:lang w:val="en-US" w:eastAsia="zh-CN"/>
        </w:rPr>
        <w:t>·系统应该在任何给定时间段内同时支持至少10000个用户同时访问中央数据库，并在任何给定时间段内能够同时支持2000个用户同时访问本地的服务器。</w:t>
      </w:r>
    </w:p>
    <w:p>
      <w:pPr>
        <w:ind w:firstLine="420" w:firstLineChars="200"/>
        <w:rPr>
          <w:rFonts w:hint="eastAsia"/>
          <w:lang w:val="en-US" w:eastAsia="zh-CN"/>
        </w:rPr>
      </w:pPr>
      <w:r>
        <w:rPr>
          <w:rFonts w:hint="eastAsia"/>
          <w:lang w:val="en-US" w:eastAsia="zh-CN"/>
        </w:rPr>
        <w:t>·平台的单个实例每秒必须能够同时处理至少两千个请求。</w:t>
      </w:r>
    </w:p>
    <w:p>
      <w:pPr>
        <w:ind w:firstLine="420" w:firstLineChars="200"/>
        <w:rPr>
          <w:rFonts w:hint="eastAsia"/>
          <w:lang w:val="en-US" w:eastAsia="zh-CN"/>
        </w:rPr>
      </w:pPr>
      <w:r>
        <w:rPr>
          <w:rFonts w:hint="eastAsia"/>
          <w:lang w:val="en-US" w:eastAsia="zh-CN"/>
        </w:rPr>
        <w:t>·平台的相应速度应该有所保证，延迟应不超过1秒，实现较高的服务效率。</w:t>
      </w:r>
    </w:p>
    <w:p>
      <w:pPr>
        <w:ind w:firstLine="420" w:firstLineChars="200"/>
        <w:rPr>
          <w:rFonts w:hint="eastAsia"/>
          <w:lang w:val="en-US" w:eastAsia="zh-CN"/>
        </w:rPr>
      </w:pPr>
    </w:p>
    <w:p>
      <w:pPr>
        <w:rPr>
          <w:rFonts w:hint="eastAsia"/>
          <w:b/>
          <w:bCs/>
          <w:lang w:val="en-US" w:eastAsia="zh-CN"/>
        </w:rPr>
      </w:pPr>
      <w:r>
        <w:rPr>
          <w:rFonts w:hint="eastAsia"/>
          <w:b/>
          <w:bCs/>
          <w:lang w:val="en-US" w:eastAsia="zh-CN"/>
        </w:rPr>
        <w:t>可理解性：</w:t>
      </w:r>
    </w:p>
    <w:p>
      <w:pPr>
        <w:ind w:firstLine="420" w:firstLineChars="200"/>
        <w:rPr>
          <w:rFonts w:hint="eastAsia"/>
          <w:lang w:val="en-US" w:eastAsia="zh-CN"/>
        </w:rPr>
      </w:pPr>
      <w:r>
        <w:rPr>
          <w:rFonts w:hint="eastAsia"/>
          <w:lang w:val="en-US" w:eastAsia="zh-CN"/>
        </w:rPr>
        <w:t>·系统UI界面应该对用户友好，操作方便。</w:t>
      </w:r>
    </w:p>
    <w:p>
      <w:pPr>
        <w:ind w:firstLine="420" w:firstLineChars="200"/>
        <w:rPr>
          <w:rFonts w:hint="default"/>
          <w:lang w:val="en-US" w:eastAsia="zh-CN"/>
        </w:rPr>
      </w:pPr>
      <w:r>
        <w:rPr>
          <w:rFonts w:hint="eastAsia"/>
          <w:lang w:val="en-US" w:eastAsia="zh-CN"/>
        </w:rPr>
        <w:t>·系统平台应该提供清晰的操作指南。</w:t>
      </w:r>
    </w:p>
    <w:p>
      <w:pPr>
        <w:rPr>
          <w:rFonts w:hint="default"/>
          <w:b/>
          <w:bCs/>
          <w:lang w:val="en-US" w:eastAsia="zh-CN"/>
        </w:rPr>
      </w:pPr>
    </w:p>
    <w:p>
      <w:pPr>
        <w:rPr>
          <w:rFonts w:hint="eastAsia"/>
          <w:b/>
          <w:bCs/>
          <w:lang w:val="en-US" w:eastAsia="zh-CN"/>
        </w:rPr>
      </w:pPr>
      <w:r>
        <w:rPr>
          <w:rFonts w:hint="eastAsia"/>
          <w:b/>
          <w:bCs/>
          <w:lang w:val="en-US" w:eastAsia="zh-CN"/>
        </w:rPr>
        <w:t>可扩展性：</w:t>
      </w:r>
    </w:p>
    <w:p>
      <w:pPr>
        <w:ind w:firstLine="420" w:firstLineChars="200"/>
        <w:rPr>
          <w:rFonts w:hint="eastAsia"/>
          <w:lang w:val="en-US" w:eastAsia="zh-CN"/>
        </w:rPr>
      </w:pPr>
      <w:r>
        <w:rPr>
          <w:rFonts w:hint="eastAsia"/>
          <w:lang w:val="en-US" w:eastAsia="zh-CN"/>
        </w:rPr>
        <w:t>·系统在架构时应该消除对特定技术栈的长期依赖，使得功能拓展不受限于过去所做的决定。</w:t>
      </w:r>
    </w:p>
    <w:p>
      <w:pPr>
        <w:rPr>
          <w:rFonts w:hint="eastAsia"/>
          <w:lang w:val="en-US" w:eastAsia="zh-CN"/>
        </w:rPr>
      </w:pPr>
      <w:r>
        <w:rPr>
          <w:rFonts w:hint="eastAsia"/>
          <w:b/>
          <w:bCs/>
          <w:lang w:val="en-US" w:eastAsia="zh-CN"/>
        </w:rPr>
        <w:t>设计约束</w:t>
      </w:r>
      <w:r>
        <w:rPr>
          <w:rFonts w:hint="eastAsia"/>
          <w:lang w:val="en-US" w:eastAsia="zh-CN"/>
        </w:rPr>
        <w:t>：</w:t>
      </w:r>
    </w:p>
    <w:p>
      <w:pPr>
        <w:ind w:firstLine="420" w:firstLineChars="200"/>
        <w:rPr>
          <w:rFonts w:hint="default"/>
          <w:lang w:val="en-US" w:eastAsia="zh-CN"/>
        </w:rPr>
      </w:pPr>
      <w:r>
        <w:rPr>
          <w:rFonts w:hint="eastAsia"/>
          <w:lang w:val="en-US" w:eastAsia="zh-CN"/>
        </w:rPr>
        <w:t>·系统可提供可跨平台运行的网页和移动端应用。</w:t>
      </w: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jM2Zjg1MzM3NGU5OGVmZjIzMTU4MWM2Zjk3ZjkifQ=="/>
  </w:docVars>
  <w:rsids>
    <w:rsidRoot w:val="00000000"/>
    <w:rsid w:val="041C4CB3"/>
    <w:rsid w:val="0E5C414B"/>
    <w:rsid w:val="107439CE"/>
    <w:rsid w:val="13F07810"/>
    <w:rsid w:val="190757DC"/>
    <w:rsid w:val="670461D5"/>
    <w:rsid w:val="6F181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835</Words>
  <Characters>849</Characters>
  <Lines>0</Lines>
  <Paragraphs>0</Paragraphs>
  <TotalTime>161</TotalTime>
  <ScaleCrop>false</ScaleCrop>
  <LinksUpToDate>false</LinksUpToDate>
  <CharactersWithSpaces>849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2023-03-27T08:05:24Z</dcterms:created>
  <dc:creator>86187</dc:creator>
  <cp:lastModifiedBy>是恒恒呀</cp:lastModifiedBy>
  <dcterms:modified xsi:type="dcterms:W3CDTF">2023-03-27T12:10:00Z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5F6A040633894CF1BEDEA6BF6BF8891B_12</vt:lpwstr>
  </property>
</Properties>
</file>