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微软雅黑" w:hAnsi="微软雅黑"/>
          <w:b/>
          <w:sz w:val="32"/>
        </w:rPr>
      </w:pPr>
    </w:p>
    <w:p>
      <w:pPr>
        <w:pStyle w:val="21"/>
        <w:rPr>
          <w:rFonts w:ascii="微软雅黑" w:hAnsi="微软雅黑"/>
        </w:rPr>
      </w:pPr>
    </w:p>
    <w:p>
      <w:pPr>
        <w:pStyle w:val="21"/>
        <w:rPr>
          <w:rFonts w:ascii="微软雅黑" w:hAnsi="微软雅黑"/>
        </w:rPr>
      </w:pPr>
    </w:p>
    <w:p>
      <w:pPr>
        <w:pStyle w:val="21"/>
        <w:rPr>
          <w:rFonts w:ascii="微软雅黑" w:hAnsi="微软雅黑"/>
        </w:rPr>
      </w:pPr>
    </w:p>
    <w:p>
      <w:pPr>
        <w:jc w:val="center"/>
        <w:rPr>
          <w:rFonts w:hint="eastAsia" w:ascii="微软雅黑" w:hAnsi="微软雅黑"/>
          <w:b/>
          <w:sz w:val="52"/>
          <w:lang w:eastAsia="zh-CN"/>
        </w:rPr>
      </w:pPr>
      <w:r>
        <w:rPr>
          <w:rFonts w:hint="eastAsia" w:ascii="微软雅黑" w:hAnsi="微软雅黑"/>
          <w:b/>
          <w:sz w:val="52"/>
          <w:lang w:eastAsia="zh-CN"/>
        </w:rPr>
        <w:t>拼多多营销平台</w:t>
      </w:r>
    </w:p>
    <w:p>
      <w:pPr>
        <w:jc w:val="center"/>
        <w:rPr>
          <w:rFonts w:ascii="微软雅黑" w:hAnsi="微软雅黑"/>
          <w:sz w:val="52"/>
        </w:rPr>
      </w:pPr>
      <w:r>
        <w:rPr>
          <w:rFonts w:ascii="微软雅黑" w:hAnsi="微软雅黑"/>
          <w:b/>
          <w:sz w:val="52"/>
        </w:rPr>
        <w:t>V</w:t>
      </w:r>
      <w:r>
        <w:rPr>
          <w:rFonts w:hint="eastAsia" w:ascii="微软雅黑" w:hAnsi="微软雅黑"/>
          <w:b/>
          <w:sz w:val="52"/>
        </w:rPr>
        <w:t>1.0</w:t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jc w:val="center"/>
        <w:rPr>
          <w:rFonts w:ascii="微软雅黑" w:hAnsi="微软雅黑"/>
          <w:sz w:val="52"/>
        </w:rPr>
      </w:pPr>
      <w:r>
        <w:rPr>
          <w:rFonts w:hint="eastAsia" w:ascii="微软雅黑" w:hAnsi="微软雅黑"/>
          <w:b/>
          <w:sz w:val="52"/>
        </w:rPr>
        <w:t>产品需求说明书</w:t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jc w:val="center"/>
        <w:rPr>
          <w:rFonts w:ascii="微软雅黑" w:hAnsi="微软雅黑"/>
          <w:b/>
          <w:sz w:val="30"/>
        </w:rPr>
      </w:pPr>
    </w:p>
    <w:p>
      <w:pPr>
        <w:jc w:val="center"/>
        <w:rPr>
          <w:rFonts w:ascii="微软雅黑" w:hAnsi="微软雅黑"/>
          <w:b/>
          <w:sz w:val="30"/>
        </w:rPr>
      </w:pPr>
      <w:bookmarkStart w:id="0" w:name="_Toc57374935"/>
      <w:bookmarkStart w:id="1" w:name="_Toc57374966"/>
      <w:bookmarkStart w:id="2" w:name="_Toc57375023"/>
      <w:bookmarkStart w:id="3" w:name="_Toc57378324"/>
      <w:r>
        <w:rPr>
          <w:rFonts w:ascii="微软雅黑" w:hAnsi="微软雅黑"/>
          <w:b/>
          <w:sz w:val="30"/>
        </w:rPr>
        <w:t>201</w:t>
      </w:r>
      <w:r>
        <w:rPr>
          <w:rFonts w:hint="eastAsia" w:ascii="微软雅黑" w:hAnsi="微软雅黑"/>
          <w:b/>
          <w:sz w:val="30"/>
          <w:lang w:val="en-US" w:eastAsia="zh-CN"/>
        </w:rPr>
        <w:t>9</w:t>
      </w:r>
      <w:r>
        <w:rPr>
          <w:rFonts w:ascii="微软雅黑" w:hAnsi="微软雅黑"/>
          <w:b/>
          <w:sz w:val="30"/>
        </w:rPr>
        <w:t>年</w:t>
      </w:r>
      <w:r>
        <w:rPr>
          <w:rFonts w:hint="eastAsia" w:ascii="微软雅黑" w:hAnsi="微软雅黑"/>
          <w:b/>
          <w:sz w:val="30"/>
        </w:rPr>
        <w:t xml:space="preserve"> </w:t>
      </w:r>
      <w:r>
        <w:rPr>
          <w:rFonts w:hint="eastAsia" w:ascii="微软雅黑" w:hAnsi="微软雅黑"/>
          <w:b/>
          <w:sz w:val="30"/>
          <w:lang w:val="en-US" w:eastAsia="zh-CN"/>
        </w:rPr>
        <w:t>6</w:t>
      </w:r>
      <w:r>
        <w:rPr>
          <w:rFonts w:ascii="微软雅黑" w:hAnsi="微软雅黑"/>
          <w:b/>
          <w:sz w:val="30"/>
        </w:rPr>
        <w:t>月</w:t>
      </w:r>
      <w:bookmarkEnd w:id="0"/>
      <w:bookmarkEnd w:id="1"/>
      <w:bookmarkEnd w:id="2"/>
      <w:bookmarkEnd w:id="3"/>
      <w:r>
        <w:rPr>
          <w:rFonts w:hint="eastAsia" w:ascii="微软雅黑" w:hAnsi="微软雅黑"/>
          <w:b/>
          <w:sz w:val="30"/>
        </w:rPr>
        <w:t xml:space="preserve"> </w:t>
      </w:r>
      <w:r>
        <w:rPr>
          <w:rFonts w:hint="eastAsia" w:ascii="微软雅黑" w:hAnsi="微软雅黑"/>
          <w:b/>
          <w:sz w:val="30"/>
          <w:lang w:val="en-US" w:eastAsia="zh-CN"/>
        </w:rPr>
        <w:t>1</w:t>
      </w:r>
      <w:r>
        <w:rPr>
          <w:rFonts w:hint="eastAsia" w:ascii="微软雅黑" w:hAnsi="微软雅黑"/>
          <w:b/>
          <w:sz w:val="30"/>
        </w:rPr>
        <w:t>日</w:t>
      </w:r>
    </w:p>
    <w:p>
      <w:pPr>
        <w:rPr>
          <w:rFonts w:ascii="微软雅黑" w:hAnsi="微软雅黑"/>
        </w:rPr>
      </w:pPr>
    </w:p>
    <w:p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>
      <w:pPr>
        <w:rPr>
          <w:rFonts w:ascii="微软雅黑" w:hAnsi="微软雅黑"/>
        </w:rPr>
      </w:pPr>
    </w:p>
    <w:p>
      <w:pPr>
        <w:jc w:val="center"/>
        <w:rPr>
          <w:rFonts w:ascii="微软雅黑" w:hAnsi="微软雅黑"/>
          <w:sz w:val="44"/>
        </w:rPr>
      </w:pPr>
      <w:r>
        <w:rPr>
          <w:rFonts w:hint="eastAsia" w:ascii="微软雅黑" w:hAnsi="微软雅黑"/>
          <w:sz w:val="44"/>
        </w:rPr>
        <w:t>修订</w:t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tbl>
      <w:tblPr>
        <w:tblStyle w:val="26"/>
        <w:tblW w:w="85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850"/>
        <w:gridCol w:w="1418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tcBorders>
              <w:bottom w:val="single" w:color="auto" w:sz="4" w:space="0"/>
            </w:tcBorders>
            <w:shd w:val="clear" w:color="auto" w:fill="8C8C8C"/>
          </w:tcPr>
          <w:p>
            <w:pPr>
              <w:jc w:val="left"/>
              <w:rPr>
                <w:rFonts w:ascii="微软雅黑" w:hAnsi="微软雅黑"/>
                <w:b/>
                <w:color w:val="FFFFFF"/>
              </w:rPr>
            </w:pPr>
            <w:r>
              <w:rPr>
                <w:rFonts w:ascii="微软雅黑" w:hAnsi="微软雅黑"/>
                <w:b/>
                <w:color w:val="FFFFFF"/>
              </w:rPr>
              <w:t>时间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shd w:val="clear" w:color="auto" w:fill="8C8C8C"/>
          </w:tcPr>
          <w:p>
            <w:pPr>
              <w:jc w:val="left"/>
              <w:rPr>
                <w:rFonts w:ascii="微软雅黑" w:hAnsi="微软雅黑"/>
                <w:b/>
                <w:color w:val="FFFFFF"/>
              </w:rPr>
            </w:pPr>
            <w:r>
              <w:rPr>
                <w:rFonts w:ascii="微软雅黑" w:hAnsi="微软雅黑"/>
                <w:b/>
                <w:color w:val="FFFFFF"/>
              </w:rPr>
              <w:t>版本号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8C8C8C"/>
          </w:tcPr>
          <w:p>
            <w:pPr>
              <w:jc w:val="left"/>
              <w:rPr>
                <w:rFonts w:ascii="微软雅黑" w:hAnsi="微软雅黑"/>
                <w:b/>
                <w:color w:val="FFFFFF"/>
              </w:rPr>
            </w:pPr>
            <w:r>
              <w:rPr>
                <w:rFonts w:ascii="微软雅黑" w:hAnsi="微软雅黑"/>
                <w:b/>
                <w:color w:val="FFFFFF"/>
              </w:rPr>
              <w:t>维护人</w:t>
            </w:r>
          </w:p>
        </w:tc>
        <w:tc>
          <w:tcPr>
            <w:tcW w:w="4320" w:type="dxa"/>
            <w:tcBorders>
              <w:bottom w:val="single" w:color="auto" w:sz="4" w:space="0"/>
            </w:tcBorders>
            <w:shd w:val="clear" w:color="auto" w:fill="8C8C8C"/>
          </w:tcPr>
          <w:p>
            <w:pPr>
              <w:jc w:val="left"/>
              <w:rPr>
                <w:rFonts w:ascii="微软雅黑" w:hAnsi="微软雅黑"/>
                <w:b/>
                <w:color w:val="FFFFFF"/>
              </w:rPr>
            </w:pPr>
            <w:r>
              <w:rPr>
                <w:rFonts w:ascii="微软雅黑" w:hAnsi="微软雅黑"/>
                <w:b/>
                <w:color w:val="FFFFFF"/>
              </w:rPr>
              <w:t>维护内容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9D9D9"/>
          </w:tcPr>
          <w:p>
            <w:pPr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2019.6.1</w:t>
            </w:r>
          </w:p>
        </w:tc>
        <w:tc>
          <w:tcPr>
            <w:tcW w:w="850" w:type="dxa"/>
            <w:shd w:val="clear" w:color="auto" w:fill="D9D9D9"/>
          </w:tcPr>
          <w:p>
            <w:pPr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1.0</w:t>
            </w: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王伟</w:t>
            </w:r>
          </w:p>
        </w:tc>
        <w:tc>
          <w:tcPr>
            <w:tcW w:w="4320" w:type="dxa"/>
            <w:shd w:val="clear" w:color="auto" w:fill="D9D9D9"/>
          </w:tcPr>
          <w:p>
            <w:pPr>
              <w:jc w:val="left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/>
                <w:lang w:eastAsia="zh-CN"/>
              </w:rPr>
              <w:t>平台对接与维护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85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432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85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432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85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432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85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432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85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  <w:tc>
          <w:tcPr>
            <w:tcW w:w="4320" w:type="dxa"/>
            <w:shd w:val="clear" w:color="auto" w:fill="D9D9D9"/>
          </w:tcPr>
          <w:p>
            <w:pPr>
              <w:jc w:val="left"/>
              <w:rPr>
                <w:rFonts w:ascii="微软雅黑" w:hAnsi="微软雅黑"/>
              </w:rPr>
            </w:pP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>
      <w:pPr>
        <w:jc w:val="center"/>
        <w:rPr>
          <w:rFonts w:ascii="微软雅黑" w:hAnsi="微软雅黑"/>
          <w:b/>
          <w:sz w:val="32"/>
        </w:rPr>
      </w:pPr>
      <w:r>
        <w:rPr>
          <w:rFonts w:hint="eastAsia" w:ascii="微软雅黑" w:hAnsi="微软雅黑"/>
          <w:b/>
          <w:sz w:val="32"/>
        </w:rPr>
        <w:t>目 录</w:t>
      </w:r>
    </w:p>
    <w:p>
      <w:pPr>
        <w:jc w:val="center"/>
        <w:rPr>
          <w:rFonts w:ascii="微软雅黑" w:hAnsi="微软雅黑"/>
        </w:rPr>
      </w:pPr>
    </w:p>
    <w:p>
      <w:pPr>
        <w:pStyle w:val="21"/>
        <w:tabs>
          <w:tab w:val="left" w:pos="420"/>
          <w:tab w:val="right" w:leader="dot" w:pos="96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TOC \o "1-3" \h \z </w:instrText>
      </w:r>
      <w:r>
        <w:rPr>
          <w:rFonts w:ascii="微软雅黑" w:hAnsi="微软雅黑"/>
        </w:rPr>
        <w:fldChar w:fldCharType="separate"/>
      </w:r>
      <w:r>
        <w:fldChar w:fldCharType="begin"/>
      </w:r>
      <w:r>
        <w:instrText xml:space="preserve"> HYPERLINK \l "_Toc518934330" </w:instrText>
      </w:r>
      <w:r>
        <w:fldChar w:fldCharType="separate"/>
      </w:r>
      <w:r>
        <w:rPr>
          <w:rStyle w:val="31"/>
          <w:rFonts w:ascii="微软雅黑" w:hAnsi="微软雅黑"/>
        </w:rPr>
        <w:t>1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31"/>
          <w:rFonts w:hint="eastAsia" w:ascii="微软雅黑" w:hAnsi="微软雅黑"/>
        </w:rPr>
        <w:t>产品说明</w:t>
      </w:r>
      <w:r>
        <w:tab/>
      </w:r>
      <w:r>
        <w:fldChar w:fldCharType="begin"/>
      </w:r>
      <w:r>
        <w:instrText xml:space="preserve"> PAGEREF _Toc518934330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  <w:tab w:val="right" w:leader="dot" w:pos="9650"/>
        </w:tabs>
        <w:rPr>
          <w:rFonts w:asciiTheme="minorHAnsi" w:hAnsiTheme="minorHAnsi" w:eastAsiaTheme="minorEastAsia" w:cstheme="minorBidi"/>
          <w:color w:val="auto"/>
          <w:szCs w:val="22"/>
        </w:rPr>
      </w:pPr>
      <w:r>
        <w:fldChar w:fldCharType="begin"/>
      </w:r>
      <w:r>
        <w:instrText xml:space="preserve"> HYPERLINK \l "_Toc518934331" </w:instrText>
      </w:r>
      <w:r>
        <w:fldChar w:fldCharType="separate"/>
      </w:r>
      <w:r>
        <w:rPr>
          <w:rStyle w:val="31"/>
          <w:rFonts w:ascii="微软雅黑" w:hAnsi="微软雅黑"/>
        </w:rPr>
        <w:t>2</w:t>
      </w:r>
      <w:r>
        <w:rPr>
          <w:rFonts w:asciiTheme="minorHAnsi" w:hAnsiTheme="minorHAnsi" w:eastAsiaTheme="minorEastAsia" w:cstheme="minorBidi"/>
          <w:color w:val="auto"/>
          <w:szCs w:val="22"/>
        </w:rPr>
        <w:tab/>
      </w:r>
      <w:r>
        <w:rPr>
          <w:rStyle w:val="31"/>
          <w:rFonts w:hint="eastAsia" w:ascii="微软雅黑" w:hAnsi="微软雅黑"/>
        </w:rPr>
        <w:t>详细需求</w:t>
      </w:r>
      <w:r>
        <w:tab/>
      </w:r>
      <w:r>
        <w:fldChar w:fldCharType="begin"/>
      </w:r>
      <w:r>
        <w:instrText xml:space="preserve"> PAGEREF _Toc518934331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dot" w:pos="965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"_Toc518934332" </w:instrText>
      </w:r>
      <w:r>
        <w:fldChar w:fldCharType="separate"/>
      </w:r>
      <w:r>
        <w:rPr>
          <w:rStyle w:val="31"/>
          <w:rFonts w:ascii="微软雅黑" w:hAnsi="微软雅黑"/>
        </w:rPr>
        <w:t>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1"/>
          <w:rFonts w:hint="eastAsia" w:ascii="微软雅黑" w:hAnsi="微软雅黑"/>
        </w:rPr>
        <w:t>调用接口（</w:t>
      </w:r>
      <w:r>
        <w:rPr>
          <w:rStyle w:val="31"/>
          <w:rFonts w:ascii="微软雅黑" w:hAnsi="微软雅黑"/>
        </w:rPr>
        <w:t>API</w:t>
      </w:r>
      <w:r>
        <w:rPr>
          <w:rStyle w:val="31"/>
          <w:rFonts w:hint="eastAsia" w:ascii="微软雅黑" w:hAnsi="微软雅黑"/>
        </w:rPr>
        <w:t>）一览表</w:t>
      </w:r>
      <w:r>
        <w:tab/>
      </w:r>
      <w:r>
        <w:fldChar w:fldCharType="begin"/>
      </w:r>
      <w:r>
        <w:instrText xml:space="preserve"> PAGEREF _Toc518934332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dot" w:pos="965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"_Toc518934333" </w:instrText>
      </w:r>
      <w:r>
        <w:fldChar w:fldCharType="separate"/>
      </w:r>
      <w:r>
        <w:rPr>
          <w:rStyle w:val="31"/>
          <w:rFonts w:ascii="微软雅黑" w:hAnsi="微软雅黑"/>
        </w:rPr>
        <w:t>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1"/>
          <w:rFonts w:hint="eastAsia" w:ascii="微软雅黑" w:hAnsi="微软雅黑"/>
        </w:rPr>
        <w:t>业务流程图</w:t>
      </w:r>
      <w:r>
        <w:tab/>
      </w:r>
      <w:r>
        <w:fldChar w:fldCharType="begin"/>
      </w:r>
      <w:r>
        <w:instrText xml:space="preserve"> PAGEREF _Toc518934333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1260"/>
          <w:tab w:val="right" w:leader="dot" w:pos="965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"_Toc518934334" </w:instrText>
      </w:r>
      <w:r>
        <w:fldChar w:fldCharType="separate"/>
      </w:r>
      <w:r>
        <w:rPr>
          <w:rStyle w:val="31"/>
          <w:rFonts w:ascii="微软雅黑" w:hAnsi="微软雅黑"/>
        </w:rPr>
        <w:t>2.3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1"/>
          <w:rFonts w:hint="eastAsia" w:ascii="微软雅黑" w:hAnsi="微软雅黑"/>
        </w:rPr>
        <w:t>功能列表</w:t>
      </w:r>
      <w:r>
        <w:tab/>
      </w:r>
      <w:r>
        <w:fldChar w:fldCharType="begin"/>
      </w:r>
      <w:r>
        <w:instrText xml:space="preserve"> PAGEREF _Toc518934334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rPr>
          <w:rFonts w:ascii="微软雅黑" w:hAnsi="微软雅黑"/>
        </w:rPr>
      </w:pPr>
      <w:r>
        <w:rPr>
          <w:rFonts w:ascii="微软雅黑" w:hAnsi="微软雅黑"/>
        </w:rPr>
        <w:fldChar w:fldCharType="end"/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>
      <w:pPr>
        <w:pStyle w:val="2"/>
        <w:rPr>
          <w:rFonts w:ascii="微软雅黑" w:hAnsi="微软雅黑"/>
        </w:rPr>
      </w:pPr>
      <w:bookmarkStart w:id="4" w:name="_Toc172461714"/>
      <w:bookmarkStart w:id="5" w:name="_Toc518934330"/>
      <w:r>
        <w:rPr>
          <w:rFonts w:ascii="微软雅黑" w:hAnsi="微软雅黑"/>
        </w:rPr>
        <w:t>产品</w:t>
      </w:r>
      <w:bookmarkEnd w:id="4"/>
      <w:r>
        <w:rPr>
          <w:rFonts w:hint="eastAsia" w:ascii="微软雅黑" w:hAnsi="微软雅黑"/>
        </w:rPr>
        <w:t>说明</w:t>
      </w:r>
      <w:bookmarkEnd w:id="5"/>
    </w:p>
    <w:p>
      <w:pPr>
        <w:rPr>
          <w:rFonts w:hint="eastAsia" w:eastAsia="微软雅黑"/>
          <w:lang w:eastAsia="zh-CN"/>
        </w:rPr>
      </w:pPr>
      <w:r>
        <w:rPr>
          <w:rFonts w:hint="eastAsia" w:ascii="微软雅黑" w:hAnsi="微软雅黑"/>
          <w:color w:val="7F7F7F" w:themeColor="background1" w:themeShade="80"/>
        </w:rPr>
        <w:t>汇美天姿</w:t>
      </w:r>
      <w:r>
        <w:rPr>
          <w:rFonts w:hint="eastAsia" w:ascii="微软雅黑" w:hAnsi="微软雅黑"/>
          <w:color w:val="7F7F7F" w:themeColor="background1" w:themeShade="80"/>
          <w:lang w:eastAsia="zh-CN"/>
        </w:rPr>
        <w:t>平台，主要是搭建了一个小程序，用于调用我们拼多多平台的产品用于推广和营销</w:t>
      </w:r>
    </w:p>
    <w:p>
      <w:pPr>
        <w:pStyle w:val="2"/>
        <w:rPr>
          <w:rFonts w:ascii="微软雅黑" w:hAnsi="微软雅黑"/>
        </w:rPr>
      </w:pPr>
      <w:bookmarkStart w:id="6" w:name="_Toc518934331"/>
      <w:bookmarkStart w:id="7" w:name="_Toc172461720"/>
      <w:r>
        <w:rPr>
          <w:rFonts w:hint="eastAsia" w:ascii="微软雅黑" w:hAnsi="微软雅黑"/>
        </w:rPr>
        <w:t>详细需求</w:t>
      </w:r>
      <w:bookmarkEnd w:id="6"/>
    </w:p>
    <w:p>
      <w:pPr>
        <w:pStyle w:val="3"/>
        <w:rPr>
          <w:rFonts w:ascii="微软雅黑" w:hAnsi="微软雅黑"/>
        </w:rPr>
      </w:pPr>
      <w:bookmarkStart w:id="8" w:name="_我的拍拍中增加运费模板管理模块"/>
      <w:bookmarkEnd w:id="8"/>
      <w:bookmarkStart w:id="9" w:name="_Toc518934332"/>
      <w:r>
        <w:rPr>
          <w:rFonts w:hint="eastAsia" w:ascii="微软雅黑" w:hAnsi="微软雅黑"/>
        </w:rPr>
        <w:t>调用接口（API）一览表</w:t>
      </w:r>
      <w:bookmarkEnd w:id="9"/>
    </w:p>
    <w:tbl>
      <w:tblPr>
        <w:tblStyle w:val="26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shd w:val="clear" w:color="auto" w:fill="C00000"/>
          </w:tcPr>
          <w:p>
            <w:pPr>
              <w:spacing w:line="300" w:lineRule="auto"/>
              <w:rPr>
                <w:rFonts w:ascii="微软雅黑" w:hAnsi="微软雅黑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b/>
                <w:bCs/>
                <w:color w:val="FFFFFF"/>
                <w:sz w:val="18"/>
                <w:szCs w:val="18"/>
              </w:rPr>
              <w:t>接口</w:t>
            </w:r>
          </w:p>
        </w:tc>
        <w:tc>
          <w:tcPr>
            <w:tcW w:w="5528" w:type="dxa"/>
            <w:shd w:val="clear" w:color="auto" w:fill="C00000"/>
          </w:tcPr>
          <w:p>
            <w:pPr>
              <w:spacing w:line="300" w:lineRule="auto"/>
              <w:rPr>
                <w:rFonts w:ascii="微软雅黑" w:hAnsi="微软雅黑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hAnsi="微软雅黑" w:cs="Arial"/>
                <w:b/>
                <w:bCs/>
                <w:color w:val="FFFFFF"/>
                <w:sz w:val="18"/>
                <w:szCs w:val="18"/>
              </w:rPr>
              <w:t>调用原因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line="300" w:lineRule="auto"/>
              <w:rPr>
                <w:rFonts w:hint="eastAsia" w:ascii="微软雅黑" w:hAnsi="微软雅黑" w:eastAsia="微软雅黑" w:cs="Arial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Arial"/>
                <w:b/>
                <w:bCs/>
                <w:sz w:val="18"/>
                <w:szCs w:val="18"/>
                <w:lang w:eastAsia="zh-CN"/>
              </w:rPr>
              <w:t>多多客联盟</w:t>
            </w:r>
          </w:p>
        </w:tc>
        <w:tc>
          <w:tcPr>
            <w:tcW w:w="5528" w:type="dxa"/>
          </w:tcPr>
          <w:p>
            <w:pPr>
              <w:spacing w:line="300" w:lineRule="auto"/>
              <w:rPr>
                <w:rFonts w:hint="eastAsia" w:ascii="微软雅黑" w:hAnsi="微软雅黑" w:eastAsia="微软雅黑" w:cs="Arial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Arial"/>
                <w:sz w:val="18"/>
                <w:szCs w:val="18"/>
                <w:lang w:eastAsia="zh-CN"/>
              </w:rPr>
              <w:t>微信小程序产品调用接入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line="300" w:lineRule="auto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</w:p>
        </w:tc>
        <w:tc>
          <w:tcPr>
            <w:tcW w:w="5528" w:type="dxa"/>
          </w:tcPr>
          <w:p>
            <w:pPr>
              <w:spacing w:line="300" w:lineRule="auto"/>
              <w:rPr>
                <w:rFonts w:ascii="微软雅黑" w:hAnsi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line="300" w:lineRule="auto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</w:p>
        </w:tc>
        <w:tc>
          <w:tcPr>
            <w:tcW w:w="5528" w:type="dxa"/>
          </w:tcPr>
          <w:p>
            <w:pPr>
              <w:spacing w:line="300" w:lineRule="auto"/>
              <w:rPr>
                <w:rFonts w:ascii="微软雅黑" w:hAnsi="微软雅黑" w:cs="Arial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line="300" w:lineRule="auto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</w:p>
        </w:tc>
        <w:tc>
          <w:tcPr>
            <w:tcW w:w="5528" w:type="dxa"/>
          </w:tcPr>
          <w:p>
            <w:pPr>
              <w:spacing w:line="300" w:lineRule="auto"/>
              <w:rPr>
                <w:rFonts w:ascii="微软雅黑" w:hAnsi="微软雅黑" w:cs="Arial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line="300" w:lineRule="auto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</w:p>
        </w:tc>
        <w:tc>
          <w:tcPr>
            <w:tcW w:w="5528" w:type="dxa"/>
          </w:tcPr>
          <w:p>
            <w:pPr>
              <w:spacing w:line="300" w:lineRule="auto"/>
              <w:rPr>
                <w:rFonts w:ascii="微软雅黑" w:hAnsi="微软雅黑" w:cs="Arial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line="300" w:lineRule="auto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</w:p>
        </w:tc>
        <w:tc>
          <w:tcPr>
            <w:tcW w:w="5528" w:type="dxa"/>
          </w:tcPr>
          <w:p>
            <w:pPr>
              <w:spacing w:line="300" w:lineRule="auto"/>
              <w:rPr>
                <w:rFonts w:ascii="微软雅黑" w:hAnsi="微软雅黑" w:cs="Arial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line="300" w:lineRule="auto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</w:p>
        </w:tc>
        <w:tc>
          <w:tcPr>
            <w:tcW w:w="5528" w:type="dxa"/>
          </w:tcPr>
          <w:p>
            <w:pPr>
              <w:spacing w:line="300" w:lineRule="auto"/>
              <w:rPr>
                <w:rFonts w:ascii="微软雅黑" w:hAnsi="微软雅黑" w:cs="Arial"/>
                <w:bCs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rFonts w:ascii="微软雅黑" w:hAnsi="微软雅黑"/>
          <w:color w:val="7F7F7F" w:themeColor="background1" w:themeShade="80"/>
        </w:rPr>
      </w:pPr>
      <w:r>
        <w:rPr>
          <w:rFonts w:ascii="微软雅黑" w:hAnsi="微软雅黑"/>
          <w:color w:val="7F7F7F" w:themeColor="background1" w:themeShade="80"/>
        </w:rPr>
        <w:t>注：</w:t>
      </w:r>
      <w:r>
        <w:rPr>
          <w:rFonts w:hint="eastAsia" w:ascii="微软雅黑" w:hAnsi="微软雅黑"/>
          <w:color w:val="7F7F7F" w:themeColor="background1" w:themeShade="80"/>
        </w:rPr>
        <w:t>接口</w:t>
      </w:r>
      <w:r>
        <w:rPr>
          <w:rFonts w:ascii="微软雅黑" w:hAnsi="微软雅黑"/>
          <w:color w:val="7F7F7F" w:themeColor="background1" w:themeShade="80"/>
        </w:rPr>
        <w:t>名和调用原因必须填写</w:t>
      </w:r>
    </w:p>
    <w:p>
      <w:pPr>
        <w:rPr>
          <w:rFonts w:hint="eastAsia"/>
        </w:rPr>
      </w:pPr>
    </w:p>
    <w:p>
      <w:pPr>
        <w:pStyle w:val="3"/>
        <w:rPr>
          <w:rFonts w:ascii="微软雅黑" w:hAnsi="微软雅黑" w:eastAsia="微软雅黑"/>
        </w:rPr>
      </w:pPr>
      <w:bookmarkStart w:id="10" w:name="_Toc518934333"/>
      <w:r>
        <w:rPr>
          <w:rFonts w:hint="eastAsia" w:ascii="微软雅黑" w:hAnsi="微软雅黑" w:eastAsia="微软雅黑"/>
        </w:rPr>
        <w:t>业务</w:t>
      </w:r>
      <w:r>
        <w:rPr>
          <w:rFonts w:ascii="微软雅黑" w:hAnsi="微软雅黑" w:eastAsia="微软雅黑"/>
        </w:rPr>
        <w:t>流程图</w:t>
      </w:r>
      <w:bookmarkEnd w:id="10"/>
    </w:p>
    <w:p>
      <w:pPr>
        <w:rPr>
          <w:rFonts w:hint="eastAsia" w:ascii="微软雅黑" w:hAnsi="微软雅黑"/>
          <w:color w:val="7F7F7F" w:themeColor="background1" w:themeShade="80"/>
          <w:lang w:val="en-US" w:eastAsia="zh-CN"/>
        </w:rPr>
      </w:pPr>
      <w:r>
        <w:rPr>
          <w:rFonts w:hint="eastAsia" w:ascii="微软雅黑" w:hAnsi="微软雅黑"/>
          <w:color w:val="7F7F7F" w:themeColor="background1" w:themeShade="80"/>
          <w:lang w:eastAsia="zh-CN"/>
        </w:rPr>
        <w:t>申请了拼多多的开放平台，接入多多客联盟，把</w:t>
      </w:r>
      <w:r>
        <w:rPr>
          <w:rFonts w:hint="eastAsia" w:ascii="微软雅黑" w:hAnsi="微软雅黑"/>
          <w:color w:val="7F7F7F" w:themeColor="background1" w:themeShade="80"/>
          <w:lang w:val="en-US" w:eastAsia="zh-CN"/>
        </w:rPr>
        <w:t>ID对接到我们的小程序后台，自动调用产品</w:t>
      </w:r>
    </w:p>
    <w:p>
      <w:pPr>
        <w:rPr>
          <w:rFonts w:hint="eastAsia" w:ascii="微软雅黑" w:hAnsi="微软雅黑"/>
          <w:color w:val="7F7F7F" w:themeColor="background1" w:themeShade="80"/>
          <w:lang w:val="en-US" w:eastAsia="zh-CN"/>
        </w:rPr>
      </w:pPr>
      <w:r>
        <w:rPr>
          <w:rFonts w:hint="eastAsia" w:ascii="微软雅黑" w:hAnsi="微软雅黑"/>
          <w:color w:val="7F7F7F" w:themeColor="background1" w:themeShade="80"/>
          <w:lang w:val="en-US" w:eastAsia="zh-CN"/>
        </w:rPr>
        <w:drawing>
          <wp:inline distT="0" distB="0" distL="114300" distR="114300">
            <wp:extent cx="6131560" cy="2338070"/>
            <wp:effectExtent l="0" t="0" r="2540" b="508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/>
          <w:color w:val="7F7F7F" w:themeColor="background1" w:themeShade="80"/>
          <w:lang w:val="en-US" w:eastAsia="zh-CN"/>
        </w:rPr>
      </w:pPr>
    </w:p>
    <w:p>
      <w:pPr>
        <w:pStyle w:val="3"/>
        <w:rPr>
          <w:rFonts w:ascii="微软雅黑" w:hAnsi="微软雅黑" w:eastAsia="微软雅黑"/>
        </w:rPr>
      </w:pPr>
      <w:bookmarkStart w:id="11" w:name="_Toc518934334"/>
      <w:r>
        <w:rPr>
          <w:rFonts w:hint="eastAsia" w:ascii="微软雅黑" w:hAnsi="微软雅黑" w:eastAsia="微软雅黑"/>
        </w:rPr>
        <w:t>功能列表</w:t>
      </w:r>
      <w:bookmarkEnd w:id="11"/>
    </w:p>
    <w:tbl>
      <w:tblPr>
        <w:tblStyle w:val="26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2"/>
        <w:gridCol w:w="4147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2" w:type="dxa"/>
            <w:vAlign w:val="center"/>
          </w:tcPr>
          <w:p>
            <w:pPr>
              <w:spacing w:line="300" w:lineRule="auto"/>
              <w:rPr>
                <w:rFonts w:ascii="微软雅黑" w:hAnsi="微软雅黑" w:cs="Arial"/>
                <w:b/>
                <w:bCs/>
                <w:sz w:val="18"/>
                <w:szCs w:val="18"/>
                <w:lang w:eastAsia="zh-TW"/>
              </w:rPr>
            </w:pPr>
            <w:r>
              <w:rPr>
                <w:rFonts w:hint="eastAsia" w:ascii="微软雅黑" w:hAnsi="微软雅黑" w:cs="Arial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4147" w:type="dxa"/>
            <w:vAlign w:val="center"/>
          </w:tcPr>
          <w:p>
            <w:pPr>
              <w:spacing w:line="300" w:lineRule="auto"/>
              <w:rPr>
                <w:rFonts w:hint="eastAsia" w:ascii="微软雅黑" w:hAnsi="微软雅黑" w:cs="Arial"/>
                <w:b/>
                <w:bCs/>
                <w:sz w:val="18"/>
                <w:szCs w:val="18"/>
                <w:lang w:eastAsia="zh-TW"/>
              </w:rPr>
            </w:pPr>
            <w:r>
              <w:rPr>
                <w:rFonts w:hint="eastAsia" w:ascii="微软雅黑" w:hAnsi="微软雅黑" w:cs="Arial"/>
                <w:b/>
                <w:bCs/>
                <w:sz w:val="18"/>
                <w:szCs w:val="18"/>
              </w:rPr>
              <w:t>功能摘要</w:t>
            </w:r>
          </w:p>
        </w:tc>
        <w:tc>
          <w:tcPr>
            <w:tcW w:w="2055" w:type="dxa"/>
            <w:vAlign w:val="center"/>
          </w:tcPr>
          <w:p>
            <w:pPr>
              <w:spacing w:line="300" w:lineRule="auto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2" w:type="dxa"/>
          </w:tcPr>
          <w:p>
            <w:pPr>
              <w:spacing w:line="300" w:lineRule="auto"/>
              <w:rPr>
                <w:rFonts w:hint="eastAsia" w:ascii="微软雅黑" w:hAnsi="微软雅黑" w:eastAsia="微软雅黑" w:cs="Arial"/>
                <w:color w:val="7F7F7F" w:themeColor="background1" w:themeShade="8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Arial"/>
                <w:color w:val="7F7F7F" w:themeColor="background1" w:themeShade="80"/>
                <w:sz w:val="18"/>
                <w:szCs w:val="18"/>
                <w:lang w:eastAsia="zh-CN"/>
              </w:rPr>
              <w:t>推广位管理</w:t>
            </w:r>
          </w:p>
        </w:tc>
        <w:tc>
          <w:tcPr>
            <w:tcW w:w="4147" w:type="dxa"/>
          </w:tcPr>
          <w:p>
            <w:pPr>
              <w:spacing w:line="300" w:lineRule="auto"/>
              <w:rPr>
                <w:rFonts w:hint="eastAsia" w:ascii="微软雅黑" w:hAnsi="微软雅黑" w:eastAsia="微软雅黑" w:cs="Arial"/>
                <w:color w:val="7F7F7F" w:themeColor="background1" w:themeShade="8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Arial"/>
                <w:color w:val="7F7F7F" w:themeColor="background1" w:themeShade="80"/>
                <w:sz w:val="18"/>
                <w:szCs w:val="18"/>
                <w:lang w:eastAsia="zh-CN"/>
              </w:rPr>
              <w:t>调用的拼多多的推广位</w:t>
            </w:r>
          </w:p>
        </w:tc>
        <w:tc>
          <w:tcPr>
            <w:tcW w:w="2055" w:type="dxa"/>
          </w:tcPr>
          <w:p>
            <w:pPr>
              <w:spacing w:line="300" w:lineRule="auto"/>
              <w:rPr>
                <w:rFonts w:ascii="微软雅黑" w:hAnsi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2" w:type="dxa"/>
          </w:tcPr>
          <w:p>
            <w:pPr>
              <w:spacing w:line="300" w:lineRule="auto"/>
              <w:rPr>
                <w:rFonts w:hint="eastAsia" w:ascii="微软雅黑" w:hAnsi="微软雅黑" w:eastAsia="微软雅黑" w:cs="Arial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Arial"/>
                <w:sz w:val="18"/>
                <w:szCs w:val="18"/>
                <w:lang w:eastAsia="zh-CN"/>
              </w:rPr>
              <w:t>优惠券查询</w:t>
            </w:r>
          </w:p>
        </w:tc>
        <w:tc>
          <w:tcPr>
            <w:tcW w:w="4147" w:type="dxa"/>
          </w:tcPr>
          <w:p>
            <w:pPr>
              <w:spacing w:line="300" w:lineRule="auto"/>
              <w:rPr>
                <w:rFonts w:hint="eastAsia" w:ascii="微软雅黑" w:hAnsi="微软雅黑" w:eastAsia="微软雅黑" w:cs="Arial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Arial"/>
                <w:sz w:val="18"/>
                <w:szCs w:val="18"/>
                <w:lang w:eastAsia="zh-CN"/>
              </w:rPr>
              <w:t>调用的拼多多的优惠券</w:t>
            </w:r>
          </w:p>
        </w:tc>
        <w:tc>
          <w:tcPr>
            <w:tcW w:w="2055" w:type="dxa"/>
          </w:tcPr>
          <w:p>
            <w:pPr>
              <w:spacing w:line="300" w:lineRule="auto"/>
              <w:rPr>
                <w:rFonts w:ascii="微软雅黑" w:hAnsi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2" w:type="dxa"/>
          </w:tcPr>
          <w:p>
            <w:pPr>
              <w:spacing w:line="300" w:lineRule="auto"/>
              <w:rPr>
                <w:rFonts w:hint="eastAsia" w:ascii="微软雅黑" w:hAnsi="微软雅黑" w:eastAsia="微软雅黑" w:cs="Arial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Arial"/>
                <w:sz w:val="18"/>
                <w:szCs w:val="18"/>
                <w:lang w:eastAsia="zh-CN"/>
              </w:rPr>
              <w:t>订单同步</w:t>
            </w:r>
          </w:p>
        </w:tc>
        <w:tc>
          <w:tcPr>
            <w:tcW w:w="4147" w:type="dxa"/>
          </w:tcPr>
          <w:p>
            <w:pPr>
              <w:spacing w:line="300" w:lineRule="auto"/>
              <w:rPr>
                <w:rFonts w:hint="eastAsia" w:ascii="微软雅黑" w:hAnsi="微软雅黑" w:eastAsia="微软雅黑" w:cs="Arial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Arial"/>
                <w:sz w:val="18"/>
                <w:szCs w:val="18"/>
                <w:lang w:eastAsia="zh-CN"/>
              </w:rPr>
              <w:t>拼多多的订单同步</w:t>
            </w:r>
            <w:bookmarkStart w:id="12" w:name="_GoBack"/>
            <w:bookmarkEnd w:id="12"/>
          </w:p>
        </w:tc>
        <w:tc>
          <w:tcPr>
            <w:tcW w:w="2055" w:type="dxa"/>
          </w:tcPr>
          <w:p>
            <w:pPr>
              <w:spacing w:line="300" w:lineRule="auto"/>
              <w:rPr>
                <w:rFonts w:ascii="微软雅黑" w:hAnsi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162" w:type="dxa"/>
          </w:tcPr>
          <w:p>
            <w:pPr>
              <w:spacing w:line="300" w:lineRule="auto"/>
              <w:rPr>
                <w:rFonts w:ascii="微软雅黑" w:hAnsi="微软雅黑" w:cs="Arial"/>
                <w:sz w:val="18"/>
                <w:szCs w:val="18"/>
              </w:rPr>
            </w:pPr>
          </w:p>
        </w:tc>
        <w:tc>
          <w:tcPr>
            <w:tcW w:w="4147" w:type="dxa"/>
          </w:tcPr>
          <w:p>
            <w:pPr>
              <w:spacing w:line="300" w:lineRule="auto"/>
              <w:rPr>
                <w:rFonts w:ascii="微软雅黑" w:hAnsi="微软雅黑" w:cs="Arial"/>
                <w:sz w:val="18"/>
                <w:szCs w:val="18"/>
              </w:rPr>
            </w:pPr>
          </w:p>
        </w:tc>
        <w:tc>
          <w:tcPr>
            <w:tcW w:w="2055" w:type="dxa"/>
          </w:tcPr>
          <w:p>
            <w:pPr>
              <w:spacing w:line="300" w:lineRule="auto"/>
              <w:rPr>
                <w:rFonts w:ascii="微软雅黑" w:hAnsi="微软雅黑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162" w:type="dxa"/>
          </w:tcPr>
          <w:p>
            <w:pPr>
              <w:spacing w:line="300" w:lineRule="auto"/>
              <w:rPr>
                <w:rFonts w:ascii="微软雅黑" w:hAnsi="微软雅黑" w:cs="Arial"/>
                <w:sz w:val="18"/>
                <w:szCs w:val="18"/>
              </w:rPr>
            </w:pPr>
          </w:p>
        </w:tc>
        <w:tc>
          <w:tcPr>
            <w:tcW w:w="4147" w:type="dxa"/>
          </w:tcPr>
          <w:p>
            <w:pPr>
              <w:spacing w:line="300" w:lineRule="auto"/>
              <w:rPr>
                <w:rFonts w:ascii="微软雅黑" w:hAnsi="微软雅黑" w:cs="Arial"/>
                <w:sz w:val="18"/>
                <w:szCs w:val="18"/>
              </w:rPr>
            </w:pPr>
          </w:p>
        </w:tc>
        <w:tc>
          <w:tcPr>
            <w:tcW w:w="2055" w:type="dxa"/>
          </w:tcPr>
          <w:p>
            <w:pPr>
              <w:spacing w:line="300" w:lineRule="auto"/>
              <w:rPr>
                <w:rFonts w:ascii="微软雅黑" w:hAnsi="微软雅黑" w:cs="Arial"/>
                <w:sz w:val="18"/>
                <w:szCs w:val="18"/>
              </w:rPr>
            </w:pPr>
          </w:p>
        </w:tc>
      </w:tr>
    </w:tbl>
    <w:p/>
    <w:bookmarkEnd w:id="7"/>
    <w:p>
      <w:pPr>
        <w:widowControl/>
        <w:jc w:val="left"/>
        <w:rPr>
          <w:rFonts w:ascii="微软雅黑" w:hAnsi="微软雅黑"/>
          <w:color w:val="7F7F7F" w:themeColor="background1" w:themeShade="80"/>
        </w:rPr>
      </w:pPr>
      <w:r>
        <w:rPr>
          <w:rFonts w:ascii="微软雅黑" w:hAnsi="微软雅黑"/>
          <w:color w:val="7F7F7F" w:themeColor="background1" w:themeShade="80"/>
        </w:rPr>
        <w:t>注：</w:t>
      </w:r>
      <w:r>
        <w:rPr>
          <w:rFonts w:hint="eastAsia" w:ascii="微软雅黑" w:hAnsi="微软雅黑"/>
          <w:color w:val="7F7F7F" w:themeColor="background1" w:themeShade="80"/>
        </w:rPr>
        <w:t>功能</w:t>
      </w:r>
      <w:r>
        <w:rPr>
          <w:rFonts w:ascii="微软雅黑" w:hAnsi="微软雅黑"/>
          <w:color w:val="7F7F7F" w:themeColor="background1" w:themeShade="80"/>
        </w:rPr>
        <w:t>名称</w:t>
      </w:r>
      <w:r>
        <w:rPr>
          <w:rFonts w:hint="eastAsia" w:ascii="微软雅黑" w:hAnsi="微软雅黑"/>
          <w:color w:val="7F7F7F" w:themeColor="background1" w:themeShade="80"/>
        </w:rPr>
        <w:t>必须</w:t>
      </w:r>
      <w:r>
        <w:rPr>
          <w:rFonts w:ascii="微软雅黑" w:hAnsi="微软雅黑"/>
          <w:color w:val="7F7F7F" w:themeColor="background1" w:themeShade="80"/>
        </w:rPr>
        <w:t>填写</w:t>
      </w:r>
    </w:p>
    <w:p/>
    <w:sectPr>
      <w:headerReference r:id="rId3" w:type="default"/>
      <w:footerReference r:id="rId4" w:type="default"/>
      <w:footerReference r:id="rId5" w:type="even"/>
      <w:pgSz w:w="11906" w:h="16838"/>
      <w:pgMar w:top="1440" w:right="1066" w:bottom="1440" w:left="118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rap="around" w:vAnchor="text" w:hAnchor="margin" w:xAlign="center" w:y="1"/>
      <w:rPr>
        <w:rStyle w:val="29"/>
      </w:rPr>
    </w:pPr>
    <w:r>
      <w:fldChar w:fldCharType="begin"/>
    </w:r>
    <w:r>
      <w:rPr>
        <w:rStyle w:val="29"/>
      </w:rPr>
      <w:instrText xml:space="preserve">PAGE  </w:instrText>
    </w:r>
    <w:r>
      <w:fldChar w:fldCharType="separate"/>
    </w:r>
    <w:r>
      <w:rPr>
        <w:rStyle w:val="29"/>
      </w:rPr>
      <w:t>4</w:t>
    </w:r>
    <w:r>
      <w:fldChar w:fldCharType="end"/>
    </w:r>
  </w:p>
  <w:p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rap="around" w:vAnchor="text" w:hAnchor="margin" w:xAlign="center" w:y="1"/>
      <w:rPr>
        <w:rStyle w:val="29"/>
      </w:rPr>
    </w:pPr>
    <w:r>
      <w:fldChar w:fldCharType="begin"/>
    </w:r>
    <w:r>
      <w:rPr>
        <w:rStyle w:val="29"/>
      </w:rPr>
      <w:instrText xml:space="preserve">PAGE  </w:instrText>
    </w:r>
    <w:r>
      <w:fldChar w:fldCharType="end"/>
    </w:r>
  </w:p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both"/>
    </w:pPr>
    <w:r>
      <w:rPr>
        <w:rFonts w:hint="eastAsia"/>
      </w:rPr>
      <w:t xml:space="preserve">                                                 Product Requirements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F"/>
    <w:multiLevelType w:val="multilevel"/>
    <w:tmpl w:val="0000000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B2E"/>
    <w:rsid w:val="00001EE8"/>
    <w:rsid w:val="00011892"/>
    <w:rsid w:val="0001665E"/>
    <w:rsid w:val="00016E27"/>
    <w:rsid w:val="00062EFD"/>
    <w:rsid w:val="000653AB"/>
    <w:rsid w:val="00065CA5"/>
    <w:rsid w:val="00071AFD"/>
    <w:rsid w:val="00076712"/>
    <w:rsid w:val="00076781"/>
    <w:rsid w:val="00080A6D"/>
    <w:rsid w:val="00085339"/>
    <w:rsid w:val="00096491"/>
    <w:rsid w:val="000B0EA4"/>
    <w:rsid w:val="000B7B82"/>
    <w:rsid w:val="00112703"/>
    <w:rsid w:val="0012033A"/>
    <w:rsid w:val="001241BD"/>
    <w:rsid w:val="0013297E"/>
    <w:rsid w:val="001461A9"/>
    <w:rsid w:val="0015414C"/>
    <w:rsid w:val="00161EC4"/>
    <w:rsid w:val="00165A0E"/>
    <w:rsid w:val="0017247D"/>
    <w:rsid w:val="00172A27"/>
    <w:rsid w:val="00174C39"/>
    <w:rsid w:val="001A48B2"/>
    <w:rsid w:val="001A7F72"/>
    <w:rsid w:val="001E0FFF"/>
    <w:rsid w:val="001E6C13"/>
    <w:rsid w:val="001E7BAE"/>
    <w:rsid w:val="0022092A"/>
    <w:rsid w:val="00227E9F"/>
    <w:rsid w:val="00240D1C"/>
    <w:rsid w:val="002477F7"/>
    <w:rsid w:val="00252866"/>
    <w:rsid w:val="002550D5"/>
    <w:rsid w:val="002775C2"/>
    <w:rsid w:val="00281E01"/>
    <w:rsid w:val="00282DAE"/>
    <w:rsid w:val="00297DEF"/>
    <w:rsid w:val="002A508A"/>
    <w:rsid w:val="002B046A"/>
    <w:rsid w:val="002B3565"/>
    <w:rsid w:val="002B5C7C"/>
    <w:rsid w:val="002C0366"/>
    <w:rsid w:val="002C6656"/>
    <w:rsid w:val="002D719A"/>
    <w:rsid w:val="002E7EC9"/>
    <w:rsid w:val="00304AAC"/>
    <w:rsid w:val="00306EE5"/>
    <w:rsid w:val="00314DCF"/>
    <w:rsid w:val="0031761A"/>
    <w:rsid w:val="00341762"/>
    <w:rsid w:val="00342475"/>
    <w:rsid w:val="0039746D"/>
    <w:rsid w:val="003A1570"/>
    <w:rsid w:val="003A1575"/>
    <w:rsid w:val="003A4B2E"/>
    <w:rsid w:val="003A67C5"/>
    <w:rsid w:val="003B17F5"/>
    <w:rsid w:val="003D6112"/>
    <w:rsid w:val="003E5DD3"/>
    <w:rsid w:val="003F7E05"/>
    <w:rsid w:val="00405EC6"/>
    <w:rsid w:val="00440DFB"/>
    <w:rsid w:val="00454F3F"/>
    <w:rsid w:val="00456BD0"/>
    <w:rsid w:val="0045791B"/>
    <w:rsid w:val="004850CB"/>
    <w:rsid w:val="004A72E5"/>
    <w:rsid w:val="004B0124"/>
    <w:rsid w:val="004B3504"/>
    <w:rsid w:val="004B58EB"/>
    <w:rsid w:val="004C2DBA"/>
    <w:rsid w:val="004D2908"/>
    <w:rsid w:val="0050225B"/>
    <w:rsid w:val="0050344E"/>
    <w:rsid w:val="00534B31"/>
    <w:rsid w:val="00552CAA"/>
    <w:rsid w:val="0055373E"/>
    <w:rsid w:val="00586762"/>
    <w:rsid w:val="00587D5C"/>
    <w:rsid w:val="00593D4B"/>
    <w:rsid w:val="005A3B48"/>
    <w:rsid w:val="005A4552"/>
    <w:rsid w:val="005A71F4"/>
    <w:rsid w:val="005B217B"/>
    <w:rsid w:val="005B5709"/>
    <w:rsid w:val="005C21BE"/>
    <w:rsid w:val="005C6D6C"/>
    <w:rsid w:val="005D77BD"/>
    <w:rsid w:val="005E45DE"/>
    <w:rsid w:val="006021FD"/>
    <w:rsid w:val="00610E15"/>
    <w:rsid w:val="00617605"/>
    <w:rsid w:val="0062257B"/>
    <w:rsid w:val="00622B9D"/>
    <w:rsid w:val="00624C3A"/>
    <w:rsid w:val="00650115"/>
    <w:rsid w:val="00654104"/>
    <w:rsid w:val="00672130"/>
    <w:rsid w:val="0067580B"/>
    <w:rsid w:val="00680EEB"/>
    <w:rsid w:val="006840E0"/>
    <w:rsid w:val="00690879"/>
    <w:rsid w:val="006C74A9"/>
    <w:rsid w:val="006D3690"/>
    <w:rsid w:val="006D7399"/>
    <w:rsid w:val="007032AD"/>
    <w:rsid w:val="007273D3"/>
    <w:rsid w:val="0075011C"/>
    <w:rsid w:val="00766BF7"/>
    <w:rsid w:val="00773D06"/>
    <w:rsid w:val="007A4E32"/>
    <w:rsid w:val="007A674A"/>
    <w:rsid w:val="007A79D2"/>
    <w:rsid w:val="007C1B2B"/>
    <w:rsid w:val="007D110F"/>
    <w:rsid w:val="007D45A0"/>
    <w:rsid w:val="00802343"/>
    <w:rsid w:val="00812FE8"/>
    <w:rsid w:val="00814D37"/>
    <w:rsid w:val="008208BE"/>
    <w:rsid w:val="00820BBA"/>
    <w:rsid w:val="00832649"/>
    <w:rsid w:val="0083566E"/>
    <w:rsid w:val="00843D37"/>
    <w:rsid w:val="00844379"/>
    <w:rsid w:val="00846298"/>
    <w:rsid w:val="0084789F"/>
    <w:rsid w:val="00857349"/>
    <w:rsid w:val="008660A9"/>
    <w:rsid w:val="00867908"/>
    <w:rsid w:val="008719FF"/>
    <w:rsid w:val="008730AD"/>
    <w:rsid w:val="008A0A45"/>
    <w:rsid w:val="008A1FC7"/>
    <w:rsid w:val="008B0708"/>
    <w:rsid w:val="008B228B"/>
    <w:rsid w:val="008B50A3"/>
    <w:rsid w:val="008D6738"/>
    <w:rsid w:val="008D7394"/>
    <w:rsid w:val="008E373B"/>
    <w:rsid w:val="008F4D6E"/>
    <w:rsid w:val="008F50A4"/>
    <w:rsid w:val="00930950"/>
    <w:rsid w:val="00937440"/>
    <w:rsid w:val="00972E02"/>
    <w:rsid w:val="0097616E"/>
    <w:rsid w:val="00981962"/>
    <w:rsid w:val="0098349A"/>
    <w:rsid w:val="00985D74"/>
    <w:rsid w:val="009A1D08"/>
    <w:rsid w:val="009B5C31"/>
    <w:rsid w:val="009C4B95"/>
    <w:rsid w:val="009C592D"/>
    <w:rsid w:val="009E3986"/>
    <w:rsid w:val="009F61D5"/>
    <w:rsid w:val="00A04770"/>
    <w:rsid w:val="00A21D7A"/>
    <w:rsid w:val="00A221AB"/>
    <w:rsid w:val="00A24FDD"/>
    <w:rsid w:val="00A90A10"/>
    <w:rsid w:val="00A9360E"/>
    <w:rsid w:val="00AE40C2"/>
    <w:rsid w:val="00AE6DF6"/>
    <w:rsid w:val="00AF1206"/>
    <w:rsid w:val="00AF3F72"/>
    <w:rsid w:val="00B02D59"/>
    <w:rsid w:val="00B05051"/>
    <w:rsid w:val="00B14004"/>
    <w:rsid w:val="00B42E79"/>
    <w:rsid w:val="00B47828"/>
    <w:rsid w:val="00B577F7"/>
    <w:rsid w:val="00B61F23"/>
    <w:rsid w:val="00B70F2A"/>
    <w:rsid w:val="00B7258F"/>
    <w:rsid w:val="00B81C15"/>
    <w:rsid w:val="00B85D50"/>
    <w:rsid w:val="00BC6713"/>
    <w:rsid w:val="00BD0C7C"/>
    <w:rsid w:val="00BE2857"/>
    <w:rsid w:val="00C06BD3"/>
    <w:rsid w:val="00C13572"/>
    <w:rsid w:val="00C16F33"/>
    <w:rsid w:val="00C23F70"/>
    <w:rsid w:val="00C33EE8"/>
    <w:rsid w:val="00C350CD"/>
    <w:rsid w:val="00C40554"/>
    <w:rsid w:val="00C51344"/>
    <w:rsid w:val="00C704D4"/>
    <w:rsid w:val="00C739C4"/>
    <w:rsid w:val="00C97FBA"/>
    <w:rsid w:val="00CA0FA5"/>
    <w:rsid w:val="00CA5740"/>
    <w:rsid w:val="00CB5D2B"/>
    <w:rsid w:val="00CE3B64"/>
    <w:rsid w:val="00CF3B17"/>
    <w:rsid w:val="00D00EC0"/>
    <w:rsid w:val="00D16896"/>
    <w:rsid w:val="00D311A3"/>
    <w:rsid w:val="00D4283B"/>
    <w:rsid w:val="00D47DFF"/>
    <w:rsid w:val="00D5420B"/>
    <w:rsid w:val="00D55C63"/>
    <w:rsid w:val="00D56048"/>
    <w:rsid w:val="00D90B75"/>
    <w:rsid w:val="00DA31EF"/>
    <w:rsid w:val="00DB1EF3"/>
    <w:rsid w:val="00DC6582"/>
    <w:rsid w:val="00DD1123"/>
    <w:rsid w:val="00DD1485"/>
    <w:rsid w:val="00DE555E"/>
    <w:rsid w:val="00DE7A28"/>
    <w:rsid w:val="00E03AAB"/>
    <w:rsid w:val="00E05803"/>
    <w:rsid w:val="00E128B2"/>
    <w:rsid w:val="00E14DF2"/>
    <w:rsid w:val="00E347B1"/>
    <w:rsid w:val="00E44A96"/>
    <w:rsid w:val="00E46C71"/>
    <w:rsid w:val="00E53D87"/>
    <w:rsid w:val="00E647A4"/>
    <w:rsid w:val="00E66F13"/>
    <w:rsid w:val="00E718E9"/>
    <w:rsid w:val="00E725B8"/>
    <w:rsid w:val="00E737DC"/>
    <w:rsid w:val="00E756DF"/>
    <w:rsid w:val="00E91A13"/>
    <w:rsid w:val="00E91E08"/>
    <w:rsid w:val="00EA296B"/>
    <w:rsid w:val="00EA5BB7"/>
    <w:rsid w:val="00EB6CD2"/>
    <w:rsid w:val="00EC1EBD"/>
    <w:rsid w:val="00EC35CE"/>
    <w:rsid w:val="00EC6BF3"/>
    <w:rsid w:val="00ED0E38"/>
    <w:rsid w:val="00ED208B"/>
    <w:rsid w:val="00EE0B17"/>
    <w:rsid w:val="00EE58AC"/>
    <w:rsid w:val="00EE5B86"/>
    <w:rsid w:val="00EF0AA0"/>
    <w:rsid w:val="00EF69FE"/>
    <w:rsid w:val="00F0069B"/>
    <w:rsid w:val="00F011B2"/>
    <w:rsid w:val="00F10812"/>
    <w:rsid w:val="00F11C11"/>
    <w:rsid w:val="00F13882"/>
    <w:rsid w:val="00F31BDC"/>
    <w:rsid w:val="00F37E62"/>
    <w:rsid w:val="00F55F5E"/>
    <w:rsid w:val="00F66C77"/>
    <w:rsid w:val="00F97A0D"/>
    <w:rsid w:val="00FA2C56"/>
    <w:rsid w:val="00FA36C1"/>
    <w:rsid w:val="00FB3E84"/>
    <w:rsid w:val="00FC44C8"/>
    <w:rsid w:val="00FE2B09"/>
    <w:rsid w:val="00FF12DC"/>
    <w:rsid w:val="31D4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39"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sz w:val="24"/>
    </w:rPr>
  </w:style>
  <w:style w:type="paragraph" w:styleId="6">
    <w:name w:val="heading 5"/>
    <w:basedOn w:val="1"/>
    <w:next w:val="1"/>
    <w:link w:val="32"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widowControl/>
      <w:numPr>
        <w:ilvl w:val="5"/>
        <w:numId w:val="1"/>
      </w:numPr>
      <w:jc w:val="left"/>
      <w:outlineLvl w:val="5"/>
    </w:pPr>
    <w:rPr>
      <w:rFonts w:ascii="Arial" w:hAnsi="Arial" w:eastAsia="PMingLiU"/>
      <w:b/>
      <w:kern w:val="0"/>
      <w:sz w:val="20"/>
      <w:lang w:eastAsia="en-US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7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caption"/>
    <w:basedOn w:val="1"/>
    <w:next w:val="1"/>
    <w:qFormat/>
    <w:uiPriority w:val="0"/>
    <w:rPr>
      <w:rFonts w:ascii="Arial" w:hAnsi="Arial" w:eastAsia="黑体"/>
      <w:sz w:val="20"/>
    </w:rPr>
  </w:style>
  <w:style w:type="paragraph" w:styleId="13">
    <w:name w:val="Document Map"/>
    <w:basedOn w:val="1"/>
    <w:uiPriority w:val="0"/>
    <w:pPr>
      <w:shd w:val="clear" w:color="auto" w:fill="000080"/>
    </w:pPr>
  </w:style>
  <w:style w:type="paragraph" w:styleId="14">
    <w:name w:val="Body Text"/>
    <w:basedOn w:val="1"/>
    <w:uiPriority w:val="0"/>
  </w:style>
  <w:style w:type="paragraph" w:styleId="15">
    <w:name w:val="toc 5"/>
    <w:basedOn w:val="1"/>
    <w:next w:val="1"/>
    <w:uiPriority w:val="0"/>
    <w:pPr>
      <w:ind w:left="1680" w:leftChars="800"/>
    </w:pPr>
  </w:style>
  <w:style w:type="paragraph" w:styleId="16">
    <w:name w:val="toc 3"/>
    <w:basedOn w:val="1"/>
    <w:next w:val="1"/>
    <w:uiPriority w:val="39"/>
    <w:pPr>
      <w:ind w:left="840" w:leftChars="400"/>
    </w:pPr>
  </w:style>
  <w:style w:type="paragraph" w:styleId="17">
    <w:name w:val="toc 8"/>
    <w:basedOn w:val="1"/>
    <w:next w:val="1"/>
    <w:uiPriority w:val="0"/>
    <w:pPr>
      <w:ind w:left="2940" w:leftChars="1400"/>
    </w:pPr>
  </w:style>
  <w:style w:type="paragraph" w:styleId="18">
    <w:name w:val="Balloon Text"/>
    <w:basedOn w:val="1"/>
    <w:link w:val="41"/>
    <w:semiHidden/>
    <w:unhideWhenUsed/>
    <w:uiPriority w:val="99"/>
    <w:rPr>
      <w:sz w:val="18"/>
      <w:szCs w:val="18"/>
    </w:rPr>
  </w:style>
  <w:style w:type="paragraph" w:styleId="1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1">
    <w:name w:val="toc 1"/>
    <w:basedOn w:val="1"/>
    <w:next w:val="1"/>
    <w:uiPriority w:val="39"/>
    <w:rPr>
      <w:color w:val="000000"/>
    </w:rPr>
  </w:style>
  <w:style w:type="paragraph" w:styleId="22">
    <w:name w:val="toc 4"/>
    <w:basedOn w:val="1"/>
    <w:next w:val="1"/>
    <w:uiPriority w:val="0"/>
    <w:pPr>
      <w:ind w:left="1260" w:leftChars="600"/>
    </w:pPr>
  </w:style>
  <w:style w:type="paragraph" w:styleId="23">
    <w:name w:val="toc 6"/>
    <w:basedOn w:val="1"/>
    <w:next w:val="1"/>
    <w:uiPriority w:val="0"/>
    <w:pPr>
      <w:ind w:left="2100" w:leftChars="1000"/>
    </w:pPr>
  </w:style>
  <w:style w:type="paragraph" w:styleId="24">
    <w:name w:val="toc 2"/>
    <w:basedOn w:val="1"/>
    <w:next w:val="1"/>
    <w:uiPriority w:val="39"/>
    <w:pPr>
      <w:ind w:left="420" w:leftChars="200"/>
    </w:pPr>
  </w:style>
  <w:style w:type="paragraph" w:styleId="25">
    <w:name w:val="toc 9"/>
    <w:basedOn w:val="1"/>
    <w:next w:val="1"/>
    <w:uiPriority w:val="0"/>
    <w:pPr>
      <w:ind w:left="3360" w:leftChars="1600"/>
    </w:pPr>
  </w:style>
  <w:style w:type="character" w:styleId="28">
    <w:name w:val="Strong"/>
    <w:basedOn w:val="27"/>
    <w:qFormat/>
    <w:uiPriority w:val="0"/>
    <w:rPr>
      <w:b/>
    </w:rPr>
  </w:style>
  <w:style w:type="character" w:styleId="29">
    <w:name w:val="page number"/>
    <w:basedOn w:val="27"/>
    <w:uiPriority w:val="0"/>
  </w:style>
  <w:style w:type="character" w:styleId="30">
    <w:name w:val="FollowedHyperlink"/>
    <w:basedOn w:val="2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1">
    <w:name w:val="Hyperlink"/>
    <w:basedOn w:val="27"/>
    <w:uiPriority w:val="99"/>
    <w:rPr>
      <w:color w:val="0000FF"/>
      <w:u w:val="single"/>
    </w:rPr>
  </w:style>
  <w:style w:type="character" w:customStyle="1" w:styleId="32">
    <w:name w:val="标题 5 Char"/>
    <w:basedOn w:val="27"/>
    <w:link w:val="6"/>
    <w:qFormat/>
    <w:uiPriority w:val="0"/>
    <w:rPr>
      <w:rFonts w:ascii="Times New Roman" w:hAnsi="Times New Roman"/>
      <w:b/>
      <w:sz w:val="21"/>
    </w:rPr>
  </w:style>
  <w:style w:type="character" w:customStyle="1" w:styleId="33">
    <w:name w:val="已访问的超链接1"/>
    <w:basedOn w:val="27"/>
    <w:uiPriority w:val="0"/>
    <w:rPr>
      <w:color w:val="800080"/>
      <w:u w:val="single"/>
    </w:rPr>
  </w:style>
  <w:style w:type="character" w:customStyle="1" w:styleId="34">
    <w:name w:val="标题 3 Char"/>
    <w:basedOn w:val="27"/>
    <w:link w:val="4"/>
    <w:uiPriority w:val="0"/>
    <w:rPr>
      <w:rFonts w:ascii="Times New Roman" w:hAnsi="Times New Roman"/>
      <w:b/>
      <w:sz w:val="24"/>
    </w:rPr>
  </w:style>
  <w:style w:type="paragraph" w:customStyle="1" w:styleId="35">
    <w:name w:val="MySection Heading"/>
    <w:basedOn w:val="3"/>
    <w:next w:val="1"/>
    <w:uiPriority w:val="0"/>
    <w:pPr>
      <w:keepLines w:val="0"/>
      <w:widowControl/>
      <w:shd w:val="clear" w:color="auto" w:fill="800080"/>
      <w:spacing w:before="0" w:after="0" w:line="240" w:lineRule="auto"/>
      <w:jc w:val="center"/>
    </w:pPr>
    <w:rPr>
      <w:rFonts w:eastAsia="PMingLiU"/>
      <w:caps/>
      <w:snapToGrid w:val="0"/>
      <w:kern w:val="0"/>
      <w:sz w:val="20"/>
      <w:lang w:eastAsia="zh-TW"/>
    </w:rPr>
  </w:style>
  <w:style w:type="paragraph" w:customStyle="1" w:styleId="36">
    <w:name w:val="样式2"/>
    <w:basedOn w:val="3"/>
    <w:uiPriority w:val="0"/>
  </w:style>
  <w:style w:type="paragraph" w:customStyle="1" w:styleId="37">
    <w:name w:val="表格文字"/>
    <w:basedOn w:val="1"/>
    <w:uiPriority w:val="0"/>
    <w:rPr>
      <w:sz w:val="18"/>
    </w:rPr>
  </w:style>
  <w:style w:type="paragraph" w:customStyle="1" w:styleId="38">
    <w:name w:val="样式1"/>
    <w:basedOn w:val="2"/>
    <w:uiPriority w:val="0"/>
  </w:style>
  <w:style w:type="character" w:customStyle="1" w:styleId="39">
    <w:name w:val="标题 2 Char"/>
    <w:basedOn w:val="27"/>
    <w:link w:val="3"/>
    <w:uiPriority w:val="0"/>
    <w:rPr>
      <w:rFonts w:ascii="Arial" w:hAnsi="Arial" w:eastAsia="黑体"/>
      <w:b/>
      <w:kern w:val="2"/>
      <w:sz w:val="28"/>
    </w:rPr>
  </w:style>
  <w:style w:type="paragraph" w:styleId="40">
    <w:name w:val="List Paragraph"/>
    <w:basedOn w:val="1"/>
    <w:qFormat/>
    <w:uiPriority w:val="34"/>
    <w:pPr>
      <w:ind w:firstLine="420" w:firstLineChars="200"/>
    </w:pPr>
  </w:style>
  <w:style w:type="character" w:customStyle="1" w:styleId="41">
    <w:name w:val="批注框文本 Char"/>
    <w:basedOn w:val="27"/>
    <w:link w:val="18"/>
    <w:semiHidden/>
    <w:uiPriority w:val="99"/>
    <w:rPr>
      <w:rFonts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1150;&#20844;&#20113;&#21516;&#27493;\&#12304;&#25340;&#22810;&#22810;&#12305;\&#21830;&#23478;&#20837;&#39547;&#27969;&#31243;\&#20132;&#20114;\&#20135;&#21697;&#25991;&#26723;\&#20135;&#21697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产品文档模板</Template>
  <Company>Microsoft</Company>
  <Pages>5</Pages>
  <Words>102</Words>
  <Characters>583</Characters>
  <Lines>4</Lines>
  <Paragraphs>1</Paragraphs>
  <TotalTime>45</TotalTime>
  <ScaleCrop>false</ScaleCrop>
  <LinksUpToDate>false</LinksUpToDate>
  <CharactersWithSpaces>684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2018-05-17T16:11:00Z</dcterms:created>
  <dc:creator>Windows User</dc:creator>
  <cp:lastModifiedBy>荣林天下</cp:lastModifiedBy>
  <cp:lastPrinted>1900-12-31T16:00:00Z</cp:lastPrinted>
  <dcterms:modified xsi:type="dcterms:W3CDTF">2019-06-01T02:08:35Z</dcterms:modified>
  <dc:title>产品需求说明书</dc:title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