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Український католицький університет</w:t>
        <w:br/>
        <w:t>факультет суспільних наук</w:t>
        <w:br/>
        <w:t>кафедра медіакомунікацій</w:t>
      </w:r>
    </w:p>
    <w:tbl>
      <w:tblPr>
        <w:tblW w:w="15441" w:type="dxa"/>
        <w:jc w:val="left"/>
        <w:tblInd w:w="-120" w:type="dxa"/>
        <w:tblCellMar>
          <w:top w:w="100" w:type="dxa"/>
          <w:left w:w="120" w:type="dxa"/>
          <w:bottom w:w="100" w:type="dxa"/>
          <w:right w:w="120" w:type="dxa"/>
        </w:tblCellMar>
        <w:tblLook w:noVBand="0" w:val="0000" w:noHBand="0" w:lastColumn="0" w:firstColumn="0" w:lastRow="0" w:firstRow="0"/>
      </w:tblPr>
      <w:tblGrid>
        <w:gridCol w:w="2541"/>
        <w:gridCol w:w="12899"/>
      </w:tblGrid>
      <w:tr>
        <w:trPr>
          <w:trHeight w:val="400" w:hRule="atLeast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Назва курсу</w:t>
            </w:r>
          </w:p>
        </w:tc>
        <w:tc>
          <w:tcPr>
            <w:tcW w:w="1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"Візуалізація даних"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(із використанням мови програмування R)</w:t>
            </w:r>
          </w:p>
        </w:tc>
      </w:tr>
      <w:tr>
        <w:trPr>
          <w:trHeight w:val="180" w:hRule="atLeast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Викладачка</w:t>
            </w:r>
          </w:p>
        </w:tc>
        <w:tc>
          <w:tcPr>
            <w:tcW w:w="1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Надія Романенко</w:t>
            </w:r>
          </w:p>
        </w:tc>
      </w:tr>
      <w:tr>
        <w:trPr>
          <w:trHeight w:val="640" w:hRule="atLeast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Профайл викладачів</w:t>
            </w:r>
          </w:p>
        </w:tc>
        <w:tc>
          <w:tcPr>
            <w:tcW w:w="1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Контактний тел.</w:t>
            </w:r>
          </w:p>
        </w:tc>
        <w:tc>
          <w:tcPr>
            <w:tcW w:w="1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(+38-032) 240-99-40 (внутрішній - 2073)</w:t>
            </w:r>
          </w:p>
        </w:tc>
      </w:tr>
      <w:tr>
        <w:trPr>
          <w:trHeight w:val="500" w:hRule="atLeast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E-mail:</w:t>
            </w:r>
          </w:p>
        </w:tc>
        <w:tc>
          <w:tcPr>
            <w:tcW w:w="1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n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adiia.romanenko@gmail.com</w:t>
            </w:r>
          </w:p>
        </w:tc>
      </w:tr>
      <w:tr>
        <w:trPr>
          <w:trHeight w:val="180" w:hRule="atLeast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Сторінка курсу в CMS</w:t>
            </w:r>
          </w:p>
        </w:tc>
        <w:tc>
          <w:tcPr>
            <w:tcW w:w="1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740" w:hRule="atLeast"/>
        </w:trPr>
        <w:tc>
          <w:tcPr>
            <w:tcW w:w="2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Консультації</w:t>
            </w:r>
          </w:p>
        </w:tc>
        <w:tc>
          <w:tcPr>
            <w:tcW w:w="1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ind w:left="720" w:hanging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160"/>
        <w:ind w:left="720" w:hanging="360"/>
        <w:contextualSpacing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Анотація до курсу</w:t>
      </w:r>
    </w:p>
    <w:p>
      <w:pPr>
        <w:pStyle w:val="Normal"/>
        <w:spacing w:before="0" w:after="120"/>
        <w:ind w:left="357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TextBodyIndent"/>
        <w:ind w:left="357" w:firstLine="351"/>
        <w:rPr/>
      </w:pPr>
      <w:r>
        <w:rPr>
          <w:color w:val="auto"/>
        </w:rPr>
        <w:t>Концептуально етапи курсу “Візуалізація даних” співпадають з базовими етапами будь якого проєкту з візуалізації даних</w:t>
      </w:r>
      <w:r>
        <w:rPr>
          <w:rFonts w:eastAsia="Times New Roman" w:cs="Times New Roman"/>
          <w:color w:val="auto"/>
          <w:sz w:val="24"/>
          <w:szCs w:val="24"/>
          <w:lang w:eastAsia="uk-UA"/>
        </w:rPr>
        <w:t>:</w:t>
      </w:r>
      <w:r>
        <w:rPr>
          <w:color w:val="auto"/>
        </w:rPr>
        <w:t xml:space="preserve"> отримання даних, обробка, аналіз, візуалізація. Впродовж курсу студенти отримують теоретичні знання з візуалізації даних, вчаться знаходити та скрейпити дані, чистити дані для аналізу, виконувати основні операції агрегації даних, на практиці вивчають мінімальні основи математичної статистики та готують візуалізації. Впродовж курсу використовуємо “забігання” — дуже швидко пробуємо щось нове/складне і отримуємо результат. Потім пізніше повертаємося до цієї теми і детально робираємо її. Курс націлений на отримання практичних навичок: ми </w:t>
      </w:r>
      <w:r>
        <w:rPr>
          <w:rFonts w:eastAsia="Times New Roman" w:cs="Times New Roman"/>
          <w:color w:val="auto"/>
          <w:sz w:val="24"/>
          <w:szCs w:val="24"/>
          <w:lang w:eastAsia="uk-UA"/>
        </w:rPr>
        <w:t>пробуємо</w:t>
      </w:r>
      <w:r>
        <w:rPr>
          <w:color w:val="auto"/>
        </w:rPr>
        <w:t>, помиляємося і виправляємо помилки, і знову пробуємо.</w:t>
      </w:r>
    </w:p>
    <w:p>
      <w:pPr>
        <w:pStyle w:val="Normal"/>
        <w:numPr>
          <w:ilvl w:val="0"/>
          <w:numId w:val="1"/>
        </w:numPr>
        <w:spacing w:before="0" w:after="160"/>
        <w:ind w:left="720" w:hanging="360"/>
        <w:contextualSpacing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Мета та цілі курсу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 xml:space="preserve">Мета курсу </w:t>
      </w:r>
      <w:r>
        <w:rPr>
          <w:rFonts w:cs="Times New Roman" w:ascii="Times New Roman" w:hAnsi="Times New Roman"/>
          <w:color w:val="auto"/>
          <w:sz w:val="24"/>
          <w:szCs w:val="24"/>
        </w:rPr>
        <w:t>«Візуалізація даних» —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 студенти розвивають інфографічний смак, орієнтуються у роботі з даними, можуть використати дані у свїх проєктах, за потреби </w:t>
      </w:r>
      <w:r>
        <w:rPr>
          <w:rFonts w:eastAsia="Calibri" w:cs="Times New Roman" w:ascii="Times New Roman" w:hAnsi="Times New Roman"/>
          <w:color w:val="auto"/>
          <w:sz w:val="24"/>
          <w:szCs w:val="24"/>
          <w:lang w:val="ru-RU" w:eastAsia="uk-UA"/>
        </w:rPr>
        <w:t>скориставшись</w:t>
      </w:r>
      <w:r>
        <w:rPr>
          <w:rFonts w:cs="Times New Roman" w:ascii="Times New Roman" w:hAnsi="Times New Roman"/>
          <w:color w:val="auto"/>
          <w:sz w:val="24"/>
          <w:szCs w:val="24"/>
          <w:lang w:val="ru-RU"/>
        </w:rPr>
        <w:t xml:space="preserve"> програмуванням</w:t>
      </w:r>
      <w:r>
        <w:rPr>
          <w:rFonts w:cs="Times New Roman" w:ascii="Times New Roman" w:hAnsi="Times New Roman"/>
          <w:color w:val="auto"/>
          <w:sz w:val="24"/>
          <w:szCs w:val="24"/>
        </w:rPr>
        <w:t>.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160"/>
        <w:ind w:left="720" w:hanging="360"/>
        <w:contextualSpacing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highlight w:val="red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highlight w:val="red"/>
        </w:rPr>
        <w:t>Формат курсу</w:t>
      </w:r>
    </w:p>
    <w:p>
      <w:pPr>
        <w:pStyle w:val="Normal"/>
        <w:ind w:left="357" w:firstLine="351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  <w:highlight w:val="white"/>
        </w:rPr>
        <w:t xml:space="preserve">Курс складається з лекцій, практичних занять і самостійної роботи. Знання та навички, отримані під час аудиторних занять, застосовуються для виконання завдань в рамках підсумкового проєкту. У кінці курсу студенти готують проєкт, журналістський матеріал з історією, розказаною за допомогою даних. </w:t>
      </w:r>
    </w:p>
    <w:p>
      <w:pPr>
        <w:pStyle w:val="Normal"/>
        <w:ind w:left="357" w:firstLine="351"/>
        <w:rPr>
          <w:rFonts w:ascii="Times New Roman" w:hAnsi="Times New Roman" w:eastAsia="Times New Roman" w:cs="Times New Roman"/>
          <w:color w:val="auto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highlight w:val="white"/>
        </w:rPr>
      </w:r>
    </w:p>
    <w:p>
      <w:pPr>
        <w:pStyle w:val="Normal"/>
        <w:shd w:val="clear" w:color="auto" w:fill="FFFFFF"/>
        <w:spacing w:before="0" w:after="160"/>
        <w:ind w:left="360" w:hanging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highlight w:val="red"/>
        </w:rPr>
        <w:t>4. Результати навчання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У результаті вивчення навчальної дисципліни студенти повинні 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знати: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поняття візуалізації даних;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основні принципи та терміни візуалізації даних;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основні посібники, в яких викладені правила візуалізації даних;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основні принципи інфодизайну;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основні типи даних та правила їхньої візуалізації;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основні види візуалізацій;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засади HTML: теги, дерево елементів DOM, css, css-selectors;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24"/>
          <w:szCs w:val="24"/>
          <w:lang w:val="uk-UA" w:eastAsia="uk-UA" w:bidi="ar-SA"/>
        </w:rPr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/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вміти: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284" w:leader="none"/>
          <w:tab w:val="left" w:pos="567" w:leader="none"/>
        </w:tabs>
        <w:bidi w:val="0"/>
        <w:ind w:left="0" w:right="0" w:firstLine="562"/>
        <w:jc w:val="both"/>
        <w:rPr>
          <w:rFonts w:ascii="Times New Roman" w:hAnsi="Times New Roman" w:eastAsia="Calibri" w:cs="Times New Roman"/>
          <w:color w:val="auto"/>
          <w:sz w:val="24"/>
          <w:szCs w:val="24"/>
          <w:lang w:eastAsia="uk-U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працювати з табличними (csv, xls), ієрархічними(json) та слабко структурованими (html) форматами даних;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284" w:leader="none"/>
          <w:tab w:val="left" w:pos="567" w:leader="none"/>
        </w:tabs>
        <w:bidi w:val="0"/>
        <w:ind w:left="0" w:right="0" w:firstLine="562"/>
        <w:jc w:val="both"/>
        <w:rPr>
          <w:rFonts w:ascii="Times New Roman" w:hAnsi="Times New Roman" w:eastAsia="Calibri" w:cs="Times New Roman"/>
          <w:color w:val="auto"/>
          <w:sz w:val="24"/>
          <w:szCs w:val="24"/>
          <w:lang w:eastAsia="uk-U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перетворювати дані у форму, потрібну для аналізу та візуалізації — обробляти дані;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284" w:leader="none"/>
          <w:tab w:val="left" w:pos="567" w:leader="none"/>
        </w:tabs>
        <w:bidi w:val="0"/>
        <w:ind w:left="0" w:right="0" w:firstLine="562"/>
        <w:jc w:val="both"/>
        <w:rPr>
          <w:rFonts w:ascii="Times New Roman" w:hAnsi="Times New Roman" w:eastAsia="Calibri" w:cs="Times New Roman"/>
          <w:color w:val="auto"/>
          <w:sz w:val="24"/>
          <w:szCs w:val="24"/>
          <w:lang w:eastAsia="uk-U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виокремлювати дані, які відповідають на журналістське або дослідницьке питання;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284" w:leader="none"/>
          <w:tab w:val="left" w:pos="567" w:leader="none"/>
        </w:tabs>
        <w:bidi w:val="0"/>
        <w:ind w:left="0" w:right="0" w:firstLine="562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створювати візуалізації, оптимальні для задачі та даних;</w:t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08"/>
          <w:tab w:val="left" w:pos="709" w:leader="none"/>
        </w:tabs>
        <w:bidi w:val="0"/>
        <w:spacing w:lineRule="auto" w:line="259" w:before="0" w:after="160"/>
        <w:ind w:left="0" w:right="0" w:firstLine="562"/>
        <w:contextualSpacing/>
        <w:jc w:val="both"/>
        <w:rPr>
          <w:rFonts w:ascii="Times New Roman" w:hAnsi="Times New Roman" w:eastAsia="Calibri" w:cs="Times New Roman"/>
          <w:color w:val="auto"/>
          <w:sz w:val="24"/>
          <w:szCs w:val="24"/>
          <w:lang w:eastAsia="uk-U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оформлювати візуалізації даних згідно з правилами інфодизайну;</w:t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08"/>
          <w:tab w:val="left" w:pos="709" w:leader="none"/>
        </w:tabs>
        <w:bidi w:val="0"/>
        <w:spacing w:lineRule="auto" w:line="259" w:before="0" w:after="160"/>
        <w:ind w:left="0" w:right="0" w:firstLine="562"/>
        <w:contextualSpacing/>
        <w:jc w:val="both"/>
        <w:rPr>
          <w:rFonts w:ascii="Times New Roman" w:hAnsi="Times New Roman" w:eastAsia="Calibri" w:cs="Times New Roman"/>
          <w:color w:val="auto"/>
          <w:sz w:val="24"/>
          <w:szCs w:val="24"/>
          <w:lang w:eastAsia="uk-U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програмувати у R;</w:t>
      </w:r>
    </w:p>
    <w:p>
      <w:pPr>
        <w:pStyle w:val="ListParagraph"/>
        <w:widowControl/>
        <w:numPr>
          <w:ilvl w:val="0"/>
          <w:numId w:val="6"/>
        </w:numPr>
        <w:shd w:val="clear" w:color="auto" w:fill="FFFFFF"/>
        <w:tabs>
          <w:tab w:val="clear" w:pos="708"/>
          <w:tab w:val="left" w:pos="709" w:leader="none"/>
        </w:tabs>
        <w:bidi w:val="0"/>
        <w:spacing w:lineRule="auto" w:line="259" w:before="0" w:after="160"/>
        <w:ind w:left="0" w:right="0" w:firstLine="562"/>
        <w:contextualSpacing/>
        <w:jc w:val="both"/>
        <w:rPr>
          <w:rFonts w:ascii="Times New Roman" w:hAnsi="Times New Roman" w:eastAsia="Calibri" w:cs="Times New Roman"/>
          <w:color w:val="auto"/>
          <w:sz w:val="24"/>
          <w:szCs w:val="24"/>
          <w:lang w:eastAsia="uk-U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  <w:t>працювати в HTML;</w:t>
      </w:r>
    </w:p>
    <w:p>
      <w:pPr>
        <w:pStyle w:val="Normal"/>
        <w:tabs>
          <w:tab w:val="clear" w:pos="708"/>
          <w:tab w:val="left" w:pos="284" w:leader="none"/>
          <w:tab w:val="left" w:pos="567" w:leader="none"/>
        </w:tabs>
        <w:ind w:firstLine="567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uk-UA" w:eastAsia="uk-UA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uk-UA" w:eastAsia="uk-UA" w:bidi="ar-SA"/>
        </w:rPr>
      </w:r>
    </w:p>
    <w:p>
      <w:pPr>
        <w:pStyle w:val="Normal"/>
        <w:spacing w:before="0" w:after="160"/>
        <w:ind w:left="360" w:hanging="3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highlight w:val="red"/>
        </w:rPr>
        <w:t>5.   Обсяг курсу</w:t>
      </w:r>
    </w:p>
    <w:tbl>
      <w:tblPr>
        <w:tblW w:w="10627" w:type="dxa"/>
        <w:jc w:val="left"/>
        <w:tblInd w:w="50" w:type="dxa"/>
        <w:tblCellMar>
          <w:top w:w="100" w:type="dxa"/>
          <w:left w:w="10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1987"/>
        <w:gridCol w:w="2880"/>
        <w:gridCol w:w="2880"/>
        <w:gridCol w:w="2879"/>
      </w:tblGrid>
      <w:tr>
        <w:trPr>
          <w:trHeight w:val="220" w:hRule="atLeast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Вид заняття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лекції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практичні заняття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самостійна робота</w:t>
            </w:r>
          </w:p>
        </w:tc>
      </w:tr>
      <w:tr>
        <w:trPr>
          <w:trHeight w:val="160" w:hRule="atLeast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К-сть годин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1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18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60</w:t>
            </w:r>
          </w:p>
        </w:tc>
      </w:tr>
    </w:tbl>
    <w:p>
      <w:pPr>
        <w:pStyle w:val="Normal"/>
        <w:spacing w:before="0" w:after="16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 </w:t>
      </w:r>
    </w:p>
    <w:p>
      <w:pPr>
        <w:pStyle w:val="Normal"/>
        <w:spacing w:before="0" w:after="160"/>
        <w:ind w:left="360" w:hanging="36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 xml:space="preserve">6. 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highlight w:val="red"/>
        </w:rPr>
        <w:t>Ознаки курсу</w:t>
      </w:r>
    </w:p>
    <w:tbl>
      <w:tblPr>
        <w:tblW w:w="10623" w:type="dxa"/>
        <w:jc w:val="left"/>
        <w:tblInd w:w="23" w:type="dxa"/>
        <w:tblCellMar>
          <w:top w:w="100" w:type="dxa"/>
          <w:left w:w="10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1976"/>
        <w:gridCol w:w="1173"/>
        <w:gridCol w:w="1773"/>
        <w:gridCol w:w="2551"/>
        <w:gridCol w:w="3150"/>
      </w:tblGrid>
      <w:tr>
        <w:trPr>
          <w:trHeight w:val="300" w:hRule="atLeast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Рік викладання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семестр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спеціальність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Курс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(рік навчання)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ind w:left="360" w:hanging="3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Нормативний\вибірковий</w:t>
            </w:r>
          </w:p>
        </w:tc>
      </w:tr>
      <w:tr>
        <w:trPr>
          <w:trHeight w:val="320" w:hRule="atLeast"/>
        </w:trPr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201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1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1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Візуалізація даних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нормативний</w:t>
            </w:r>
          </w:p>
        </w:tc>
      </w:tr>
    </w:tbl>
    <w:p>
      <w:pPr>
        <w:pStyle w:val="Normal"/>
        <w:spacing w:before="0" w:after="160"/>
        <w:ind w:left="36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 </w:t>
      </w:r>
    </w:p>
    <w:p>
      <w:pPr>
        <w:pStyle w:val="Normal"/>
        <w:spacing w:before="0" w:after="160"/>
        <w:ind w:left="360" w:hanging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7. Технічне й програмне забезпечення /обладнання</w:t>
      </w:r>
    </w:p>
    <w:p>
      <w:pPr>
        <w:pStyle w:val="Normal"/>
        <w:spacing w:before="0" w:after="160"/>
        <w:ind w:left="360" w:hanging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Студенти отримують теоретичні і практичні навички для візуалізації даних, працюючи з фаховою літературою та комп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’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ютерними програмами. </w:t>
      </w:r>
    </w:p>
    <w:p>
      <w:pPr>
        <w:pStyle w:val="Normal"/>
        <w:spacing w:before="0" w:after="160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160"/>
        <w:ind w:left="360" w:hanging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 xml:space="preserve">8. 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highlight w:val="red"/>
        </w:rPr>
        <w:t>Політики курсу</w:t>
      </w:r>
    </w:p>
    <w:p>
      <w:pPr>
        <w:pStyle w:val="Normal"/>
        <w:spacing w:before="0" w:after="160"/>
        <w:ind w:left="360" w:hanging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Загальні політики УКУ. Крім того, студетів заохочують до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використання якнайширшого кола ресурсів, у тому числі фрагментів готового коду або рішень для візуалізації чи обробки даних, за умови дотримання цитування та інших правил академічонї доброчесності.</w:t>
      </w:r>
    </w:p>
    <w:p>
      <w:pPr>
        <w:pStyle w:val="Normal"/>
        <w:spacing w:before="0" w:after="160"/>
        <w:ind w:left="360" w:hanging="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Роботи в межах курсу можна поєднувати з навчальними завданнями з інших курсів за умови погодження з викладачами цих курсів (наприклад, використати візуалізацію даних у буклеті, статті, або ессеї).</w:t>
      </w:r>
    </w:p>
    <w:p>
      <w:pPr>
        <w:pStyle w:val="Normal"/>
        <w:spacing w:before="0" w:after="160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9. Схема курсу</w:t>
      </w:r>
    </w:p>
    <w:tbl>
      <w:tblPr>
        <w:tblpPr w:bottomFromText="0" w:horzAnchor="text" w:leftFromText="180" w:rightFromText="180" w:tblpX="0" w:tblpY="1" w:topFromText="0" w:vertAnchor="text"/>
        <w:tblW w:w="1557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noVBand="0" w:val="0000" w:noHBand="0" w:lastColumn="0" w:firstColumn="0" w:lastRow="0" w:firstRow="0"/>
      </w:tblPr>
      <w:tblGrid>
        <w:gridCol w:w="1253"/>
        <w:gridCol w:w="4110"/>
        <w:gridCol w:w="1990"/>
        <w:gridCol w:w="1700"/>
        <w:gridCol w:w="1277"/>
        <w:gridCol w:w="3256"/>
        <w:gridCol w:w="1133"/>
        <w:gridCol w:w="849"/>
      </w:tblGrid>
      <w:tr>
        <w:trPr>
          <w:trHeight w:val="1220" w:hRule="atLeast"/>
        </w:trPr>
        <w:tc>
          <w:tcPr>
            <w:tcW w:w="125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Тиж. /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shd w:fill="C6D9F1" w:val="clear"/>
              </w:rPr>
              <w:t>дата /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highlight w:val="blue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год.</w:t>
            </w:r>
          </w:p>
        </w:tc>
        <w:tc>
          <w:tcPr>
            <w:tcW w:w="41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Тема, план заняття, короткі тези</w:t>
            </w:r>
          </w:p>
        </w:tc>
        <w:tc>
          <w:tcPr>
            <w:tcW w:w="19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Форма діяльності (заняття) / Формат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Матеріали</w:t>
            </w:r>
          </w:p>
        </w:tc>
        <w:tc>
          <w:tcPr>
            <w:tcW w:w="127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Література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Ресурси в інтернеті</w:t>
            </w:r>
          </w:p>
        </w:tc>
        <w:tc>
          <w:tcPr>
            <w:tcW w:w="32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highlight w:val="blue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 xml:space="preserve">Завдання для самостійної роботи, 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год</w:t>
            </w:r>
          </w:p>
        </w:tc>
        <w:tc>
          <w:tcPr>
            <w:tcW w:w="113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Вага оцінки</w:t>
            </w:r>
          </w:p>
        </w:tc>
        <w:tc>
          <w:tcPr>
            <w:tcW w:w="8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C6D9F1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shd w:fill="C6D9F1" w:val="clear"/>
              </w:rPr>
              <w:t>Термін виконання</w:t>
            </w:r>
          </w:p>
        </w:tc>
      </w:tr>
      <w:tr>
        <w:trPr>
          <w:trHeight w:val="326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 1.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val="en-US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 акад. год.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Модуль І. 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Тема 1. Вступ до візуалізації даних. </w:t>
            </w:r>
          </w:p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Світові тенденції у візуалізації. Як слідкувати за найкращим? Функції візуалізації? Приклади візуалізацій. Поняття «дані», «обробка», «аналіз»,-«візуалізація».Г оловна ідея візуалізації: наратив, історія. Особливості візуального сприйняття: Око і мозок, когнітивні особливості – звідки беруться принципи ефективної подачі - інформації. Як правильно кодувати інформацію у візуальну форму.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Архітектура візуалізації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Лекція </w:t>
            </w:r>
            <w:bookmarkStart w:id="0" w:name="_gjdgxs"/>
            <w:bookmarkEnd w:id="0"/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Презентація,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відеоматеріали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Передивитись презентацію,</w:t>
            </w:r>
          </w:p>
          <w:p>
            <w:pPr>
              <w:pStyle w:val="Normal"/>
              <w:spacing w:before="0" w:after="16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Опрацювати задану літературу.</w:t>
            </w:r>
          </w:p>
          <w:p>
            <w:pPr>
              <w:pStyle w:val="Normal"/>
              <w:spacing w:before="0" w:after="160"/>
              <w:jc w:val="left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2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448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Тиж.2 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val="ru-RU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Тема 1. Вступ до візуалізації даних.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Світові тенденції у візуалізації. Як слідкувати за найкращим? Функції візуалізації? Приклади візуалізацій. Поняття «дані», «обробка», «аналіз»,-«візуалізація».Г оловна ідея візуалізації: наратив, історія. Особливості візуального сприйняття: Око і мозок, когнітивні особливості – звідки беруться принципи ефективної подачі - інформації. Як правильно кодувати інформацію у візуальну форму. Архітектура візуалізації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Практичне заняття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1. Знайти і передивитися всі відео від Darkhorse: мапа, таблиця, стовпчики, млинець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ДЗ: інсталяція R та RStudio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Опрацювати на вибір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: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1,4,5,6,8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326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Тиж.3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Тема 2.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eastAsia="uk-UA"/>
              </w:rPr>
              <w:t>Візуалізації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 без програмування.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eastAsia="uk-UA"/>
              </w:rPr>
              <w:t>RAWgraphs та Google Spreadsheets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 як інструменти візуалізації даних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Табличні дані. Типи і формати даних (csv, json - API, shp). Широкий і довгий формат, який і для чого використовується? Джерела даних: Інформаційні запити, Відкриті API, створюємо дані власноруч (приклади) </w:t>
            </w:r>
          </w:p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Лекція-практичне.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2,3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Заводимо персональний github, робимо перший сайт на github.io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1015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 4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Тема 2.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eastAsia="uk-UA"/>
              </w:rPr>
              <w:t>Візуалізації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 без програмування. 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eastAsia="uk-UA"/>
              </w:rPr>
              <w:t>RAWgraphs та Google Spreadsheets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 як інструменти візуалізації даних 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Веб-Скрейпінг: Практичний воркшоп Як влаштована сторінка HTML (редагуємо сайт через інструменти розробника)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bidi w:val="0"/>
              <w:spacing w:lineRule="auto" w:line="240" w:before="0" w:after="0"/>
              <w:ind w:left="-89" w:right="0" w:firstLine="269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Що таке теги, дерево елементів DOM, css, css-selectors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bidi w:val="0"/>
              <w:spacing w:lineRule="auto" w:line="240" w:before="0" w:after="0"/>
              <w:ind w:left="-89" w:right="0" w:firstLine="269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Знайомство з інструментами розробника</w:t>
            </w:r>
          </w:p>
          <w:p>
            <w:pPr>
              <w:pStyle w:val="Normal"/>
              <w:widowControl/>
              <w:numPr>
                <w:ilvl w:val="0"/>
                <w:numId w:val="7"/>
              </w:numPr>
              <w:bidi w:val="0"/>
              <w:spacing w:lineRule="auto" w:line="240" w:before="0" w:after="0"/>
              <w:ind w:left="-89" w:right="0" w:firstLine="269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Перша програма на R (rvest)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Практичне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10,8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Завдання: 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160"/>
              <w:ind w:left="0" w:righ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зробити запит через API declarations.com.ua;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160"/>
              <w:ind w:left="0" w:right="0"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дослідницький аналіз даних (електронні таблиці);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160"/>
              <w:ind w:left="0" w:right="0"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сортування, фільтрація, умовне форматування;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160"/>
              <w:ind w:left="0" w:right="0"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робота з строковими функціями;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160"/>
              <w:ind w:left="0" w:right="0"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обчислення нових змінних (трансформація значень у колонках);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160"/>
              <w:ind w:left="0" w:right="0" w:hanging="0"/>
              <w:contextualSpacing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г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рупування та агрегація (pivot table).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4968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Тиж.5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2"/>
              <w:rPr/>
            </w:pPr>
            <w:r>
              <w:rPr>
                <w:b/>
                <w:color w:val="auto"/>
              </w:rPr>
              <w:t>Тема 3.</w:t>
            </w:r>
            <w:r>
              <w:rPr>
                <w:color w:val="auto"/>
              </w:rPr>
              <w:t xml:space="preserve"> </w:t>
            </w:r>
            <w:r>
              <w:rPr>
                <w:b/>
                <w:color w:val="auto"/>
              </w:rPr>
              <w:t>Основні концепції програмування на прикладі Excel</w:t>
            </w:r>
          </w:p>
          <w:p>
            <w:pPr>
              <w:pStyle w:val="BodyText2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BodyText2"/>
              <w:widowControl/>
              <w:numPr>
                <w:ilvl w:val="0"/>
                <w:numId w:val="8"/>
              </w:numPr>
              <w:bidi w:val="0"/>
              <w:spacing w:lineRule="auto" w:line="240" w:before="0" w:after="0"/>
              <w:ind w:left="0" w:right="0" w:hanging="0"/>
              <w:jc w:val="left"/>
              <w:rPr>
                <w:color w:val="auto"/>
              </w:rPr>
            </w:pPr>
            <w:r>
              <w:rPr>
                <w:color w:val="auto"/>
              </w:rPr>
              <w:t>Трансформація даних в інші дані, за допомогою функцій (числові, строкові тощо). Що таке функція (гра у функції)</w:t>
            </w:r>
          </w:p>
          <w:p>
            <w:pPr>
              <w:pStyle w:val="BodyText2"/>
              <w:widowControl/>
              <w:numPr>
                <w:ilvl w:val="0"/>
                <w:numId w:val="8"/>
              </w:numPr>
              <w:bidi w:val="0"/>
              <w:spacing w:lineRule="auto" w:line="240" w:before="0" w:after="0"/>
              <w:ind w:left="0" w:right="0" w:hanging="0"/>
              <w:jc w:val="left"/>
              <w:rPr>
                <w:color w:val="auto"/>
              </w:rPr>
            </w:pPr>
            <w:r>
              <w:rPr>
                <w:color w:val="auto"/>
              </w:rPr>
              <w:t>Програмування у R - основні поняття. Синтаксис: змінна, вектор, список, датафрейм, функція</w:t>
            </w:r>
          </w:p>
          <w:p>
            <w:pPr>
              <w:pStyle w:val="BodyText2"/>
              <w:widowControl/>
              <w:numPr>
                <w:ilvl w:val="0"/>
                <w:numId w:val="8"/>
              </w:numPr>
              <w:bidi w:val="0"/>
              <w:spacing w:lineRule="auto" w:line="240" w:before="0" w:after="0"/>
              <w:ind w:left="0" w:right="0" w:hanging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векторизація </w:t>
            </w:r>
          </w:p>
          <w:p>
            <w:pPr>
              <w:pStyle w:val="BodyText2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Лекція-практичне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Презентація, відеоматеірали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Переглянути презентацію, прочитати.</w:t>
            </w:r>
          </w:p>
          <w:p>
            <w:pPr>
              <w:pStyle w:val="Normal"/>
              <w:spacing w:lineRule="auto" w:line="259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Опрацювати задану літературу.</w:t>
            </w:r>
          </w:p>
          <w:p>
            <w:pPr>
              <w:pStyle w:val="Normal"/>
              <w:spacing w:lineRule="auto" w:line="259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1913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Тиж.6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2"/>
              <w:rPr/>
            </w:pPr>
            <w:r>
              <w:rPr>
                <w:b/>
                <w:color w:val="auto"/>
              </w:rPr>
              <w:t>Тема 3. Основні концепції програмування на прикладі Excel</w:t>
            </w:r>
          </w:p>
          <w:p>
            <w:pPr>
              <w:pStyle w:val="BodyText2"/>
              <w:rPr>
                <w:color w:val="auto"/>
              </w:rPr>
            </w:pPr>
            <w:r>
              <w:rPr>
                <w:color w:val="auto"/>
              </w:rPr>
            </w:r>
          </w:p>
          <w:p>
            <w:pPr>
              <w:pStyle w:val="BodyText2"/>
              <w:widowControl/>
              <w:numPr>
                <w:ilvl w:val="0"/>
                <w:numId w:val="9"/>
              </w:numPr>
              <w:bidi w:val="0"/>
              <w:spacing w:lineRule="auto" w:line="240" w:before="0" w:after="0"/>
              <w:ind w:left="0" w:right="0" w:hanging="0"/>
              <w:jc w:val="left"/>
              <w:rPr>
                <w:color w:val="auto"/>
              </w:rPr>
            </w:pPr>
            <w:r>
              <w:rPr>
                <w:color w:val="auto"/>
              </w:rPr>
              <w:t>Трансформація даних в інші дані, за допомогою функцій (числові, строкові тощо). Що таке функція (гра у функції)</w:t>
            </w:r>
          </w:p>
          <w:p>
            <w:pPr>
              <w:pStyle w:val="BodyText2"/>
              <w:widowControl/>
              <w:numPr>
                <w:ilvl w:val="0"/>
                <w:numId w:val="9"/>
              </w:numPr>
              <w:bidi w:val="0"/>
              <w:spacing w:lineRule="auto" w:line="240" w:before="0" w:after="0"/>
              <w:ind w:left="0" w:right="0" w:hanging="0"/>
              <w:jc w:val="left"/>
              <w:rPr>
                <w:color w:val="auto"/>
              </w:rPr>
            </w:pPr>
            <w:r>
              <w:rPr>
                <w:color w:val="auto"/>
              </w:rPr>
              <w:t>Програмування у R - основні поняття. Синтаксис: змінна, вектор, список, датафрейм, функція</w:t>
            </w:r>
          </w:p>
          <w:p>
            <w:pPr>
              <w:pStyle w:val="BodyText2"/>
              <w:widowControl/>
              <w:numPr>
                <w:ilvl w:val="0"/>
                <w:numId w:val="9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</w:rPr>
              <w:t xml:space="preserve">Векторизація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Практичне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Готуємо сирі дані, отримані скрейпінгом, до аналізу та візуалізації.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10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Тиж.7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Тема 1, Тема 2, Тема 3</w:t>
            </w:r>
          </w:p>
          <w:p>
            <w:pPr>
              <w:pStyle w:val="Normal"/>
              <w:spacing w:before="0" w:after="0"/>
              <w:contextualSpacing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Презентація проєктів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Практичний модуль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Підготовка практичних проєктів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7 год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1913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Тиж.8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2"/>
              <w:rPr/>
            </w:pPr>
            <w:r>
              <w:rPr>
                <w:b/>
                <w:color w:val="auto"/>
              </w:rPr>
              <w:t>Тема 4. Граматика даних.</w:t>
            </w:r>
            <w:r>
              <w:rPr>
                <w:color w:val="auto"/>
              </w:rPr>
              <w:t xml:space="preserve"> 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  <w:lang w:val="ru-RU"/>
              </w:rPr>
              <w:t>Поняття граматики даних.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InternetLink"/>
                  <w:color w:val="auto"/>
                </w:rPr>
                <w:t>Добре структуровані дані</w:t>
              </w:r>
            </w:hyperlink>
            <w:r>
              <w:rPr>
                <w:color w:val="auto"/>
              </w:rPr>
              <w:t xml:space="preserve"> tidyverse.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</w:rPr>
              <w:t>Основні дієслова для роботи з даними.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</w:rPr>
              <w:t>Pivot table за допомогою dplyr.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Лекція </w:t>
            </w: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F2F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Переглянути презентацію, опрацювати задану літературу.</w:t>
            </w:r>
          </w:p>
          <w:p>
            <w:pPr>
              <w:pStyle w:val="Normal"/>
              <w:spacing w:lineRule="auto" w:line="259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Почати роботу з документацією (</w:t>
            </w:r>
            <w:hyperlink r:id="rId3">
              <w:r>
                <w:rPr>
                  <w:rStyle w:val="InternetLink"/>
                  <w:rFonts w:eastAsia="Times New Roman" w:cs="Times New Roman" w:ascii="Times New Roman" w:hAnsi="Times New Roman"/>
                  <w:color w:val="auto"/>
                  <w:sz w:val="24"/>
                  <w:szCs w:val="24"/>
                </w:rPr>
                <w:t>dplyr</w:t>
              </w:r>
            </w:hyperlink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)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2103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Тиж.8</w:t>
            </w:r>
          </w:p>
          <w:p>
            <w:pPr>
              <w:pStyle w:val="Normal"/>
              <w:spacing w:lineRule="auto" w:line="259"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2"/>
              <w:rPr/>
            </w:pPr>
            <w:r>
              <w:rPr>
                <w:b/>
                <w:color w:val="auto"/>
              </w:rPr>
              <w:t>Тема 4. Поняття граматики даних</w:t>
            </w:r>
            <w:r>
              <w:rPr>
                <w:color w:val="auto"/>
              </w:rPr>
              <w:t>.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  <w:lang w:val="ru-RU"/>
              </w:rPr>
              <w:t>Поняття граматики даних.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</w:rPr>
              <w:t>Добре структуровані дані tidyverse.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</w:rPr>
              <w:t>Основні дієслова для роботи з даними.</w:t>
            </w:r>
          </w:p>
          <w:p>
            <w:pPr>
              <w:pStyle w:val="BodyText2"/>
              <w:widowControl/>
              <w:numPr>
                <w:ilvl w:val="0"/>
                <w:numId w:val="10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auto"/>
              </w:rPr>
              <w:t>Pivot table за допомогою dplyr.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Практичне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highlight w:val="white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2"/>
              <w:rPr/>
            </w:pPr>
            <w:r>
              <w:rPr>
                <w:color w:val="auto"/>
              </w:rPr>
              <w:t>Створюємо таблиці даних як результат.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jc w:val="both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30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Тиж.9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Тема 5. </w:t>
            </w:r>
            <w:r>
              <w:rPr>
                <w:rFonts w:cs="Times New Roman" w:ascii="Times New Roman" w:hAnsi="Times New Roman"/>
                <w:b/>
                <w:color w:val="auto"/>
                <w:sz w:val="24"/>
                <w:szCs w:val="24"/>
              </w:rPr>
              <w:t xml:space="preserve">Граматика графіки 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Анатомія ggplot та побудова графіків.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Функції візуалізації даних.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Типологія графіки.</w:t>
            </w:r>
          </w:p>
          <w:p>
            <w:pPr>
              <w:pStyle w:val="Normal"/>
              <w:widowControl/>
              <w:numPr>
                <w:ilvl w:val="0"/>
                <w:numId w:val="11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Ефективні види графіків, які нечасто використовуються: графік розсіяння, slope chart, dot chart, small multiples, гістограма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практичний workshop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Презентація,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відеоматеріали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Переглянути презентацію, опрацювати задану літературу.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Продивитись типи графіків у </w:t>
            </w:r>
            <w:hyperlink r:id="rId4">
              <w:r>
                <w:rPr>
                  <w:rStyle w:val="InternetLink"/>
                  <w:rFonts w:eastAsia="Times New Roman" w:cs="Times New Roman" w:ascii="Times New Roman" w:hAnsi="Times New Roman"/>
                  <w:color w:val="auto"/>
                  <w:sz w:val="24"/>
                  <w:szCs w:val="24"/>
                </w:rPr>
                <w:t>ggplot2</w:t>
              </w:r>
            </w:hyperlink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 (geom_…)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128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Тиж.10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Тема 5. </w:t>
            </w:r>
            <w:r>
              <w:rPr>
                <w:rFonts w:cs="Times New Roman" w:ascii="Times New Roman" w:hAnsi="Times New Roman"/>
                <w:b/>
                <w:color w:val="auto"/>
                <w:sz w:val="24"/>
                <w:szCs w:val="24"/>
              </w:rPr>
              <w:t>Граматика графіки.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</w:r>
          </w:p>
          <w:p>
            <w:pPr>
              <w:pStyle w:val="TextBody"/>
              <w:spacing w:before="0" w:after="0"/>
              <w:contextualSpacing/>
              <w:rPr/>
            </w:pPr>
            <w:r>
              <w:rPr>
                <w:color w:val="auto"/>
                <w:sz w:val="24"/>
                <w:szCs w:val="24"/>
              </w:rPr>
              <w:t>Інструментів для роботи з даними та візуалізацій. Як будувати роботу і вибирати тему.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Практичне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Презентація,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відеоматеріали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Прочитати:</w:t>
            </w:r>
          </w:p>
          <w:p>
            <w:pPr>
              <w:pStyle w:val="TextBody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 for Data Science: Import, Tidy, Transform, Visualize, and Model Data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Heading8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Опрацювати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інструмент</w:t>
            </w:r>
            <w:r>
              <w:rPr>
                <w:rFonts w:eastAsia="Calibri" w:cs="Times New Roman" w:ascii="Times New Roman" w:hAnsi="Times New Roman"/>
                <w:color w:val="auto"/>
                <w:sz w:val="24"/>
                <w:szCs w:val="24"/>
                <w:lang w:eastAsia="uk-UA"/>
              </w:rPr>
              <w:t>и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 xml:space="preserve"> для роботи з даними та візуалізацій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 xml:space="preserve">- MOAL: http://bit.ly/12uokPm  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Raw (https://rawgraphs.io/)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Datawrapper (https://www.datawrapper.de/)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Vega / Vega Lite (https://vega.github.io/vega-lite/)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Idyll (http://idyll-lang.org/)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Floorish (https://flourish.studio/)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Observable (https://beta.observablehq.com/)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R/Python notebooks</w:t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- Tableau (https://www.tableau.com/)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140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Тиж.11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Тема 6. Картографія.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Картографія. Статичні та інтерактивні карти на R.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Що таке GIS.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Статична карта.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Інтерактивна карта.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Гео-кодування. Онлайн-сервіси: Carto, Mapbox.</w:t>
            </w:r>
          </w:p>
          <w:p>
            <w:pPr>
              <w:pStyle w:val="Normal"/>
              <w:widowControl/>
              <w:numPr>
                <w:ilvl w:val="0"/>
                <w:numId w:val="12"/>
              </w:numPr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Відтворювана журналістика.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Лекція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F2F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Презентація,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відеоматеріали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3,4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Переглянути презентацію, опрацювати задану літературу.</w:t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jc w:val="left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2 год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120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Тиж.13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Тема 6. Картографія.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Консультаційна сесія: підготовка до фінального проєкту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Модуль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sz w:val="24"/>
                <w:szCs w:val="24"/>
              </w:rPr>
              <w:t>Говоримо про: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sz w:val="24"/>
                <w:szCs w:val="24"/>
              </w:rPr>
              <w:t>Візуалізації в R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sz w:val="24"/>
                <w:szCs w:val="24"/>
              </w:rPr>
              <w:t>- Текст + Дані + Код</w:t>
            </w:r>
          </w:p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sz w:val="24"/>
                <w:szCs w:val="24"/>
              </w:rPr>
              <w:t>- "Золоті"" принципи організації роботи з даними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4 год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190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Тиж.14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акад.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4"/>
              <w:rPr>
                <w:rFonts w:eastAsia="Times New Roman"/>
              </w:rPr>
            </w:pPr>
            <w:r>
              <w:rPr/>
              <w:t>Тема 4, Тема 5, Тема 6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Практичне заняття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auto"/>
                <w:sz w:val="24"/>
                <w:szCs w:val="24"/>
              </w:rPr>
              <w:t xml:space="preserve">Закріплення матеріалу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7 год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8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 15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8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Презентація підсумкового проєкту</w:t>
            </w:r>
            <w:r>
              <w:rPr>
                <w:b w:val="false"/>
                <w:color w:val="auto"/>
                <w:sz w:val="24"/>
                <w:szCs w:val="24"/>
              </w:rPr>
              <w:t xml:space="preserve">.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Підсумкове заняття</w:t>
            </w:r>
          </w:p>
          <w:p>
            <w:pPr>
              <w:pStyle w:val="Heading9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Підготувати проєкт з візуалізації даних.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6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80" w:hRule="atLeast"/>
        </w:trPr>
        <w:tc>
          <w:tcPr>
            <w:tcW w:w="125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Тиж. 16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2 акад год.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>Презентація підсумкового про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  <w:lang w:eastAsia="uk-UA"/>
              </w:rPr>
              <w:t>є</w:t>
            </w:r>
            <w:r>
              <w:rPr>
                <w:rFonts w:eastAsia="Times New Roman" w:cs="Times New Roman" w:ascii="Times New Roman" w:hAnsi="Times New Roman"/>
                <w:b/>
                <w:color w:val="auto"/>
                <w:sz w:val="24"/>
                <w:szCs w:val="24"/>
              </w:rPr>
              <w:t xml:space="preserve">кту. 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Підсумкове заняття</w:t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Підготувати про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  <w:lang w:eastAsia="uk-UA"/>
              </w:rPr>
              <w:t>є</w:t>
            </w: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кт з візуалізації даних. 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i/>
                <w:i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color w:val="auto"/>
                <w:sz w:val="24"/>
                <w:szCs w:val="24"/>
              </w:rPr>
              <w:t>6 год.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br/>
      </w:r>
    </w:p>
    <w:p>
      <w:pPr>
        <w:pStyle w:val="Normal"/>
        <w:spacing w:before="0" w:after="1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 </w:t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10. Система оцінювання та вимоги</w:t>
      </w:r>
    </w:p>
    <w:p>
      <w:pPr>
        <w:pStyle w:val="Normal"/>
        <w:ind w:left="357" w:hanging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Розрахунок суми балів здійснюється за наступною формулою: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максимальна оцінка за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домашні завдання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та робот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у в авдиторії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—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60 балів.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максимальна оцінка власного про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є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кту в межах Модуль 1 — 17 балів.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максимальна оцінка за виконання фінального про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є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кту — 23 бали.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sectPr>
          <w:type w:val="nextPage"/>
          <w:pgSz w:w="16838" w:h="11906"/>
          <w:pgMar w:left="850" w:right="850" w:header="0" w:top="284" w:footer="0" w:bottom="85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Критерії оцінювання практичних завдань (6 балів)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дотримання дедлайнів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eastAsia="uk-UA"/>
        </w:rPr>
        <w:t>—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 xml:space="preserve"> 1 бал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виконання всіх пунктів завдання — 4 бали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оформлення завдання — 1 бал</w:t>
      </w:r>
    </w:p>
    <w:p>
      <w:pPr>
        <w:pStyle w:val="Normal"/>
        <w:ind w:firstLine="540"/>
        <w:jc w:val="both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ind w:firstLine="540"/>
        <w:jc w:val="both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ind w:firstLine="540"/>
        <w:jc w:val="both"/>
        <w:rPr>
          <w:rFonts w:ascii="Times New Roman" w:hAnsi="Times New Roman" w:eastAsia="Times New Roman" w:cs="Times New Roman"/>
          <w:b/>
          <w:b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>Критерії оцінювання роботи в авдиторії (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eastAsia="uk-UA"/>
        </w:rPr>
        <w:t>4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</w:rPr>
        <w:t xml:space="preserve"> бали)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готовність до заняття — 2 бали</w:t>
      </w:r>
    </w:p>
    <w:p>
      <w:pPr>
        <w:pStyle w:val="Normal"/>
        <w:ind w:firstLine="540"/>
        <w:jc w:val="both"/>
        <w:rPr/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активність в груповій роботі — 2 бали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sectPr>
          <w:type w:val="continuous"/>
          <w:pgSz w:w="16838" w:h="11906"/>
          <w:pgMar w:left="850" w:right="850" w:header="0" w:top="284" w:footer="0" w:bottom="85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widowControl w:val="false"/>
        <w:ind w:firstLine="708"/>
        <w:jc w:val="center"/>
        <w:rPr>
          <w:rFonts w:ascii="Times New Roman" w:hAnsi="Times New Roman" w:eastAsia="Times" w:cs="Times New Roman"/>
          <w:color w:val="auto"/>
          <w:sz w:val="24"/>
          <w:szCs w:val="24"/>
        </w:rPr>
      </w:pPr>
      <w:r>
        <w:rPr>
          <w:rFonts w:eastAsia="Times" w:cs="Times New Roman" w:ascii="Times New Roman" w:hAnsi="Times New Roman"/>
          <w:b/>
          <w:color w:val="auto"/>
          <w:sz w:val="24"/>
          <w:szCs w:val="24"/>
        </w:rPr>
        <w:t>11. Рекомендована література</w:t>
      </w:r>
    </w:p>
    <w:p>
      <w:pPr>
        <w:pStyle w:val="Normal"/>
        <w:widowControl w:val="false"/>
        <w:ind w:firstLine="708"/>
        <w:jc w:val="center"/>
        <w:rPr>
          <w:rFonts w:ascii="Times New Roman" w:hAnsi="Times New Roman" w:eastAsia="Times" w:cs="Times New Roman"/>
          <w:color w:val="auto"/>
          <w:sz w:val="24"/>
          <w:szCs w:val="24"/>
        </w:rPr>
      </w:pPr>
      <w:r>
        <w:rPr>
          <w:rFonts w:eastAsia="Times"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Базова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auto"/>
          <w:sz w:val="24"/>
          <w:szCs w:val="24"/>
        </w:rPr>
        <w:t>William Cleveland, Visualizing data.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Cs/>
          <w:color w:val="auto"/>
          <w:sz w:val="24"/>
          <w:szCs w:val="24"/>
        </w:rPr>
        <w:t>Hobart Press; 1 edition (March 1, 1993)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Cs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color w:val="auto"/>
          <w:sz w:val="24"/>
          <w:szCs w:val="24"/>
        </w:rPr>
        <w:t>Hadley Wickham</w:t>
      </w:r>
      <w:r>
        <w:rPr>
          <w:rFonts w:eastAsia="Times New Roman" w:cs="Times New Roman" w:ascii="Times New Roman" w:hAnsi="Times New Roman"/>
          <w:bCs/>
          <w:color w:val="auto"/>
          <w:sz w:val="24"/>
          <w:szCs w:val="24"/>
          <w:lang w:val="en-US"/>
        </w:rPr>
        <w:t xml:space="preserve">, Garrett Grolemund. </w:t>
      </w:r>
      <w:r>
        <w:rPr>
          <w:rFonts w:eastAsia="Times New Roman" w:cs="Times New Roman" w:ascii="Times New Roman" w:hAnsi="Times New Roman"/>
          <w:bCs/>
          <w:color w:val="auto"/>
          <w:sz w:val="24"/>
          <w:szCs w:val="24"/>
        </w:rPr>
        <w:t>R for Data Science: Import, Tidy, Transform, Visualize, and Model Data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Few Stephen. Information Dashboard Design: Displaying Data for At-a-glance Monitoring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Noah Iliinsky. Beautiful Visualization, Looking at Data Through the Eyes of Experts by Julie Steele,.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Eileen and Stephen McDaniel. The Accidental Analyst: Show Your Data Who’s Boss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Альберто Каїро. Функціональне мистецтво: вступ до інфографіки та візуалізації / переклад з англ. Л. Белея за ред. Р. Скакуна. Львів: Видавництво Українського католицького університету 2017. xviii + 350 с.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Edward R.Tufte. The Visual Display of Quantitative Information – Graphics Press; 2nd edition edition (May 1, 2001, 200 </w:t>
      </w: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p/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Daniel Rosenberg, Anthony Grafton. Cartographies of Time: A History of the Timeline, Princeton Architectural Press (February 1, 2012), 272 p.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Sandra Rendgen, Julius Wiedemann</w:t>
      </w: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. (2012). Information Graphics. Taschen Publishing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Jason Lankow, Josh Ritchie, Ross Crooks (2012). Infographics: The Power of Visual Storytelling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Edward R. Tufte (2006). Beautiful Evidence. Cheshire. CT: Graphics Press.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John Wilder Tukey (1977). Exploratory Data Analysis. Addison-Wesley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Doug Newsom and Jim Haynes (2004). Public Relations Writing: Form and Style. p.236.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  <w:t>Mark Smiciklas (2012). The Power of Infographics: Using Pictures to Communicate and Connect with Your Audience.</w:t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Heading3"/>
        <w:rPr/>
      </w:pPr>
      <w:r>
        <w:rPr/>
        <w:t>Додаткова</w:t>
      </w:r>
    </w:p>
    <w:p>
      <w:pPr>
        <w:pStyle w:val="Normal"/>
        <w:ind w:left="360" w:hanging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 w:eastAsia="uk-UA"/>
        </w:rPr>
        <w:t>Heer, J., Bostock, M., &amp; Ogievetskey, V. (2010). A tour through the visualization zoo. Communications of the ACM, 53(6), 59-67.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 w:eastAsia="uk-UA"/>
        </w:rPr>
        <w:t>Card, Scott (2009). Information visualization. In A. Sears &amp; J. A. Jacko (Eds.), Human-Computer Interaction: Design Issues, Solutions, and Applications (pp. 510-543). Boca Raton, FL: CRC Press.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eastAsia="uk-UA"/>
        </w:rPr>
      </w:pPr>
      <w:bookmarkStart w:id="1" w:name="__DdeLink__1213_4264614999"/>
      <w:r>
        <w:rPr>
          <w:rFonts w:cs="Times New Roman" w:ascii="Times New Roman" w:hAnsi="Times New Roman"/>
          <w:color w:val="auto"/>
          <w:sz w:val="24"/>
          <w:szCs w:val="24"/>
          <w:lang w:val="en-US" w:eastAsia="uk-UA"/>
        </w:rPr>
        <w:t>Zaman, Jazib (2019-05-31). Infographics; a form of visual content</w:t>
      </w:r>
      <w:bookmarkEnd w:id="1"/>
    </w:p>
    <w:p>
      <w:pPr>
        <w:pStyle w:val="ListParagraph"/>
        <w:numPr>
          <w:ilvl w:val="0"/>
          <w:numId w:val="4"/>
        </w:numPr>
        <w:rPr>
          <w:rFonts w:ascii="Times New Roman" w:hAnsi="Times New Roman" w:eastAsia="Calibri" w:cs="Times New Roman"/>
          <w:color w:val="auto"/>
          <w:sz w:val="24"/>
          <w:szCs w:val="24"/>
          <w:lang w:val="en-US" w:eastAsia="uk-UA"/>
        </w:rPr>
      </w:pPr>
      <w:r>
        <w:rPr>
          <w:rFonts w:eastAsia="Calibri" w:cs="Times New Roman" w:ascii="Times New Roman" w:hAnsi="Times New Roman"/>
          <w:color w:val="auto"/>
          <w:sz w:val="24"/>
          <w:szCs w:val="24"/>
          <w:lang w:val="en-US" w:eastAsia="uk-UA"/>
        </w:rPr>
        <w:t>Murray, Scott (2017). Interactive Data Visualization for the Web, 2nd Ed. O'Reilly Media, 457p.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eastAsia="uk-UA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 w:eastAsia="uk-UA"/>
        </w:rPr>
        <w:t xml:space="preserve">Ware., C. (2008). Visual Thinking for Design, Morgan Kaufmann Series in Interactive Technologies. Morgan Kaufmann, 256 p.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eastAsia="uk-UA"/>
        </w:rPr>
      </w:pPr>
      <w:r>
        <w:rPr>
          <w:rFonts w:cs="Times New Roman" w:ascii="Times New Roman" w:hAnsi="Times New Roman"/>
          <w:color w:val="auto"/>
          <w:sz w:val="24"/>
          <w:szCs w:val="24"/>
          <w:lang w:val="en-US" w:eastAsia="uk-UA"/>
        </w:rPr>
        <w:t>Knaflic, C. N. (2015).</w:t>
      </w:r>
      <w:r>
        <w:rPr>
          <w:rFonts w:cs="Times New Roman" w:ascii="Times New Roman" w:hAnsi="Times New Roman"/>
          <w:color w:val="auto"/>
          <w:sz w:val="24"/>
          <w:szCs w:val="24"/>
          <w:lang w:eastAsia="uk-UA"/>
        </w:rPr>
        <w:t xml:space="preserve"> Storytelling With Data: A Data Visualization Guide for Business Professionals. Wiley, 288p.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eastAsia="uk-UA"/>
        </w:rPr>
      </w:pPr>
      <w:r>
        <w:rPr>
          <w:rFonts w:cs="Times New Roman" w:ascii="Times New Roman" w:hAnsi="Times New Roman"/>
          <w:color w:val="auto"/>
          <w:sz w:val="24"/>
          <w:szCs w:val="24"/>
          <w:lang w:eastAsia="uk-UA"/>
        </w:rPr>
        <w:t xml:space="preserve">McCandless, D. </w:t>
      </w:r>
      <w:r>
        <w:rPr>
          <w:rFonts w:cs="Times New Roman" w:ascii="Times New Roman" w:hAnsi="Times New Roman"/>
          <w:color w:val="auto"/>
          <w:sz w:val="24"/>
          <w:szCs w:val="24"/>
          <w:highlight w:val="white"/>
          <w:lang w:eastAsia="uk-UA"/>
        </w:rPr>
        <w:t>(October 21, 2014)</w:t>
      </w:r>
      <w:r>
        <w:rPr>
          <w:rFonts w:cs="Times New Roman" w:ascii="Times New Roman" w:hAnsi="Times New Roman"/>
          <w:color w:val="auto"/>
          <w:sz w:val="24"/>
          <w:szCs w:val="24"/>
          <w:lang w:eastAsia="uk-UA"/>
        </w:rPr>
        <w:t xml:space="preserve">. Knowledge is Beautiful. </w:t>
      </w:r>
      <w:r>
        <w:rPr>
          <w:rFonts w:cs="Times New Roman" w:ascii="Times New Roman" w:hAnsi="Times New Roman"/>
          <w:color w:val="auto"/>
          <w:sz w:val="24"/>
          <w:szCs w:val="24"/>
          <w:highlight w:val="white"/>
          <w:lang w:eastAsia="uk-UA"/>
        </w:rPr>
        <w:t xml:space="preserve">Harper Design, 256p.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  <w:lang w:eastAsia="uk-UA"/>
        </w:rPr>
      </w:pPr>
      <w:r>
        <w:rPr>
          <w:rFonts w:cs="Times New Roman" w:ascii="Times New Roman" w:hAnsi="Times New Roman"/>
          <w:color w:val="auto"/>
          <w:sz w:val="24"/>
          <w:szCs w:val="24"/>
          <w:lang w:eastAsia="uk-UA"/>
        </w:rPr>
        <w:t>Yau, Nathan (July 20, 2011). Visualize This: The Flowing Data Guide to Design, Visualization, and Statistics. Wiley; 1 edition, 384p.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color w:val="auto"/>
          <w:sz w:val="24"/>
          <w:szCs w:val="24"/>
          <w:lang w:eastAsia="uk-UA"/>
        </w:rPr>
        <w:t>Wexler, S., Shaffer, J., and Cotgreave, J. (April 24, 2017). The Big Book of Dashboards, Wiley; 1 edition, 448p.</w:t>
      </w:r>
    </w:p>
    <w:sectPr>
      <w:type w:val="continuous"/>
      <w:pgSz w:w="16838" w:h="11906"/>
      <w:pgMar w:left="850" w:right="850" w:header="0" w:top="284" w:footer="0" w:bottom="85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  <w:position w:val="0"/>
        <w:sz w:val="24"/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5137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0"/>
      <w:szCs w:val="20"/>
      <w:lang w:val="uk-UA" w:eastAsia="uk-UA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5213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2d050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cd3b7d"/>
    <w:pPr>
      <w:keepNext w:val="true"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cd3b7d"/>
    <w:pPr>
      <w:keepNext w:val="true"/>
      <w:outlineLvl w:val="3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735137"/>
    <w:pPr>
      <w:keepNext w:val="true"/>
      <w:outlineLvl w:val="7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735137"/>
    <w:pPr>
      <w:keepNext w:val="true"/>
      <w:outlineLvl w:val="8"/>
    </w:pPr>
    <w:rPr>
      <w:rFonts w:ascii="Times New Roman" w:hAnsi="Times New Roman" w:eastAsia="Times New Roman" w:cs="Times New Roman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" w:customStyle="1">
    <w:name w:val="Заголовок 8 Знак"/>
    <w:basedOn w:val="DefaultParagraphFont"/>
    <w:link w:val="8"/>
    <w:uiPriority w:val="9"/>
    <w:qFormat/>
    <w:rsid w:val="00735137"/>
    <w:rPr>
      <w:rFonts w:ascii="Times New Roman" w:hAnsi="Times New Roman" w:eastAsia="Times New Roman" w:cs="Times New Roman"/>
      <w:b/>
      <w:color w:val="000000"/>
      <w:lang w:eastAsia="uk-UA"/>
    </w:rPr>
  </w:style>
  <w:style w:type="character" w:styleId="9" w:customStyle="1">
    <w:name w:val="Заголовок 9 Знак"/>
    <w:basedOn w:val="DefaultParagraphFont"/>
    <w:link w:val="9"/>
    <w:uiPriority w:val="9"/>
    <w:qFormat/>
    <w:rsid w:val="00735137"/>
    <w:rPr>
      <w:rFonts w:ascii="Times New Roman" w:hAnsi="Times New Roman" w:eastAsia="Times New Roman" w:cs="Times New Roman"/>
      <w:i/>
      <w:color w:val="000000"/>
      <w:lang w:eastAsia="uk-UA"/>
    </w:rPr>
  </w:style>
  <w:style w:type="character" w:styleId="2" w:customStyle="1">
    <w:name w:val="Основной текст 2 Знак"/>
    <w:basedOn w:val="DefaultParagraphFont"/>
    <w:link w:val="21"/>
    <w:uiPriority w:val="99"/>
    <w:qFormat/>
    <w:rsid w:val="00735137"/>
    <w:rPr>
      <w:rFonts w:ascii="Times New Roman" w:hAnsi="Times New Roman" w:eastAsia="Times New Roman" w:cs="Times New Roman"/>
      <w:color w:val="000000"/>
      <w:sz w:val="24"/>
      <w:szCs w:val="24"/>
      <w:lang w:eastAsia="uk-UA"/>
    </w:rPr>
  </w:style>
  <w:style w:type="character" w:styleId="InternetLink">
    <w:name w:val="Internet Link"/>
    <w:basedOn w:val="DefaultParagraphFont"/>
    <w:uiPriority w:val="99"/>
    <w:unhideWhenUsed/>
    <w:rsid w:val="00735137"/>
    <w:rPr>
      <w:color w:val="0563C1" w:themeColor="hyperlink"/>
      <w:u w:val="single"/>
    </w:rPr>
  </w:style>
  <w:style w:type="character" w:styleId="Style8" w:customStyle="1">
    <w:name w:val="Основной текст с отступом Знак"/>
    <w:basedOn w:val="DefaultParagraphFont"/>
    <w:link w:val="a5"/>
    <w:uiPriority w:val="99"/>
    <w:qFormat/>
    <w:rsid w:val="00735137"/>
    <w:rPr>
      <w:rFonts w:ascii="Times New Roman" w:hAnsi="Times New Roman" w:eastAsia="Times New Roman" w:cs="Times New Roman"/>
      <w:color w:val="000000"/>
      <w:sz w:val="24"/>
      <w:szCs w:val="24"/>
      <w:lang w:eastAsia="uk-UA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25213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uk-UA"/>
    </w:rPr>
  </w:style>
  <w:style w:type="character" w:styleId="Style9" w:customStyle="1">
    <w:name w:val="Основной текст Знак"/>
    <w:basedOn w:val="DefaultParagraphFont"/>
    <w:link w:val="a7"/>
    <w:uiPriority w:val="99"/>
    <w:qFormat/>
    <w:rsid w:val="00e9568f"/>
    <w:rPr>
      <w:rFonts w:ascii="Times New Roman" w:hAnsi="Times New Roman" w:eastAsia="Times New Roman" w:cs="Times New Roman"/>
      <w:color w:val="000000"/>
      <w:lang w:eastAsia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2d050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uk-UA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d3b7d"/>
    <w:rPr>
      <w:rFonts w:ascii="Times New Roman" w:hAnsi="Times New Roman" w:eastAsia="Calibri" w:cs="Times New Roman"/>
      <w:b/>
      <w:sz w:val="24"/>
      <w:szCs w:val="24"/>
      <w:lang w:eastAsia="uk-UA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cd3b7d"/>
    <w:rPr>
      <w:rFonts w:ascii="Times New Roman" w:hAnsi="Times New Roman" w:eastAsia="Calibri" w:cs="Times New Roman"/>
      <w:b/>
      <w:sz w:val="24"/>
      <w:szCs w:val="24"/>
      <w:lang w:eastAsia="uk-UA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8"/>
    <w:uiPriority w:val="99"/>
    <w:unhideWhenUsed/>
    <w:rsid w:val="00e9568f"/>
    <w:pPr/>
    <w:rPr>
      <w:rFonts w:ascii="Times New Roman" w:hAnsi="Times New Roman" w:eastAsia="Times New Roman" w:cs="Times New Roman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5137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22"/>
    <w:uiPriority w:val="99"/>
    <w:unhideWhenUsed/>
    <w:qFormat/>
    <w:rsid w:val="00735137"/>
    <w:pPr/>
    <w:rPr>
      <w:rFonts w:ascii="Times New Roman" w:hAnsi="Times New Roman" w:eastAsia="Times New Roman" w:cs="Times New Roman"/>
      <w:sz w:val="24"/>
      <w:szCs w:val="24"/>
    </w:rPr>
  </w:style>
  <w:style w:type="paragraph" w:styleId="TextBodyIndent">
    <w:name w:val="Body Text Indent"/>
    <w:basedOn w:val="Normal"/>
    <w:link w:val="a6"/>
    <w:uiPriority w:val="99"/>
    <w:unhideWhenUsed/>
    <w:rsid w:val="00735137"/>
    <w:pPr>
      <w:spacing w:before="0" w:after="120"/>
      <w:ind w:left="357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dyr.tidyverse.org/articles/tidy-data.html" TargetMode="External"/><Relationship Id="rId3" Type="http://schemas.openxmlformats.org/officeDocument/2006/relationships/hyperlink" Target="https://dplyr.tidyverse.org/" TargetMode="External"/><Relationship Id="rId4" Type="http://schemas.openxmlformats.org/officeDocument/2006/relationships/hyperlink" Target="https://ggplot2.tidyverse.org/reference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LibreOffice/6.3.4.2$Linux_X86_64 LibreOffice_project/30$Build-2</Application>
  <Pages>9</Pages>
  <Words>1711</Words>
  <Characters>10749</Characters>
  <CharactersWithSpaces>12141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2019-12-04T17:11:00Z</dcterms:created>
  <dc:creator>Solomiya</dc:creator>
  <dc:description/>
  <dc:language>en-US</dc:language>
  <cp:lastModifiedBy/>
  <dcterms:modified xsi:type="dcterms:W3CDTF">2020-02-03T20:32:54Z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