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5EFB" w14:textId="77777777" w:rsidR="002B1CF0" w:rsidRDefault="00BC6F62">
      <w:pPr>
        <w:spacing w:before="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793F5EFC" w14:textId="77777777" w:rsidR="002B1CF0" w:rsidRDefault="00BC6F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Учреждение образования </w:t>
      </w:r>
    </w:p>
    <w:p w14:paraId="793F5EFD" w14:textId="77777777" w:rsidR="002B1CF0" w:rsidRDefault="00BC6F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793F5EFE" w14:textId="77777777" w:rsidR="002B1CF0" w:rsidRDefault="00BC6F6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14:paraId="793F5EFF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0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1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2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3" w14:textId="77777777" w:rsidR="002B1CF0" w:rsidRDefault="002B1CF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3F5F04" w14:textId="77777777" w:rsidR="002B1CF0" w:rsidRDefault="002B1CF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3F5F05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6" w14:textId="77777777" w:rsidR="002B1CF0" w:rsidRPr="009B36F3" w:rsidRDefault="00BC6F6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Pr="009B36F3">
        <w:rPr>
          <w:rFonts w:ascii="Times New Roman" w:hAnsi="Times New Roman" w:cs="Times New Roman"/>
          <w:sz w:val="28"/>
          <w:szCs w:val="28"/>
        </w:rPr>
        <w:t>1</w:t>
      </w:r>
    </w:p>
    <w:p w14:paraId="793F5F07" w14:textId="77777777" w:rsidR="002B1CF0" w:rsidRPr="009B36F3" w:rsidRDefault="00BC6F6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</w:t>
      </w:r>
      <w:r>
        <w:rPr>
          <w:rFonts w:ascii="Times New Roman" w:hAnsi="Times New Roman" w:cs="Times New Roman"/>
          <w:sz w:val="28"/>
          <w:szCs w:val="28"/>
        </w:rPr>
        <w:t>седьмой семестр</w:t>
      </w:r>
    </w:p>
    <w:p w14:paraId="793F5F08" w14:textId="64654D0B" w:rsidR="002B1CF0" w:rsidRPr="009B36F3" w:rsidRDefault="00BC6F62">
      <w:pPr>
        <w:pStyle w:val="Heading2"/>
        <w:shd w:val="clear" w:color="auto" w:fill="FFFFFF"/>
        <w:spacing w:beforeAutospacing="0" w:after="240" w:afterAutospacing="0" w:line="15" w:lineRule="atLeast"/>
        <w:jc w:val="both"/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</w:pPr>
      <w:r w:rsidRPr="009B36F3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Тема: «</w:t>
      </w:r>
      <w:r w:rsidR="009B36F3" w:rsidRPr="009B36F3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Реализация многослойного персептрона для решения задачи «исключающее ИЛИ</w:t>
      </w:r>
      <w:r w:rsidRPr="009B36F3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»</w:t>
      </w:r>
    </w:p>
    <w:p w14:paraId="793F5F09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0A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0B" w14:textId="77777777" w:rsidR="002B1CF0" w:rsidRDefault="002B1CF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93F5F0C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D" w14:textId="77777777" w:rsidR="002B1CF0" w:rsidRDefault="002B1CF0">
      <w:pPr>
        <w:spacing w:after="120"/>
        <w:ind w:right="283"/>
        <w:jc w:val="right"/>
        <w:rPr>
          <w:rFonts w:ascii="Times New Roman" w:hAnsi="Times New Roman" w:cs="Times New Roman"/>
          <w:sz w:val="24"/>
          <w:szCs w:val="24"/>
        </w:rPr>
      </w:pPr>
    </w:p>
    <w:p w14:paraId="793F5F0E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0F" w14:textId="77777777" w:rsidR="002B1CF0" w:rsidRDefault="002B1CF0">
      <w:pPr>
        <w:ind w:firstLine="8505"/>
        <w:rPr>
          <w:rFonts w:ascii="Times New Roman" w:hAnsi="Times New Roman" w:cs="Times New Roman"/>
          <w:sz w:val="24"/>
          <w:szCs w:val="24"/>
        </w:rPr>
      </w:pPr>
    </w:p>
    <w:p w14:paraId="793F5F10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11" w14:textId="77777777" w:rsidR="002B1CF0" w:rsidRDefault="002B1CF0">
      <w:pPr>
        <w:ind w:firstLine="8505"/>
        <w:rPr>
          <w:rFonts w:ascii="Times New Roman" w:hAnsi="Times New Roman" w:cs="Times New Roman"/>
          <w:sz w:val="24"/>
          <w:szCs w:val="24"/>
        </w:rPr>
      </w:pPr>
    </w:p>
    <w:p w14:paraId="793F5F12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13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</w:tabs>
        <w:ind w:left="7230" w:firstLine="212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Выполнил: </w:t>
      </w:r>
    </w:p>
    <w:p w14:paraId="793F5F14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 w:rsidRPr="009B36F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793F5F15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ИИ-26</w:t>
      </w:r>
    </w:p>
    <w:p w14:paraId="793F5F16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Рудь</w:t>
      </w:r>
      <w:r>
        <w:rPr>
          <w:rFonts w:ascii="Times New Roman" w:hAnsi="Times New Roman" w:cs="Times New Roman"/>
          <w:sz w:val="24"/>
          <w:szCs w:val="24"/>
        </w:rPr>
        <w:t xml:space="preserve"> В.В.</w:t>
      </w:r>
    </w:p>
    <w:p w14:paraId="793F5F17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93F5F18" w14:textId="038FA2C2" w:rsidR="002B1CF0" w:rsidRPr="002F3FD6" w:rsidRDefault="002F3FD6">
      <w:pPr>
        <w:tabs>
          <w:tab w:val="left" w:pos="1418"/>
          <w:tab w:val="left" w:pos="3969"/>
          <w:tab w:val="left" w:pos="4820"/>
          <w:tab w:val="left" w:pos="6521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Никитин </w:t>
      </w:r>
      <w:r w:rsidR="006A26F8">
        <w:rPr>
          <w:rFonts w:ascii="Times New Roman" w:hAnsi="Times New Roman" w:cs="Times New Roman"/>
          <w:sz w:val="24"/>
          <w:szCs w:val="24"/>
        </w:rPr>
        <w:t>С.К.</w:t>
      </w:r>
    </w:p>
    <w:p w14:paraId="793F5F19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1A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1B" w14:textId="77777777" w:rsidR="002B1CF0" w:rsidRDefault="00BC6F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2026 </w:t>
      </w:r>
    </w:p>
    <w:p w14:paraId="793F5F1C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1D" w14:textId="77777777" w:rsidR="002B1CF0" w:rsidRPr="009B36F3" w:rsidRDefault="00BC6F6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Вариант </w:t>
      </w:r>
      <w:r>
        <w:rPr>
          <w:rFonts w:ascii="Times New Roman" w:hAnsi="Times New Roman" w:cs="Times New Roman"/>
          <w:sz w:val="28"/>
          <w:szCs w:val="24"/>
        </w:rPr>
        <w:t>1</w:t>
      </w:r>
    </w:p>
    <w:p w14:paraId="3306E841" w14:textId="0D513089" w:rsidR="000D4582" w:rsidRPr="000D4582" w:rsidRDefault="00BC6F62" w:rsidP="000D4582">
      <w:pPr>
        <w:rPr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>Р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 xml:space="preserve">еализовать </w:t>
      </w:r>
      <w:r w:rsidR="000D4582" w:rsidRPr="000D4582">
        <w:rPr>
          <w:rFonts w:ascii="Times New Roman" w:hAnsi="Times New Roman" w:cs="Times New Roman"/>
          <w:b/>
          <w:bCs/>
          <w:sz w:val="28"/>
          <w:szCs w:val="28"/>
        </w:rPr>
        <w:t>многослойный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 xml:space="preserve"> персептрон (MLP) архитектуры </w:t>
      </w:r>
      <w:r w:rsidR="000D4582" w:rsidRPr="000D4582">
        <w:rPr>
          <w:rFonts w:ascii="Times New Roman" w:hAnsi="Times New Roman" w:cs="Times New Roman"/>
          <w:b/>
          <w:bCs/>
          <w:sz w:val="28"/>
          <w:szCs w:val="28"/>
        </w:rPr>
        <w:t>2-2-1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 xml:space="preserve"> с </w:t>
      </w:r>
      <w:r w:rsidR="000D4582" w:rsidRPr="000D4582">
        <w:rPr>
          <w:rFonts w:ascii="Times New Roman" w:hAnsi="Times New Roman" w:cs="Times New Roman"/>
          <w:b/>
          <w:bCs/>
          <w:sz w:val="28"/>
          <w:szCs w:val="28"/>
        </w:rPr>
        <w:t>сигмоидной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 xml:space="preserve"> функцией активации для решения задачи типа </w:t>
      </w:r>
      <w:r w:rsidR="000D4582" w:rsidRPr="000D4582">
        <w:rPr>
          <w:rFonts w:ascii="Times New Roman" w:hAnsi="Times New Roman" w:cs="Times New Roman"/>
          <w:b/>
          <w:bCs/>
          <w:sz w:val="28"/>
          <w:szCs w:val="28"/>
        </w:rPr>
        <w:t>«исключающее ИЛИ»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 xml:space="preserve"> 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Провести сравнение эффективности обучения и качества решения задачи многослойным персептроном в сопоставлении с </w:t>
      </w:r>
      <w:r w:rsidR="000D4582" w:rsidRPr="000D4582">
        <w:rPr>
          <w:rFonts w:ascii="Times New Roman" w:hAnsi="Times New Roman" w:cs="Times New Roman"/>
          <w:b/>
          <w:bCs/>
          <w:sz w:val="28"/>
          <w:szCs w:val="28"/>
        </w:rPr>
        <w:t>однослойным персептроном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>, показав принципиальную линейную неразделимость задачи XOR.</w:t>
      </w:r>
    </w:p>
    <w:p w14:paraId="66D402C4" w14:textId="77777777" w:rsidR="008F2061" w:rsidRPr="008F2061" w:rsidRDefault="008F2061" w:rsidP="008F2061">
      <w:p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b/>
          <w:bCs/>
          <w:sz w:val="28"/>
          <w:szCs w:val="28"/>
        </w:rPr>
        <w:t>Задачи лабораторной работы</w:t>
      </w:r>
    </w:p>
    <w:p w14:paraId="6E7B0B3E" w14:textId="77777777" w:rsidR="008F2061" w:rsidRPr="008F2061" w:rsidRDefault="008F2061" w:rsidP="008F20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Реализовать многослойный персептрон архитектуры 2-2-1 (2 входных нейрона, 2 нейрона скрытого слоя, 1 выходной нейрон) с сигмоидной функцией активации на всех слоях.</w:t>
      </w:r>
    </w:p>
    <w:p w14:paraId="016B34E6" w14:textId="77777777" w:rsidR="008F2061" w:rsidRPr="008F2061" w:rsidRDefault="008F2061" w:rsidP="008F20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Реализовать алгоритм обучения сети методом обратного распространения ошибки (backpropagation) в онлайн-режиме (обновление весов после каждого примера).</w:t>
      </w:r>
    </w:p>
    <w:p w14:paraId="08D91A46" w14:textId="77777777" w:rsidR="008F2061" w:rsidRPr="008F2061" w:rsidRDefault="008F2061" w:rsidP="008F20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Обучить сеть на полной таблице истинности (4 примера) своего варианта до достижения заданного критерия остановки по суммарной ошибке Es ≤ Ee.</w:t>
      </w:r>
    </w:p>
    <w:p w14:paraId="0BD1A42F" w14:textId="77777777" w:rsidR="008F2061" w:rsidRPr="008F2061" w:rsidRDefault="008F2061" w:rsidP="008F20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Реализовать и обучить однослойный персептрон (без скрытого слоя, один сигмоидный нейрон) на тех же данных и зафиксировать результат его обучения.</w:t>
      </w:r>
    </w:p>
    <w:p w14:paraId="04945943" w14:textId="77777777" w:rsidR="008F2061" w:rsidRPr="008F2061" w:rsidRDefault="008F2061" w:rsidP="008F20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Сравнить многослойный и однослойный персептроны по следующим критериям: </w:t>
      </w:r>
    </w:p>
    <w:p w14:paraId="4A310152" w14:textId="77777777" w:rsidR="008F2061" w:rsidRPr="008F2061" w:rsidRDefault="008F2061" w:rsidP="008F2061">
      <w:p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- количество эпох до сходимости (либо факт недостижения критерия остановки за заданное максимальное число эпох), </w:t>
      </w:r>
    </w:p>
    <w:p w14:paraId="550C7BCB" w14:textId="77777777" w:rsidR="008F2061" w:rsidRPr="008F2061" w:rsidRDefault="008F2061" w:rsidP="008F2061">
      <w:p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- итоговая суммарная ошибка, точность (accuracy) воспроизведения всех 4 примеров таблицы истинности.</w:t>
      </w:r>
    </w:p>
    <w:p w14:paraId="5AF60A8A" w14:textId="77777777" w:rsidR="008F2061" w:rsidRPr="008F2061" w:rsidRDefault="008F2061" w:rsidP="008F206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Реализовать режим функционирования обученной сети: пользователь вводит пару чисел (A, B) из диапазона [−10; 10] (не обязательно совпадающих с c0 и c1), сеть выдаёт выходное значение ŷ и указывает, к какому классу (c0 или c1) оно ближе.</w:t>
      </w:r>
    </w:p>
    <w:p w14:paraId="2BFF2A46" w14:textId="77777777" w:rsidR="008F2061" w:rsidRPr="008F2061" w:rsidRDefault="008F2061" w:rsidP="008F206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Сформулировать вывод по результатам сравнения (см. вопросы ниже).</w:t>
      </w:r>
    </w:p>
    <w:p w14:paraId="793F5F93" w14:textId="10AA7838" w:rsidR="002B1CF0" w:rsidRDefault="008254EF">
      <w:r w:rsidRPr="008254EF">
        <w:lastRenderedPageBreak/>
        <w:drawing>
          <wp:inline distT="0" distB="0" distL="0" distR="0" wp14:anchorId="76D2AC38" wp14:editId="0B25E32C">
            <wp:extent cx="2734057" cy="1619476"/>
            <wp:effectExtent l="0" t="0" r="9525" b="0"/>
            <wp:docPr id="3116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7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EDE4" w14:textId="77777777" w:rsidR="008254EF" w:rsidRPr="00A720C6" w:rsidRDefault="008254EF" w:rsidP="00A720C6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</w:p>
    <w:p w14:paraId="11C420BE" w14:textId="77777777" w:rsidR="008254EF" w:rsidRPr="00A720C6" w:rsidRDefault="008254EF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MLP 2</w:t>
      </w:r>
      <w:r w:rsidRPr="00A720C6">
        <w:rPr>
          <w:rFonts w:ascii="Times New Roman" w:hAnsi="Times New Roman" w:cs="Times New Roman"/>
          <w:b/>
          <w:bCs/>
          <w:sz w:val="28"/>
          <w:szCs w:val="28"/>
        </w:rPr>
        <w:noBreakHyphen/>
        <w:t>2</w:t>
      </w:r>
      <w:r w:rsidRPr="00A720C6">
        <w:rPr>
          <w:rFonts w:ascii="Times New Roman" w:hAnsi="Times New Roman" w:cs="Times New Roman"/>
          <w:b/>
          <w:bCs/>
          <w:sz w:val="28"/>
          <w:szCs w:val="28"/>
        </w:rPr>
        <w:noBreakHyphen/>
        <w:t>1</w:t>
      </w:r>
      <w:r w:rsidRPr="00A720C6">
        <w:rPr>
          <w:rFonts w:ascii="Times New Roman" w:hAnsi="Times New Roman" w:cs="Times New Roman"/>
          <w:sz w:val="28"/>
          <w:szCs w:val="28"/>
        </w:rPr>
        <w:t>: два входных нейрона (A, B), два скрытых, один выходной (C). Активация — сигмоида.</w:t>
      </w:r>
    </w:p>
    <w:p w14:paraId="2C28D57E" w14:textId="77777777" w:rsidR="008254EF" w:rsidRPr="00A720C6" w:rsidRDefault="008254EF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SLP (однослойный)</w:t>
      </w:r>
      <w:r w:rsidRPr="00A720C6">
        <w:rPr>
          <w:rFonts w:ascii="Times New Roman" w:hAnsi="Times New Roman" w:cs="Times New Roman"/>
          <w:sz w:val="28"/>
          <w:szCs w:val="28"/>
        </w:rPr>
        <w:t>: два входа напрямую соединены с одним выходным нейроном, активация — сигмоида.</w:t>
      </w:r>
    </w:p>
    <w:p w14:paraId="11723804" w14:textId="77777777" w:rsidR="00894869" w:rsidRPr="00A720C6" w:rsidRDefault="00894869" w:rsidP="00A720C6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Результаты обучения</w:t>
      </w:r>
    </w:p>
    <w:p w14:paraId="65DBB4E3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MLP</w:t>
      </w:r>
      <w:r w:rsidRPr="00A720C6">
        <w:rPr>
          <w:rFonts w:ascii="Times New Roman" w:hAnsi="Times New Roman" w:cs="Times New Roman"/>
          <w:sz w:val="28"/>
          <w:szCs w:val="28"/>
        </w:rPr>
        <w:t>:</w:t>
      </w:r>
    </w:p>
    <w:p w14:paraId="38B75496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Сходимость достигнута на ~2146 эпохе.</w:t>
      </w:r>
    </w:p>
    <w:p w14:paraId="6C34DC73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Итоговая ошибка ≈ 0.01.</w:t>
      </w:r>
    </w:p>
    <w:p w14:paraId="42FA1F70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Accuracy: сеть правильно воспроизводит все 4 примера таблицы.</w:t>
      </w:r>
    </w:p>
    <w:p w14:paraId="1094E8AD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SLP</w:t>
      </w:r>
      <w:r w:rsidRPr="00A720C6">
        <w:rPr>
          <w:rFonts w:ascii="Times New Roman" w:hAnsi="Times New Roman" w:cs="Times New Roman"/>
          <w:sz w:val="28"/>
          <w:szCs w:val="28"/>
        </w:rPr>
        <w:t>:</w:t>
      </w:r>
    </w:p>
    <w:p w14:paraId="3BAEF849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Сходимость не достигнута (ошибка остаётся высокой).</w:t>
      </w:r>
    </w:p>
    <w:p w14:paraId="4277CE47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Итоговая ошибка ≈ 0.25.</w:t>
      </w:r>
    </w:p>
    <w:p w14:paraId="093157C2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Accuracy: сеть выдаёт одинаковый результат для всех примеров, не решает XOR.</w:t>
      </w:r>
    </w:p>
    <w:p w14:paraId="1B20137C" w14:textId="77777777" w:rsidR="00894869" w:rsidRPr="00A720C6" w:rsidRDefault="00894869" w:rsidP="00A720C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DA26303" w14:textId="77777777" w:rsidR="00A720C6" w:rsidRPr="00A720C6" w:rsidRDefault="00A720C6" w:rsidP="00A720C6">
      <w:pPr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Примеры работы обученной сети: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715"/>
        <w:gridCol w:w="2055"/>
      </w:tblGrid>
      <w:tr w:rsidR="00A720C6" w:rsidRPr="00A720C6" w14:paraId="2FAFA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D292E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 (A,B)</w:t>
            </w:r>
          </w:p>
        </w:tc>
        <w:tc>
          <w:tcPr>
            <w:tcW w:w="0" w:type="auto"/>
            <w:vAlign w:val="center"/>
            <w:hideMark/>
          </w:tcPr>
          <w:p w14:paraId="78E1A14D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 сети ŷ</w:t>
            </w:r>
          </w:p>
        </w:tc>
        <w:tc>
          <w:tcPr>
            <w:tcW w:w="0" w:type="auto"/>
            <w:vAlign w:val="center"/>
            <w:hideMark/>
          </w:tcPr>
          <w:p w14:paraId="02F5EDC7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Ближе к классу</w:t>
            </w:r>
          </w:p>
        </w:tc>
      </w:tr>
      <w:tr w:rsidR="00A720C6" w:rsidRPr="00A720C6" w14:paraId="75021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2F47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(0, -6)</w:t>
            </w:r>
          </w:p>
        </w:tc>
        <w:tc>
          <w:tcPr>
            <w:tcW w:w="0" w:type="auto"/>
            <w:vAlign w:val="center"/>
            <w:hideMark/>
          </w:tcPr>
          <w:p w14:paraId="429F69BF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sz w:val="28"/>
                <w:szCs w:val="28"/>
              </w:rPr>
              <w:t>-5.43</w:t>
            </w:r>
          </w:p>
        </w:tc>
        <w:tc>
          <w:tcPr>
            <w:tcW w:w="0" w:type="auto"/>
            <w:vAlign w:val="center"/>
            <w:hideMark/>
          </w:tcPr>
          <w:p w14:paraId="78A88BA4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sz w:val="28"/>
                <w:szCs w:val="28"/>
              </w:rPr>
              <w:t>-6 (c1)</w:t>
            </w:r>
          </w:p>
        </w:tc>
      </w:tr>
      <w:tr w:rsidR="00A720C6" w:rsidRPr="00A720C6" w14:paraId="6FBA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D1D0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(-6, -6)</w:t>
            </w:r>
          </w:p>
        </w:tc>
        <w:tc>
          <w:tcPr>
            <w:tcW w:w="0" w:type="auto"/>
            <w:vAlign w:val="center"/>
            <w:hideMark/>
          </w:tcPr>
          <w:p w14:paraId="450E19AA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sz w:val="28"/>
                <w:szCs w:val="28"/>
              </w:rPr>
              <w:t>-0.50</w:t>
            </w:r>
          </w:p>
        </w:tc>
        <w:tc>
          <w:tcPr>
            <w:tcW w:w="0" w:type="auto"/>
            <w:vAlign w:val="center"/>
            <w:hideMark/>
          </w:tcPr>
          <w:p w14:paraId="48FB6766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sz w:val="28"/>
                <w:szCs w:val="28"/>
              </w:rPr>
              <w:t>0 (c0)</w:t>
            </w:r>
          </w:p>
        </w:tc>
      </w:tr>
      <w:tr w:rsidR="00A720C6" w:rsidRPr="00A720C6" w14:paraId="67CC6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03C0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(-3, -6)</w:t>
            </w:r>
          </w:p>
        </w:tc>
        <w:tc>
          <w:tcPr>
            <w:tcW w:w="0" w:type="auto"/>
            <w:vAlign w:val="center"/>
            <w:hideMark/>
          </w:tcPr>
          <w:p w14:paraId="5A23CB6B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sz w:val="28"/>
                <w:szCs w:val="28"/>
              </w:rPr>
              <w:t>-2.46</w:t>
            </w:r>
          </w:p>
        </w:tc>
        <w:tc>
          <w:tcPr>
            <w:tcW w:w="0" w:type="auto"/>
            <w:vAlign w:val="center"/>
            <w:hideMark/>
          </w:tcPr>
          <w:p w14:paraId="2A3FAC94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sz w:val="28"/>
                <w:szCs w:val="28"/>
              </w:rPr>
              <w:t>ближе к 0</w:t>
            </w:r>
          </w:p>
        </w:tc>
      </w:tr>
      <w:tr w:rsidR="00A720C6" w:rsidRPr="00A720C6" w14:paraId="56A63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DCEC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(-6, -2)</w:t>
            </w:r>
          </w:p>
        </w:tc>
        <w:tc>
          <w:tcPr>
            <w:tcW w:w="0" w:type="auto"/>
            <w:vAlign w:val="center"/>
            <w:hideMark/>
          </w:tcPr>
          <w:p w14:paraId="0EFD018F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sz w:val="28"/>
                <w:szCs w:val="28"/>
              </w:rPr>
              <w:t>-4.82</w:t>
            </w:r>
          </w:p>
        </w:tc>
        <w:tc>
          <w:tcPr>
            <w:tcW w:w="0" w:type="auto"/>
            <w:vAlign w:val="center"/>
            <w:hideMark/>
          </w:tcPr>
          <w:p w14:paraId="1B318ACA" w14:textId="77777777" w:rsidR="00A720C6" w:rsidRPr="00A720C6" w:rsidRDefault="00A720C6" w:rsidP="00A720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20C6">
              <w:rPr>
                <w:rFonts w:ascii="Times New Roman" w:hAnsi="Times New Roman" w:cs="Times New Roman"/>
                <w:sz w:val="28"/>
                <w:szCs w:val="28"/>
              </w:rPr>
              <w:t>ближе к -6</w:t>
            </w:r>
          </w:p>
        </w:tc>
      </w:tr>
    </w:tbl>
    <w:p w14:paraId="657370B5" w14:textId="184C11B5" w:rsidR="008254EF" w:rsidRDefault="00DB35E3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5E3">
        <w:rPr>
          <w:rFonts w:ascii="Times New Roman" w:hAnsi="Times New Roman" w:cs="Times New Roman"/>
          <w:b/>
          <w:bCs/>
          <w:sz w:val="28"/>
          <w:szCs w:val="28"/>
        </w:rPr>
        <w:t xml:space="preserve">Код программы </w:t>
      </w:r>
    </w:p>
    <w:p w14:paraId="4182300A" w14:textId="77777777" w:rsidR="00F012B4" w:rsidRPr="00F012B4" w:rsidRDefault="00F012B4" w:rsidP="00F012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12B4">
        <w:rPr>
          <w:rFonts w:ascii="Times New Roman" w:hAnsi="Times New Roman" w:cs="Times New Roman"/>
          <w:b/>
          <w:bCs/>
          <w:sz w:val="28"/>
          <w:szCs w:val="28"/>
        </w:rPr>
        <w:t>import numpy as np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import matplotlib.pyplot as plt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def sigmoid(x):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return 1 / (1 + np.exp(-x))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lastRenderedPageBreak/>
        <w:t>def sigmoid_derivative(x):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return x * (1 - x)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X = np.array([[0, 0],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[0, -6],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[-6, 0],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[-6, -6]])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y = np.array([[0],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[-6],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[-6],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[0]])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y_norm = (y - y.min()) / (y.max() - y.min())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np.random.seed(42)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W1 = np.random.uniform(-0.5, 0.5, (2, 2))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W2 = np.random.uniform(-0.5, 0.5, (2, 1))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b1 = np.zeros((1, 2))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b2 = np.zeros((1, 1))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lr = 0.1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epochs = 5000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error_threshold = 0.01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mlp_errors = []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for epoch in range(epochs):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hidden_input = np.dot(X, W1) + b1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hidden_output = sigmoid(hidden_input)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final_input = np.dot(hidden_output, W2) + b2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final_output = sigmoid(final_input)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error = y_norm - final_output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mse = np.mean(error ** 2)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mlp_errors.append(mse)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d_output = error * sigmoid_derivative(final_output)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d_hidden = d_output.dot(W2.T) * sigmoid_derivative(hidden_output)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W2 += hidden_output.T.dot(d_output) * lr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b2 += np.sum(d_output, axis=0, keepdims=True) * lr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W1 += X.T.dot(d_hidden) * lr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b1 += np.sum(d_hidden, axis=0, keepdims=True) * lr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if mse &lt; error_threshold: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print(f"MLP: Сходимость достигнута на эпохе {epoch}, ошибка={mse:.4f}")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break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final_output_rescaled = final_output * (y.max() - y.min()) + y.min()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print("\n--- Результаты обучения MLP ---")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for i in range(len(X)):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print(f"Вход: {X[i]} → Выход: {final_output_rescaled[i][0]:.2f}")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W = np.random.uniform(-0.5, 0.5, (2, 1))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b = np.zeros((1, 1))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slp_errors = []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for epoch in range(2000):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net_input = np.dot(X, W) + b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output = sigmoid(net_input)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error = y_norm - output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mse = np.mean(error ** 2)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slp_errors.append(mse)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d_output = error * sigmoid_derivative(output)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W += X.T.dot(d_output) * lr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b += np.sum(d_output, axis=0, keepdims=True) * lr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output_rescaled = output * (y.max() - y.min()) + y.min()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print("\n--- Результаты обучения однослойного персептрона ---")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for i in range(len(X)):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print(f"Вход: {X[i]} → Выход: {output_rescaled[i][0]:.2f}")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def predict(a, b):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hidden_input = np.dot([a, b], W1) + b1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hidden_output = sigmoid(hidden_input)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final_input = np.dot(hidden_output, W2) + b2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final_output = sigmoid(final_input)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rescaled = final_output * (y.max() - y.min()) + y.min()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return rescaled.item()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print("\n--- Проверка работы сети ---")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test_inputs = [[0, -6], [-6, -6], [-3, -6], [-6, -2]]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for inp in test_inputs: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result = predict(inp[0], inp[1])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print(f"Вход: {inp} → Выход сети: {result:.2f}")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plt.plot(mlp_errors, label="MLP")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plt.plot(slp_errors, label="SLP")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plt.xlabel("Эпоха")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plt.ylabel("Ошибка (MSE)")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plt.title("Сравнение ошибок MLP и SLP")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plt.legend()</w:t>
      </w:r>
      <w:r w:rsidRPr="00F012B4">
        <w:rPr>
          <w:rFonts w:ascii="Times New Roman" w:hAnsi="Times New Roman" w:cs="Times New Roman"/>
          <w:b/>
          <w:bCs/>
          <w:sz w:val="28"/>
          <w:szCs w:val="28"/>
        </w:rPr>
        <w:br/>
        <w:t>plt.show()</w:t>
      </w:r>
    </w:p>
    <w:p w14:paraId="2675C771" w14:textId="5A8621EA" w:rsidR="00DB35E3" w:rsidRDefault="00F012B4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29F0EC0" w14:textId="4CDD3291" w:rsidR="00F012B4" w:rsidRDefault="00F012B4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12B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E9C7BB" wp14:editId="54846AB3">
            <wp:extent cx="6480175" cy="3463925"/>
            <wp:effectExtent l="0" t="0" r="0" b="3175"/>
            <wp:docPr id="67859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91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9FC7" w14:textId="70138506" w:rsidR="00F012B4" w:rsidRPr="00042AC2" w:rsidRDefault="00F012B4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AC2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2151B85" w14:textId="352C317C" w:rsidR="00042AC2" w:rsidRPr="00042AC2" w:rsidRDefault="00042AC2" w:rsidP="00042AC2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AC2">
        <w:rPr>
          <w:rFonts w:ascii="Times New Roman" w:hAnsi="Times New Roman" w:cs="Times New Roman"/>
          <w:b/>
          <w:bCs/>
          <w:sz w:val="28"/>
          <w:szCs w:val="28"/>
        </w:rPr>
        <w:t>Однослойный персептрон не смог решить задачу XOR с числовыми классами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=0,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=-6</m:t>
        </m:r>
      </m:oMath>
      <w:r w:rsidRPr="00042AC2">
        <w:rPr>
          <w:rFonts w:ascii="Times New Roman" w:hAnsi="Times New Roman" w:cs="Times New Roman"/>
          <w:b/>
          <w:bCs/>
          <w:sz w:val="28"/>
          <w:szCs w:val="28"/>
        </w:rPr>
        <w:t>), так как все выходы оказались одинаковыми. Это подтверждает теоретический факт: XOR является линейно неразделимой задачей, и линейный классификатор не способен корректно разделить такие данные.</w:t>
      </w:r>
    </w:p>
    <w:p w14:paraId="1ECD8BEB" w14:textId="77777777" w:rsidR="00042AC2" w:rsidRPr="00042AC2" w:rsidRDefault="00042AC2" w:rsidP="00042AC2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Многослойный персептрон архитектуры 2</w:t>
      </w:r>
      <w:r w:rsidRPr="00042AC2">
        <w:rPr>
          <w:rFonts w:ascii="Times New Roman" w:hAnsi="Times New Roman" w:cs="Times New Roman"/>
          <w:b/>
          <w:bCs/>
          <w:sz w:val="28"/>
          <w:szCs w:val="28"/>
        </w:rPr>
        <w:noBreakHyphen/>
        <w:t>2</w:t>
      </w:r>
      <w:r w:rsidRPr="00042AC2">
        <w:rPr>
          <w:rFonts w:ascii="Times New Roman" w:hAnsi="Times New Roman" w:cs="Times New Roman"/>
          <w:b/>
          <w:bCs/>
          <w:sz w:val="28"/>
          <w:szCs w:val="28"/>
        </w:rPr>
        <w:noBreakHyphen/>
        <w:t>1 успешно справился с задачей. Сходимость была достигнута примерно на 2146</w:t>
      </w:r>
      <w:r w:rsidRPr="00042AC2">
        <w:rPr>
          <w:rFonts w:ascii="Times New Roman" w:hAnsi="Times New Roman" w:cs="Times New Roman"/>
          <w:b/>
          <w:bCs/>
          <w:sz w:val="28"/>
          <w:szCs w:val="28"/>
        </w:rPr>
        <w:noBreakHyphen/>
        <w:t>й эпохе при суммарной ошибке около 0.01. Выходы сети близки к целевым значениям, что подтверждает корректность работы модели.</w:t>
      </w:r>
    </w:p>
    <w:p w14:paraId="4E7D7E9A" w14:textId="77777777" w:rsidR="00042AC2" w:rsidRPr="00042AC2" w:rsidRDefault="00042AC2" w:rsidP="00042AC2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AC2">
        <w:rPr>
          <w:rFonts w:ascii="Times New Roman" w:hAnsi="Times New Roman" w:cs="Times New Roman"/>
          <w:b/>
          <w:bCs/>
          <w:sz w:val="28"/>
          <w:szCs w:val="28"/>
        </w:rPr>
        <w:t>Использование числовых классов вместо бинарных 0 и 1 потребовало нормализации выходов для корректной работы сигмоиды. Однако сама сложность задачи не изменилась — она осталась нелинейно неразделимой.</w:t>
      </w:r>
    </w:p>
    <w:p w14:paraId="3F6EB7AE" w14:textId="77777777" w:rsidR="00042AC2" w:rsidRPr="00042AC2" w:rsidRDefault="00042AC2" w:rsidP="00042AC2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AC2">
        <w:rPr>
          <w:rFonts w:ascii="Times New Roman" w:hAnsi="Times New Roman" w:cs="Times New Roman"/>
          <w:b/>
          <w:bCs/>
          <w:sz w:val="28"/>
          <w:szCs w:val="28"/>
        </w:rPr>
        <w:t>Для решения XOR необходим хотя бы один скрытый слой, так как именно он позволяет сети строить нелинейные разделяющие границы.</w:t>
      </w:r>
    </w:p>
    <w:p w14:paraId="158970F8" w14:textId="01100AA7" w:rsidR="00042AC2" w:rsidRPr="00042AC2" w:rsidRDefault="00042AC2" w:rsidP="00042AC2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AC2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Результаты, полученные для числовых классов из диапазона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</m: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1010</m:t>
            </m:r>
          </m:e>
        </m:d>
      </m:oMath>
      <w:r w:rsidRPr="00042AC2">
        <w:rPr>
          <w:rFonts w:ascii="Times New Roman" w:hAnsi="Times New Roman" w:cs="Times New Roman"/>
          <w:b/>
          <w:bCs/>
          <w:sz w:val="28"/>
          <w:szCs w:val="28"/>
        </w:rPr>
        <w:t>, полностью аналогичны классическому случаю XOR (0 и 1). Сложность задачи не изменилась, изменилась лишь шкала выходных значений.</w:t>
      </w:r>
    </w:p>
    <w:p w14:paraId="54BF9D01" w14:textId="77777777" w:rsidR="00042AC2" w:rsidRPr="00042AC2" w:rsidRDefault="00042AC2" w:rsidP="00042AC2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AC2">
        <w:rPr>
          <w:rFonts w:ascii="Times New Roman" w:hAnsi="Times New Roman" w:cs="Times New Roman"/>
          <w:b/>
          <w:bCs/>
          <w:sz w:val="28"/>
          <w:szCs w:val="28"/>
        </w:rPr>
        <w:t>Таким образом, многослойный персептрон подтвердил свою способность решать нелинейные задачи, а однослойный показал ограниченность линейных моделей.</w:t>
      </w:r>
    </w:p>
    <w:p w14:paraId="1EB18BBD" w14:textId="77777777" w:rsidR="00F012B4" w:rsidRPr="00DB35E3" w:rsidRDefault="00F012B4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012B4" w:rsidRPr="00DB35E3">
      <w:pgSz w:w="11906" w:h="16838"/>
      <w:pgMar w:top="1134" w:right="850" w:bottom="28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F3CC" w14:textId="77777777" w:rsidR="00BC6F62" w:rsidRDefault="00BC6F62">
      <w:pPr>
        <w:spacing w:line="240" w:lineRule="auto"/>
      </w:pPr>
      <w:r>
        <w:separator/>
      </w:r>
    </w:p>
  </w:endnote>
  <w:endnote w:type="continuationSeparator" w:id="0">
    <w:p w14:paraId="61B332BC" w14:textId="77777777" w:rsidR="00BC6F62" w:rsidRDefault="00BC6F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BC66B" w14:textId="77777777" w:rsidR="00BC6F62" w:rsidRDefault="00BC6F62">
      <w:pPr>
        <w:spacing w:after="0"/>
      </w:pPr>
      <w:r>
        <w:separator/>
      </w:r>
    </w:p>
  </w:footnote>
  <w:footnote w:type="continuationSeparator" w:id="0">
    <w:p w14:paraId="22BDAF09" w14:textId="77777777" w:rsidR="00BC6F62" w:rsidRDefault="00BC6F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6449"/>
    <w:multiLevelType w:val="multilevel"/>
    <w:tmpl w:val="3AD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C41A3"/>
    <w:multiLevelType w:val="multilevel"/>
    <w:tmpl w:val="31C2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0463E"/>
    <w:multiLevelType w:val="multilevel"/>
    <w:tmpl w:val="06F2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9673E"/>
    <w:multiLevelType w:val="multilevel"/>
    <w:tmpl w:val="1EAC24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5469A"/>
    <w:multiLevelType w:val="multilevel"/>
    <w:tmpl w:val="7A6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C21DE"/>
    <w:multiLevelType w:val="multilevel"/>
    <w:tmpl w:val="0B68FD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83743"/>
    <w:multiLevelType w:val="multilevel"/>
    <w:tmpl w:val="ADD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785284">
    <w:abstractNumId w:val="1"/>
  </w:num>
  <w:num w:numId="2" w16cid:durableId="1907111642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356735963">
    <w:abstractNumId w:val="5"/>
    <w:lvlOverride w:ilvl="0">
      <w:lvl w:ilvl="0">
        <w:numFmt w:val="decimal"/>
        <w:lvlText w:val="%1."/>
        <w:lvlJc w:val="left"/>
      </w:lvl>
    </w:lvlOverride>
  </w:num>
  <w:num w:numId="4" w16cid:durableId="905729010">
    <w:abstractNumId w:val="2"/>
  </w:num>
  <w:num w:numId="5" w16cid:durableId="341318394">
    <w:abstractNumId w:val="3"/>
    <w:lvlOverride w:ilvl="0">
      <w:lvl w:ilvl="0">
        <w:numFmt w:val="decimal"/>
        <w:lvlText w:val="%1."/>
        <w:lvlJc w:val="left"/>
      </w:lvl>
    </w:lvlOverride>
  </w:num>
  <w:num w:numId="6" w16cid:durableId="450128848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62014352">
    <w:abstractNumId w:val="6"/>
  </w:num>
  <w:num w:numId="8" w16cid:durableId="1589267443">
    <w:abstractNumId w:val="0"/>
  </w:num>
  <w:num w:numId="9" w16cid:durableId="1140808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138"/>
    <w:rsid w:val="00042AC2"/>
    <w:rsid w:val="000D4582"/>
    <w:rsid w:val="001E6E3A"/>
    <w:rsid w:val="00201613"/>
    <w:rsid w:val="002B06B3"/>
    <w:rsid w:val="002B1CF0"/>
    <w:rsid w:val="002F3FD6"/>
    <w:rsid w:val="00335E14"/>
    <w:rsid w:val="00377E15"/>
    <w:rsid w:val="003D2BE0"/>
    <w:rsid w:val="0046106C"/>
    <w:rsid w:val="004B1E7E"/>
    <w:rsid w:val="00511C2E"/>
    <w:rsid w:val="00583DB6"/>
    <w:rsid w:val="00611ED4"/>
    <w:rsid w:val="0066495A"/>
    <w:rsid w:val="006A26F8"/>
    <w:rsid w:val="00725C08"/>
    <w:rsid w:val="0074705D"/>
    <w:rsid w:val="0080323B"/>
    <w:rsid w:val="00813C25"/>
    <w:rsid w:val="008254EF"/>
    <w:rsid w:val="00825EC4"/>
    <w:rsid w:val="00894869"/>
    <w:rsid w:val="008D5680"/>
    <w:rsid w:val="008F2061"/>
    <w:rsid w:val="009B36F3"/>
    <w:rsid w:val="00A15138"/>
    <w:rsid w:val="00A720C6"/>
    <w:rsid w:val="00A97010"/>
    <w:rsid w:val="00B42C52"/>
    <w:rsid w:val="00BC6F62"/>
    <w:rsid w:val="00BE727F"/>
    <w:rsid w:val="00CA3A4A"/>
    <w:rsid w:val="00DB35E3"/>
    <w:rsid w:val="00E71840"/>
    <w:rsid w:val="00F012B4"/>
    <w:rsid w:val="00F14CA2"/>
    <w:rsid w:val="00F50150"/>
    <w:rsid w:val="00F90759"/>
    <w:rsid w:val="00FF276D"/>
    <w:rsid w:val="010A3844"/>
    <w:rsid w:val="020C5DCE"/>
    <w:rsid w:val="05796E8A"/>
    <w:rsid w:val="079910EC"/>
    <w:rsid w:val="0F871B88"/>
    <w:rsid w:val="106D43EE"/>
    <w:rsid w:val="11A51B95"/>
    <w:rsid w:val="133262BA"/>
    <w:rsid w:val="13AB70C3"/>
    <w:rsid w:val="14881128"/>
    <w:rsid w:val="16192F8F"/>
    <w:rsid w:val="173E0EAF"/>
    <w:rsid w:val="17555FDE"/>
    <w:rsid w:val="18050C8B"/>
    <w:rsid w:val="197258DC"/>
    <w:rsid w:val="1C476DFA"/>
    <w:rsid w:val="21885F91"/>
    <w:rsid w:val="267C0033"/>
    <w:rsid w:val="28996177"/>
    <w:rsid w:val="31350C4C"/>
    <w:rsid w:val="3C1320CD"/>
    <w:rsid w:val="59083F15"/>
    <w:rsid w:val="5A7003F0"/>
    <w:rsid w:val="5D4C4AFA"/>
    <w:rsid w:val="5F770917"/>
    <w:rsid w:val="636E35E3"/>
    <w:rsid w:val="643B1325"/>
    <w:rsid w:val="65786B89"/>
    <w:rsid w:val="67CE125C"/>
    <w:rsid w:val="699704FB"/>
    <w:rsid w:val="6A07339A"/>
    <w:rsid w:val="79636ADB"/>
    <w:rsid w:val="7C2C62EE"/>
    <w:rsid w:val="7D0A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F5EFB"/>
  <w15:docId w15:val="{40FFCBDE-B22E-499D-A1BC-583E225A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84DAE-66FA-4DCA-8BBD-B5879D2E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1022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RRorrii R</cp:lastModifiedBy>
  <cp:revision>2</cp:revision>
  <dcterms:created xsi:type="dcterms:W3CDTF">2026-09-10T17:10:00Z</dcterms:created>
  <dcterms:modified xsi:type="dcterms:W3CDTF">2026-09-10T17:10:00Z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6C51E7C33D9A410581AE031E7004C68B_13</vt:lpwstr>
  </property>
</Properties>
</file>