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944C" w14:textId="77777777" w:rsidR="000F4B52" w:rsidRPr="007041DA" w:rsidRDefault="000F4B52">
      <w:pPr>
        <w:widowControl w:val="0"/>
        <w:rPr>
          <w:rFonts w:ascii="Arial" w:eastAsia="Arial" w:hAnsi="Arial" w:cs="Arial"/>
          <w:sz w:val="22"/>
          <w:szCs w:val="22"/>
          <w:lang w:val="en-US"/>
        </w:rPr>
      </w:pPr>
    </w:p>
    <w:tbl>
      <w:tblPr>
        <w:tblStyle w:val="a"/>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9"/>
        <w:gridCol w:w="4819"/>
      </w:tblGrid>
      <w:tr w:rsidR="000F4B52" w14:paraId="3F93FD9A" w14:textId="77777777">
        <w:trPr>
          <w:jc w:val="center"/>
        </w:trPr>
        <w:tc>
          <w:tcPr>
            <w:tcW w:w="4819" w:type="dxa"/>
            <w:tcBorders>
              <w:top w:val="nil"/>
              <w:left w:val="nil"/>
              <w:bottom w:val="nil"/>
              <w:right w:val="nil"/>
            </w:tcBorders>
            <w:tcMar>
              <w:top w:w="100" w:type="dxa"/>
              <w:left w:w="100" w:type="dxa"/>
              <w:bottom w:w="100" w:type="dxa"/>
              <w:right w:w="100" w:type="dxa"/>
            </w:tcMar>
          </w:tcPr>
          <w:p w14:paraId="66BDF78E" w14:textId="77777777" w:rsidR="000F4B52" w:rsidRDefault="00645230">
            <w:pPr>
              <w:jc w:val="center"/>
            </w:pPr>
            <w:r>
              <w:rPr>
                <w:noProof/>
              </w:rPr>
              <w:drawing>
                <wp:inline distT="0" distB="0" distL="0" distR="0" wp14:anchorId="51EF755B" wp14:editId="6A76144D">
                  <wp:extent cx="1562100" cy="466725"/>
                  <wp:effectExtent l="0" t="0" r="0" b="0"/>
                  <wp:docPr id="2" name="image1.png" descr="Picture 4"/>
                  <wp:cNvGraphicFramePr/>
                  <a:graphic xmlns:a="http://schemas.openxmlformats.org/drawingml/2006/main">
                    <a:graphicData uri="http://schemas.openxmlformats.org/drawingml/2006/picture">
                      <pic:pic xmlns:pic="http://schemas.openxmlformats.org/drawingml/2006/picture">
                        <pic:nvPicPr>
                          <pic:cNvPr id="0" name="image1.png" descr="Picture 4"/>
                          <pic:cNvPicPr preferRelativeResize="0"/>
                        </pic:nvPicPr>
                        <pic:blipFill>
                          <a:blip r:embed="rId7"/>
                          <a:srcRect/>
                          <a:stretch>
                            <a:fillRect/>
                          </a:stretch>
                        </pic:blipFill>
                        <pic:spPr>
                          <a:xfrm>
                            <a:off x="0" y="0"/>
                            <a:ext cx="1562100" cy="466725"/>
                          </a:xfrm>
                          <a:prstGeom prst="rect">
                            <a:avLst/>
                          </a:prstGeom>
                          <a:ln/>
                        </pic:spPr>
                      </pic:pic>
                    </a:graphicData>
                  </a:graphic>
                </wp:inline>
              </w:drawing>
            </w:r>
          </w:p>
        </w:tc>
        <w:tc>
          <w:tcPr>
            <w:tcW w:w="4819" w:type="dxa"/>
            <w:tcBorders>
              <w:top w:val="nil"/>
              <w:left w:val="nil"/>
              <w:bottom w:val="nil"/>
              <w:right w:val="nil"/>
            </w:tcBorders>
            <w:tcMar>
              <w:top w:w="100" w:type="dxa"/>
              <w:left w:w="100" w:type="dxa"/>
              <w:bottom w:w="100" w:type="dxa"/>
              <w:right w:w="100" w:type="dxa"/>
            </w:tcMar>
          </w:tcPr>
          <w:p w14:paraId="20CEFB86" w14:textId="6496DE5C" w:rsidR="000F4B52" w:rsidRPr="0042239E" w:rsidRDefault="0042239E">
            <w:pPr>
              <w:widowControl w:val="0"/>
              <w:jc w:val="center"/>
              <w:rPr>
                <w:rFonts w:ascii="Arial" w:eastAsia="Arial" w:hAnsi="Arial" w:cs="Arial"/>
                <w:sz w:val="22"/>
                <w:szCs w:val="22"/>
                <w:lang w:val="en-US"/>
              </w:rPr>
            </w:pPr>
            <w:r>
              <w:rPr>
                <w:noProof/>
                <w:lang w:val="en-US"/>
              </w:rPr>
              <w:t>…..</w:t>
            </w:r>
          </w:p>
        </w:tc>
      </w:tr>
      <w:tr w:rsidR="000F4B52" w14:paraId="5EC340D1" w14:textId="77777777">
        <w:trPr>
          <w:jc w:val="center"/>
        </w:trPr>
        <w:tc>
          <w:tcPr>
            <w:tcW w:w="4819" w:type="dxa"/>
            <w:tcBorders>
              <w:top w:val="nil"/>
              <w:left w:val="nil"/>
              <w:bottom w:val="nil"/>
              <w:right w:val="nil"/>
            </w:tcBorders>
            <w:tcMar>
              <w:top w:w="100" w:type="dxa"/>
              <w:left w:w="100" w:type="dxa"/>
              <w:bottom w:w="100" w:type="dxa"/>
              <w:right w:w="100" w:type="dxa"/>
            </w:tcMar>
          </w:tcPr>
          <w:p w14:paraId="2B74C015" w14:textId="77777777" w:rsidR="000F4B52" w:rsidRDefault="00645230">
            <w:pPr>
              <w:spacing w:line="276" w:lineRule="auto"/>
              <w:jc w:val="center"/>
              <w:rPr>
                <w:rFonts w:ascii="Arial" w:eastAsia="Arial" w:hAnsi="Arial" w:cs="Arial"/>
                <w:sz w:val="22"/>
                <w:szCs w:val="22"/>
              </w:rPr>
            </w:pPr>
            <w:r>
              <w:rPr>
                <w:rFonts w:ascii="Tahoma" w:eastAsia="Tahoma" w:hAnsi="Tahoma" w:cs="Tahoma"/>
                <w:b/>
              </w:rPr>
              <w:t>ΕΘΝΙΚΗ ΤΡΑΠΕΖΑ ΤΗΣ ΕΛΛΑΔΟΣ</w:t>
            </w:r>
          </w:p>
        </w:tc>
        <w:tc>
          <w:tcPr>
            <w:tcW w:w="4819" w:type="dxa"/>
            <w:tcBorders>
              <w:top w:val="nil"/>
              <w:left w:val="nil"/>
              <w:bottom w:val="nil"/>
              <w:right w:val="nil"/>
            </w:tcBorders>
            <w:tcMar>
              <w:top w:w="100" w:type="dxa"/>
              <w:left w:w="100" w:type="dxa"/>
              <w:bottom w:w="100" w:type="dxa"/>
              <w:right w:w="100" w:type="dxa"/>
            </w:tcMar>
          </w:tcPr>
          <w:p w14:paraId="38F9B5E1" w14:textId="176FBD66" w:rsidR="000F4B52" w:rsidRPr="0042239E" w:rsidRDefault="0042239E">
            <w:pPr>
              <w:spacing w:line="276" w:lineRule="auto"/>
              <w:jc w:val="center"/>
              <w:rPr>
                <w:rFonts w:ascii="Arial" w:eastAsia="Arial" w:hAnsi="Arial" w:cs="Arial"/>
                <w:sz w:val="22"/>
                <w:szCs w:val="22"/>
                <w:lang w:val="en-US"/>
              </w:rPr>
            </w:pPr>
            <w:r>
              <w:rPr>
                <w:rFonts w:ascii="Tahoma" w:eastAsia="Tahoma" w:hAnsi="Tahoma" w:cs="Tahoma"/>
                <w:b/>
                <w:lang w:val="en-US"/>
              </w:rPr>
              <w:t>…..</w:t>
            </w:r>
          </w:p>
        </w:tc>
      </w:tr>
    </w:tbl>
    <w:p w14:paraId="039A8817" w14:textId="77777777" w:rsidR="000F4B52" w:rsidRDefault="000F4B52">
      <w:pPr>
        <w:widowControl w:val="0"/>
        <w:jc w:val="center"/>
        <w:rPr>
          <w:rFonts w:ascii="Tahoma" w:eastAsia="Tahoma" w:hAnsi="Tahoma" w:cs="Tahoma"/>
          <w:b/>
          <w:sz w:val="44"/>
          <w:szCs w:val="44"/>
        </w:rPr>
      </w:pPr>
    </w:p>
    <w:p w14:paraId="5A639EFD" w14:textId="77777777" w:rsidR="000F4B52" w:rsidRDefault="00645230">
      <w:pPr>
        <w:spacing w:after="60"/>
        <w:jc w:val="center"/>
        <w:rPr>
          <w:rFonts w:ascii="Tahoma" w:eastAsia="Tahoma" w:hAnsi="Tahoma" w:cs="Tahoma"/>
          <w:b/>
          <w:color w:val="000000"/>
          <w:sz w:val="44"/>
          <w:szCs w:val="44"/>
        </w:rPr>
      </w:pPr>
      <w:r>
        <w:rPr>
          <w:rFonts w:ascii="Tahoma" w:eastAsia="Tahoma" w:hAnsi="Tahoma" w:cs="Tahoma"/>
          <w:b/>
          <w:color w:val="000000"/>
          <w:sz w:val="44"/>
          <w:szCs w:val="44"/>
        </w:rPr>
        <w:t>ΣΥΜΒΑΣΗ ΠΑΡΟΧΗΣ ΥΠΗΡΕΣΙΩΝ</w:t>
      </w:r>
    </w:p>
    <w:p w14:paraId="3AD73870" w14:textId="227A3898" w:rsidR="000F4B52" w:rsidRDefault="00645230">
      <w:pPr>
        <w:spacing w:after="60"/>
        <w:jc w:val="center"/>
        <w:rPr>
          <w:rFonts w:ascii="Tahoma" w:eastAsia="Tahoma" w:hAnsi="Tahoma" w:cs="Tahoma"/>
          <w:b/>
          <w:color w:val="000000"/>
          <w:sz w:val="44"/>
          <w:szCs w:val="44"/>
        </w:rPr>
      </w:pPr>
      <w:bookmarkStart w:id="0" w:name="_30j0zll" w:colFirst="0" w:colLast="0"/>
      <w:bookmarkEnd w:id="0"/>
      <w:r>
        <w:rPr>
          <w:rFonts w:ascii="Tahoma" w:eastAsia="Tahoma" w:hAnsi="Tahoma" w:cs="Tahoma"/>
          <w:b/>
          <w:color w:val="000000"/>
          <w:sz w:val="44"/>
          <w:szCs w:val="44"/>
        </w:rPr>
        <w:t>ΓΙΑ ΤΟ ΕΡΓΟ «</w:t>
      </w:r>
      <w:r w:rsidR="0042239E">
        <w:rPr>
          <w:rFonts w:ascii="Tahoma" w:eastAsia="Tahoma" w:hAnsi="Tahoma" w:cs="Tahoma"/>
          <w:b/>
          <w:color w:val="000000"/>
          <w:sz w:val="44"/>
          <w:szCs w:val="44"/>
          <w:lang w:val="en-US"/>
        </w:rPr>
        <w:t>……..</w:t>
      </w:r>
      <w:r>
        <w:rPr>
          <w:rFonts w:ascii="Tahoma" w:eastAsia="Tahoma" w:hAnsi="Tahoma" w:cs="Tahoma"/>
          <w:b/>
          <w:color w:val="000000"/>
          <w:sz w:val="44"/>
          <w:szCs w:val="44"/>
        </w:rPr>
        <w:t>»</w:t>
      </w:r>
    </w:p>
    <w:p w14:paraId="6D9CE312" w14:textId="77777777" w:rsidR="000F4B52" w:rsidRDefault="00645230">
      <w:pPr>
        <w:spacing w:after="60"/>
        <w:jc w:val="center"/>
        <w:rPr>
          <w:rFonts w:ascii="Tahoma" w:eastAsia="Tahoma" w:hAnsi="Tahoma" w:cs="Tahoma"/>
          <w:b/>
          <w:color w:val="000000"/>
          <w:sz w:val="36"/>
          <w:szCs w:val="36"/>
        </w:rPr>
      </w:pPr>
      <w:r>
        <w:rPr>
          <w:noProof/>
        </w:rPr>
        <mc:AlternateContent>
          <mc:Choice Requires="wpg">
            <w:drawing>
              <wp:anchor distT="0" distB="0" distL="114300" distR="114300" simplePos="0" relativeHeight="251658240" behindDoc="0" locked="0" layoutInCell="1" hidden="0" allowOverlap="1" wp14:anchorId="7F8A8DB7" wp14:editId="016BACCE">
                <wp:simplePos x="0" y="0"/>
                <wp:positionH relativeFrom="column">
                  <wp:posOffset>-25399</wp:posOffset>
                </wp:positionH>
                <wp:positionV relativeFrom="paragraph">
                  <wp:posOffset>12700</wp:posOffset>
                </wp:positionV>
                <wp:extent cx="6363970" cy="78105"/>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2192590" y="3769523"/>
                          <a:ext cx="6306820" cy="20955"/>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6363970" cy="78105"/>
                <wp:effectExtent b="0" l="0" r="0" t="0"/>
                <wp:wrapNone/>
                <wp:docPr id="1"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6363970" cy="78105"/>
                        </a:xfrm>
                        <a:prstGeom prst="rect"/>
                        <a:ln/>
                      </pic:spPr>
                    </pic:pic>
                  </a:graphicData>
                </a:graphic>
              </wp:anchor>
            </w:drawing>
          </mc:Fallback>
        </mc:AlternateContent>
      </w:r>
    </w:p>
    <w:p w14:paraId="36C02732" w14:textId="77777777" w:rsidR="000F4B52" w:rsidRDefault="000F4B52">
      <w:pPr>
        <w:spacing w:after="60"/>
        <w:jc w:val="center"/>
        <w:rPr>
          <w:rFonts w:ascii="Tahoma" w:eastAsia="Tahoma" w:hAnsi="Tahoma" w:cs="Tahoma"/>
          <w:b/>
          <w:color w:val="000000"/>
          <w:sz w:val="28"/>
          <w:szCs w:val="28"/>
        </w:rPr>
      </w:pPr>
    </w:p>
    <w:p w14:paraId="04AC742C" w14:textId="77777777" w:rsidR="000F4B52" w:rsidRDefault="000F4B52">
      <w:pPr>
        <w:spacing w:after="60"/>
        <w:jc w:val="center"/>
        <w:rPr>
          <w:rFonts w:ascii="Tahoma" w:eastAsia="Tahoma" w:hAnsi="Tahoma" w:cs="Tahoma"/>
          <w:b/>
          <w:color w:val="000000"/>
          <w:sz w:val="28"/>
          <w:szCs w:val="28"/>
        </w:rPr>
      </w:pPr>
    </w:p>
    <w:p w14:paraId="66F168A4" w14:textId="77777777" w:rsidR="000F4B52" w:rsidRDefault="00645230">
      <w:pPr>
        <w:spacing w:after="60"/>
        <w:jc w:val="center"/>
        <w:rPr>
          <w:rFonts w:ascii="Tahoma" w:eastAsia="Tahoma" w:hAnsi="Tahoma" w:cs="Tahoma"/>
          <w:b/>
          <w:color w:val="000000"/>
          <w:sz w:val="36"/>
          <w:szCs w:val="36"/>
        </w:rPr>
      </w:pPr>
      <w:r>
        <w:rPr>
          <w:rFonts w:ascii="Tahoma" w:eastAsia="Tahoma" w:hAnsi="Tahoma" w:cs="Tahoma"/>
          <w:b/>
          <w:color w:val="000000"/>
          <w:sz w:val="28"/>
          <w:szCs w:val="28"/>
        </w:rPr>
        <w:t xml:space="preserve"> </w:t>
      </w:r>
      <w:r>
        <w:rPr>
          <w:rFonts w:ascii="Tahoma" w:eastAsia="Tahoma" w:hAnsi="Tahoma" w:cs="Tahoma"/>
          <w:b/>
          <w:color w:val="000000"/>
          <w:sz w:val="36"/>
          <w:szCs w:val="36"/>
        </w:rPr>
        <w:t xml:space="preserve">μεταξύ </w:t>
      </w:r>
    </w:p>
    <w:p w14:paraId="56483F4F" w14:textId="77777777" w:rsidR="000F4B52" w:rsidRDefault="000F4B52">
      <w:pPr>
        <w:spacing w:after="60"/>
        <w:rPr>
          <w:rFonts w:ascii="Tahoma" w:eastAsia="Tahoma" w:hAnsi="Tahoma" w:cs="Tahoma"/>
          <w:b/>
          <w:color w:val="000000"/>
          <w:sz w:val="36"/>
          <w:szCs w:val="36"/>
        </w:rPr>
      </w:pPr>
    </w:p>
    <w:p w14:paraId="4747F20F" w14:textId="015386A9" w:rsidR="00276D81" w:rsidRPr="0042239E" w:rsidRDefault="0042239E">
      <w:pPr>
        <w:spacing w:after="60"/>
        <w:jc w:val="center"/>
        <w:rPr>
          <w:rFonts w:ascii="Tahoma" w:eastAsia="Tahoma" w:hAnsi="Tahoma" w:cs="Tahoma"/>
          <w:b/>
          <w:color w:val="000000"/>
          <w:sz w:val="36"/>
          <w:szCs w:val="36"/>
          <w:lang w:val="en-US"/>
        </w:rPr>
      </w:pPr>
      <w:r>
        <w:rPr>
          <w:rFonts w:ascii="Tahoma" w:eastAsia="Tahoma" w:hAnsi="Tahoma" w:cs="Tahoma"/>
          <w:b/>
          <w:color w:val="000000"/>
          <w:sz w:val="36"/>
          <w:szCs w:val="36"/>
          <w:lang w:val="en-US"/>
        </w:rPr>
        <w:t>……</w:t>
      </w:r>
    </w:p>
    <w:p w14:paraId="512057AA" w14:textId="77777777" w:rsidR="00276D81" w:rsidRPr="004B0C50" w:rsidRDefault="00276D81">
      <w:pPr>
        <w:spacing w:after="60"/>
        <w:jc w:val="center"/>
        <w:rPr>
          <w:rFonts w:ascii="Tahoma" w:eastAsia="Tahoma" w:hAnsi="Tahoma" w:cs="Tahoma"/>
          <w:b/>
          <w:color w:val="000000"/>
          <w:sz w:val="36"/>
          <w:szCs w:val="36"/>
        </w:rPr>
      </w:pPr>
    </w:p>
    <w:p w14:paraId="2DDC3975" w14:textId="2E1E07DC" w:rsidR="000F4B52" w:rsidRDefault="00645230">
      <w:pPr>
        <w:spacing w:after="60"/>
        <w:jc w:val="center"/>
        <w:rPr>
          <w:rFonts w:ascii="Tahoma" w:eastAsia="Tahoma" w:hAnsi="Tahoma" w:cs="Tahoma"/>
          <w:b/>
          <w:color w:val="000000"/>
          <w:sz w:val="36"/>
          <w:szCs w:val="36"/>
        </w:rPr>
      </w:pPr>
      <w:r>
        <w:rPr>
          <w:rFonts w:ascii="Tahoma" w:eastAsia="Tahoma" w:hAnsi="Tahoma" w:cs="Tahoma"/>
          <w:b/>
          <w:color w:val="000000"/>
          <w:sz w:val="36"/>
          <w:szCs w:val="36"/>
        </w:rPr>
        <w:t xml:space="preserve">και </w:t>
      </w:r>
    </w:p>
    <w:p w14:paraId="749504C2" w14:textId="77777777" w:rsidR="000F4B52" w:rsidRDefault="000F4B52">
      <w:pPr>
        <w:spacing w:after="60"/>
        <w:rPr>
          <w:rFonts w:ascii="Tahoma" w:eastAsia="Tahoma" w:hAnsi="Tahoma" w:cs="Tahoma"/>
          <w:b/>
          <w:color w:val="000000"/>
          <w:sz w:val="36"/>
          <w:szCs w:val="36"/>
        </w:rPr>
      </w:pPr>
    </w:p>
    <w:p w14:paraId="13E47CB7" w14:textId="77777777" w:rsidR="000F4B52" w:rsidRDefault="00645230">
      <w:pPr>
        <w:spacing w:after="60"/>
        <w:jc w:val="center"/>
        <w:rPr>
          <w:rFonts w:ascii="Tahoma" w:eastAsia="Tahoma" w:hAnsi="Tahoma" w:cs="Tahoma"/>
          <w:b/>
          <w:color w:val="000000"/>
          <w:sz w:val="36"/>
          <w:szCs w:val="36"/>
        </w:rPr>
      </w:pPr>
      <w:r>
        <w:rPr>
          <w:rFonts w:ascii="Tahoma" w:eastAsia="Tahoma" w:hAnsi="Tahoma" w:cs="Tahoma"/>
          <w:b/>
          <w:color w:val="000000"/>
          <w:sz w:val="36"/>
          <w:szCs w:val="36"/>
        </w:rPr>
        <w:t>ΕΘΝΙΚΗ ΤΡΑΠΕΖΑ ΤΗΣ ΕΛΛΑΔΟΣ Α.Ε.</w:t>
      </w:r>
    </w:p>
    <w:p w14:paraId="3F91443C" w14:textId="77777777" w:rsidR="000F4B52" w:rsidRDefault="000F4B52">
      <w:pPr>
        <w:spacing w:after="60"/>
        <w:jc w:val="both"/>
        <w:rPr>
          <w:rFonts w:ascii="Tahoma" w:eastAsia="Tahoma" w:hAnsi="Tahoma" w:cs="Tahoma"/>
          <w:b/>
          <w:color w:val="000000"/>
          <w:sz w:val="36"/>
          <w:szCs w:val="36"/>
        </w:rPr>
      </w:pPr>
    </w:p>
    <w:p w14:paraId="42F37DC6" w14:textId="77777777" w:rsidR="000F4B52" w:rsidRDefault="000F4B52">
      <w:pPr>
        <w:spacing w:after="60"/>
        <w:jc w:val="both"/>
        <w:rPr>
          <w:rFonts w:ascii="Tahoma" w:eastAsia="Tahoma" w:hAnsi="Tahoma" w:cs="Tahoma"/>
          <w:b/>
          <w:color w:val="000000"/>
          <w:sz w:val="36"/>
          <w:szCs w:val="36"/>
        </w:rPr>
      </w:pPr>
    </w:p>
    <w:p w14:paraId="122CF5D1" w14:textId="37072093" w:rsidR="000F4B52" w:rsidRPr="00E457DF" w:rsidRDefault="00645230">
      <w:pPr>
        <w:spacing w:after="60"/>
        <w:jc w:val="center"/>
        <w:rPr>
          <w:rFonts w:ascii="Tahoma" w:eastAsia="Tahoma" w:hAnsi="Tahoma" w:cs="Tahoma"/>
          <w:b/>
          <w:color w:val="000000"/>
          <w:sz w:val="28"/>
          <w:szCs w:val="28"/>
          <w:lang w:val="en-GB"/>
        </w:rPr>
      </w:pPr>
      <w:r>
        <w:rPr>
          <w:rFonts w:ascii="Tahoma" w:eastAsia="Tahoma" w:hAnsi="Tahoma" w:cs="Tahoma"/>
          <w:b/>
          <w:color w:val="000000"/>
          <w:sz w:val="28"/>
          <w:szCs w:val="28"/>
        </w:rPr>
        <w:t>ΑΡ</w:t>
      </w:r>
      <w:r w:rsidRPr="00760720">
        <w:rPr>
          <w:rFonts w:ascii="Tahoma" w:eastAsia="Tahoma" w:hAnsi="Tahoma" w:cs="Tahoma"/>
          <w:b/>
          <w:color w:val="000000"/>
          <w:sz w:val="28"/>
          <w:szCs w:val="28"/>
          <w:lang w:val="en-US"/>
        </w:rPr>
        <w:t xml:space="preserve">. </w:t>
      </w:r>
      <w:r>
        <w:rPr>
          <w:rFonts w:ascii="Tahoma" w:eastAsia="Tahoma" w:hAnsi="Tahoma" w:cs="Tahoma"/>
          <w:b/>
          <w:color w:val="000000"/>
          <w:sz w:val="28"/>
          <w:szCs w:val="28"/>
        </w:rPr>
        <w:t>ΣΥΜΒΑΣΗΣ</w:t>
      </w:r>
      <w:r w:rsidRPr="00760720">
        <w:rPr>
          <w:rFonts w:ascii="Tahoma" w:eastAsia="Tahoma" w:hAnsi="Tahoma" w:cs="Tahoma"/>
          <w:b/>
          <w:color w:val="000000"/>
          <w:sz w:val="28"/>
          <w:szCs w:val="28"/>
          <w:lang w:val="en-US"/>
        </w:rPr>
        <w:t xml:space="preserve"> </w:t>
      </w:r>
      <w:r w:rsidR="0042239E">
        <w:rPr>
          <w:rFonts w:ascii="Tahoma" w:eastAsia="Tahoma" w:hAnsi="Tahoma" w:cs="Tahoma"/>
          <w:b/>
          <w:color w:val="000000"/>
          <w:sz w:val="28"/>
          <w:szCs w:val="28"/>
          <w:lang w:val="en-US"/>
        </w:rPr>
        <w:t>…..</w:t>
      </w:r>
    </w:p>
    <w:p w14:paraId="61DF0114" w14:textId="77777777" w:rsidR="000F4B52" w:rsidRPr="00760720" w:rsidRDefault="000F4B52">
      <w:pPr>
        <w:spacing w:after="60"/>
        <w:jc w:val="both"/>
        <w:rPr>
          <w:rFonts w:ascii="Tahoma" w:eastAsia="Tahoma" w:hAnsi="Tahoma" w:cs="Tahoma"/>
          <w:b/>
          <w:color w:val="000000"/>
          <w:sz w:val="36"/>
          <w:szCs w:val="36"/>
          <w:lang w:val="en-US"/>
        </w:rPr>
      </w:pPr>
    </w:p>
    <w:p w14:paraId="43395846" w14:textId="77777777" w:rsidR="000F4B52" w:rsidRPr="00760720" w:rsidRDefault="000F4B52">
      <w:pPr>
        <w:spacing w:after="60"/>
        <w:jc w:val="center"/>
        <w:rPr>
          <w:rFonts w:ascii="Arial" w:eastAsia="Arial" w:hAnsi="Arial" w:cs="Arial"/>
          <w:b/>
          <w:color w:val="000000"/>
          <w:sz w:val="28"/>
          <w:szCs w:val="28"/>
          <w:lang w:val="en-US"/>
        </w:rPr>
      </w:pPr>
    </w:p>
    <w:p w14:paraId="09FC4083" w14:textId="77777777" w:rsidR="000F4B52" w:rsidRPr="00760720" w:rsidRDefault="000F4B52">
      <w:pPr>
        <w:spacing w:after="60"/>
        <w:jc w:val="center"/>
        <w:rPr>
          <w:rFonts w:ascii="Tahoma" w:eastAsia="Tahoma" w:hAnsi="Tahoma" w:cs="Tahoma"/>
          <w:b/>
          <w:color w:val="000000"/>
          <w:sz w:val="20"/>
          <w:szCs w:val="20"/>
          <w:lang w:val="en-US"/>
        </w:rPr>
      </w:pPr>
    </w:p>
    <w:p w14:paraId="2D439538" w14:textId="634CB723" w:rsidR="000F4B52" w:rsidRPr="00276D81" w:rsidRDefault="00E457DF">
      <w:pPr>
        <w:spacing w:after="60"/>
        <w:jc w:val="center"/>
        <w:rPr>
          <w:rFonts w:ascii="Tahoma" w:eastAsia="Tahoma" w:hAnsi="Tahoma" w:cs="Tahoma"/>
          <w:color w:val="000000"/>
          <w:lang w:val="en-US"/>
        </w:rPr>
      </w:pPr>
      <w:r>
        <w:rPr>
          <w:rFonts w:ascii="Tahoma" w:eastAsia="Tahoma" w:hAnsi="Tahoma" w:cs="Tahoma"/>
          <w:lang w:val="en-GB"/>
        </w:rPr>
        <w:t>…</w:t>
      </w:r>
      <w:r w:rsidR="00760720" w:rsidRPr="00760720">
        <w:rPr>
          <w:rFonts w:ascii="Tahoma" w:eastAsia="Tahoma" w:hAnsi="Tahoma" w:cs="Tahoma"/>
          <w:color w:val="000000"/>
          <w:lang w:val="en-US"/>
        </w:rPr>
        <w:t xml:space="preserve"> </w:t>
      </w:r>
      <w:r w:rsidR="00645230" w:rsidRPr="00760720">
        <w:rPr>
          <w:rFonts w:ascii="Tahoma" w:eastAsia="Tahoma" w:hAnsi="Tahoma" w:cs="Tahoma"/>
          <w:color w:val="000000"/>
          <w:lang w:val="en-US"/>
        </w:rPr>
        <w:t>202</w:t>
      </w:r>
      <w:r w:rsidR="00276D81" w:rsidRPr="00276D81">
        <w:rPr>
          <w:rFonts w:ascii="Tahoma" w:eastAsia="Tahoma" w:hAnsi="Tahoma" w:cs="Tahoma"/>
          <w:color w:val="000000"/>
          <w:lang w:val="en-US"/>
        </w:rPr>
        <w:t>5</w:t>
      </w:r>
    </w:p>
    <w:p w14:paraId="14C03E98" w14:textId="77777777" w:rsidR="000F4B52" w:rsidRPr="00760720" w:rsidRDefault="00645230">
      <w:pPr>
        <w:spacing w:after="160" w:line="259" w:lineRule="auto"/>
        <w:rPr>
          <w:rFonts w:ascii="Tahoma" w:eastAsia="Tahoma" w:hAnsi="Tahoma" w:cs="Tahoma"/>
          <w:b/>
          <w:color w:val="000000"/>
          <w:sz w:val="32"/>
          <w:szCs w:val="32"/>
          <w:u w:val="single"/>
          <w:lang w:val="en-US"/>
        </w:rPr>
      </w:pPr>
      <w:r w:rsidRPr="00760720">
        <w:rPr>
          <w:lang w:val="en-US"/>
        </w:rPr>
        <w:br w:type="page"/>
      </w:r>
    </w:p>
    <w:p w14:paraId="2E2DF801" w14:textId="77777777" w:rsidR="000F4B52" w:rsidRPr="00760720" w:rsidRDefault="00645230">
      <w:pPr>
        <w:keepNext/>
        <w:keepLines/>
        <w:spacing w:before="480" w:line="276" w:lineRule="auto"/>
        <w:jc w:val="center"/>
        <w:rPr>
          <w:rFonts w:ascii="Tahoma" w:eastAsia="Tahoma" w:hAnsi="Tahoma" w:cs="Tahoma"/>
          <w:b/>
          <w:color w:val="000000"/>
          <w:sz w:val="20"/>
          <w:szCs w:val="20"/>
          <w:lang w:val="en-US"/>
        </w:rPr>
      </w:pPr>
      <w:r>
        <w:rPr>
          <w:rFonts w:ascii="Tahoma" w:eastAsia="Tahoma" w:hAnsi="Tahoma" w:cs="Tahoma"/>
          <w:b/>
          <w:color w:val="000000"/>
          <w:sz w:val="20"/>
          <w:szCs w:val="20"/>
        </w:rPr>
        <w:lastRenderedPageBreak/>
        <w:t>Περιεχόμενα</w:t>
      </w:r>
    </w:p>
    <w:p w14:paraId="34900D57" w14:textId="77777777" w:rsidR="000F4B52" w:rsidRPr="00760720" w:rsidRDefault="000F4B52">
      <w:pPr>
        <w:rPr>
          <w:lang w:val="en-US"/>
        </w:rPr>
      </w:pPr>
    </w:p>
    <w:sdt>
      <w:sdtPr>
        <w:id w:val="-1641186346"/>
        <w:docPartObj>
          <w:docPartGallery w:val="Table of Contents"/>
          <w:docPartUnique/>
        </w:docPartObj>
      </w:sdtPr>
      <w:sdtEndPr>
        <w:rPr>
          <w:rFonts w:ascii="Tahoma" w:eastAsia="Tahoma" w:hAnsi="Tahoma" w:cs="Tahoma"/>
          <w:color w:val="000000"/>
        </w:rPr>
      </w:sdtEndPr>
      <w:sdtContent>
        <w:p w14:paraId="155C8751" w14:textId="77777777" w:rsidR="000F4B52" w:rsidRPr="00F6111C" w:rsidRDefault="00645230">
          <w:pPr>
            <w:widowControl w:val="0"/>
            <w:tabs>
              <w:tab w:val="right" w:leader="dot" w:pos="12000"/>
            </w:tabs>
            <w:spacing w:before="60"/>
            <w:rPr>
              <w:rFonts w:ascii="Tahoma" w:eastAsia="Tahoma" w:hAnsi="Tahoma" w:cs="Tahoma"/>
              <w:color w:val="000000"/>
            </w:rPr>
          </w:pPr>
          <w:r w:rsidRPr="00F6111C">
            <w:rPr>
              <w:rFonts w:ascii="Tahoma" w:eastAsia="Tahoma" w:hAnsi="Tahoma" w:cs="Tahoma"/>
              <w:color w:val="000000"/>
            </w:rPr>
            <w:fldChar w:fldCharType="begin"/>
          </w:r>
          <w:r w:rsidRPr="00F6111C">
            <w:rPr>
              <w:rFonts w:ascii="Tahoma" w:eastAsia="Tahoma" w:hAnsi="Tahoma" w:cs="Tahoma"/>
              <w:color w:val="000000"/>
            </w:rPr>
            <w:instrText xml:space="preserve"> TOC \h \u \z \t "Heading 1,1,Heading 2,2,Heading 3,3,"</w:instrText>
          </w:r>
          <w:r w:rsidRPr="00F6111C">
            <w:rPr>
              <w:rFonts w:ascii="Tahoma" w:eastAsia="Tahoma" w:hAnsi="Tahoma" w:cs="Tahoma"/>
              <w:color w:val="000000"/>
            </w:rPr>
            <w:fldChar w:fldCharType="separate"/>
          </w:r>
          <w:hyperlink w:anchor="_1fob9te">
            <w:r>
              <w:rPr>
                <w:rFonts w:ascii="Tahoma" w:eastAsia="Tahoma" w:hAnsi="Tahoma" w:cs="Tahoma"/>
                <w:color w:val="000000"/>
              </w:rPr>
              <w:t>1. ΑΝΤΙΚΕΙΜΕΝΟ ΤΗΣ ΣΥΜΒΑΣΗΣ</w:t>
            </w:r>
            <w:r>
              <w:rPr>
                <w:rFonts w:ascii="Tahoma" w:eastAsia="Tahoma" w:hAnsi="Tahoma" w:cs="Tahoma"/>
                <w:color w:val="000000"/>
              </w:rPr>
              <w:tab/>
              <w:t>3</w:t>
            </w:r>
          </w:hyperlink>
        </w:p>
        <w:p w14:paraId="19BFF78F" w14:textId="77777777" w:rsidR="000F4B52" w:rsidRPr="00F6111C" w:rsidRDefault="00645230">
          <w:pPr>
            <w:widowControl w:val="0"/>
            <w:tabs>
              <w:tab w:val="right" w:leader="dot" w:pos="12000"/>
            </w:tabs>
            <w:spacing w:before="60"/>
            <w:rPr>
              <w:rFonts w:ascii="Tahoma" w:eastAsia="Tahoma" w:hAnsi="Tahoma" w:cs="Tahoma"/>
              <w:color w:val="000000"/>
            </w:rPr>
          </w:pPr>
          <w:hyperlink w:anchor="_3znysh7">
            <w:r>
              <w:rPr>
                <w:rFonts w:ascii="Tahoma" w:eastAsia="Tahoma" w:hAnsi="Tahoma" w:cs="Tahoma"/>
                <w:color w:val="000000"/>
              </w:rPr>
              <w:t>2. ΔΙΑΡΚΕΙΑ</w:t>
            </w:r>
            <w:r>
              <w:rPr>
                <w:rFonts w:ascii="Tahoma" w:eastAsia="Tahoma" w:hAnsi="Tahoma" w:cs="Tahoma"/>
                <w:color w:val="000000"/>
              </w:rPr>
              <w:tab/>
              <w:t>4</w:t>
            </w:r>
          </w:hyperlink>
        </w:p>
        <w:p w14:paraId="7488E736" w14:textId="77777777" w:rsidR="000F4B52" w:rsidRPr="00F6111C" w:rsidRDefault="00645230">
          <w:pPr>
            <w:widowControl w:val="0"/>
            <w:tabs>
              <w:tab w:val="right" w:leader="dot" w:pos="12000"/>
            </w:tabs>
            <w:spacing w:before="60"/>
            <w:rPr>
              <w:rFonts w:ascii="Tahoma" w:eastAsia="Tahoma" w:hAnsi="Tahoma" w:cs="Tahoma"/>
              <w:color w:val="000000"/>
            </w:rPr>
          </w:pPr>
          <w:hyperlink w:anchor="_2et92p0">
            <w:r>
              <w:rPr>
                <w:rFonts w:ascii="Tahoma" w:eastAsia="Tahoma" w:hAnsi="Tahoma" w:cs="Tahoma"/>
                <w:color w:val="000000"/>
              </w:rPr>
              <w:t>3. ΔΙΑΔΙΚΑΣΙΑ &amp; ΤΡΟΠΟΣ ΠΑΡΟΧΗΣ ΥΠΗΡΕΣΙΩΝ</w:t>
            </w:r>
            <w:r>
              <w:rPr>
                <w:rFonts w:ascii="Tahoma" w:eastAsia="Tahoma" w:hAnsi="Tahoma" w:cs="Tahoma"/>
                <w:color w:val="000000"/>
              </w:rPr>
              <w:tab/>
              <w:t>4</w:t>
            </w:r>
          </w:hyperlink>
        </w:p>
        <w:p w14:paraId="431B00A6" w14:textId="621F7FA7" w:rsidR="000F4B52" w:rsidRPr="00F6111C" w:rsidRDefault="00645230">
          <w:pPr>
            <w:widowControl w:val="0"/>
            <w:tabs>
              <w:tab w:val="right" w:leader="dot" w:pos="12000"/>
            </w:tabs>
            <w:spacing w:before="60"/>
            <w:rPr>
              <w:rFonts w:ascii="Tahoma" w:eastAsia="Tahoma" w:hAnsi="Tahoma" w:cs="Tahoma"/>
              <w:color w:val="000000"/>
            </w:rPr>
          </w:pPr>
          <w:hyperlink w:anchor="_tyjcwt">
            <w:r>
              <w:rPr>
                <w:rFonts w:ascii="Tahoma" w:eastAsia="Tahoma" w:hAnsi="Tahoma" w:cs="Tahoma"/>
                <w:color w:val="000000"/>
              </w:rPr>
              <w:t>4. ΑΜΟΙΒΗ</w:t>
            </w:r>
            <w:r>
              <w:rPr>
                <w:rFonts w:ascii="Tahoma" w:eastAsia="Tahoma" w:hAnsi="Tahoma" w:cs="Tahoma"/>
                <w:color w:val="000000"/>
              </w:rPr>
              <w:tab/>
            </w:r>
            <w:r w:rsidR="00F019E2">
              <w:rPr>
                <w:rFonts w:ascii="Tahoma" w:eastAsia="Tahoma" w:hAnsi="Tahoma" w:cs="Tahoma"/>
                <w:color w:val="000000"/>
              </w:rPr>
              <w:t>4</w:t>
            </w:r>
          </w:hyperlink>
        </w:p>
        <w:p w14:paraId="7DF4A7DC" w14:textId="27B3D4F4" w:rsidR="000F4B52" w:rsidRPr="00F6111C" w:rsidRDefault="00645230">
          <w:pPr>
            <w:widowControl w:val="0"/>
            <w:tabs>
              <w:tab w:val="right" w:leader="dot" w:pos="12000"/>
            </w:tabs>
            <w:spacing w:before="60"/>
            <w:rPr>
              <w:rFonts w:ascii="Tahoma" w:eastAsia="Tahoma" w:hAnsi="Tahoma" w:cs="Tahoma"/>
              <w:color w:val="000000"/>
            </w:rPr>
          </w:pPr>
          <w:hyperlink w:anchor="_3dy6vkm">
            <w:r>
              <w:rPr>
                <w:rFonts w:ascii="Tahoma" w:eastAsia="Tahoma" w:hAnsi="Tahoma" w:cs="Tahoma"/>
                <w:color w:val="000000"/>
              </w:rPr>
              <w:t>5. ΥΠΟΧΡΕΩΣΕΙΣ – ΕΥΘΥΝΗ ΤΗΣ ΕΤΑΙΡΕΙΑΣ</w:t>
            </w:r>
            <w:r>
              <w:rPr>
                <w:rFonts w:ascii="Tahoma" w:eastAsia="Tahoma" w:hAnsi="Tahoma" w:cs="Tahoma"/>
                <w:color w:val="000000"/>
              </w:rPr>
              <w:tab/>
            </w:r>
            <w:r w:rsidR="00F019E2">
              <w:rPr>
                <w:rFonts w:ascii="Tahoma" w:eastAsia="Tahoma" w:hAnsi="Tahoma" w:cs="Tahoma"/>
                <w:color w:val="000000"/>
              </w:rPr>
              <w:t>6</w:t>
            </w:r>
          </w:hyperlink>
        </w:p>
        <w:p w14:paraId="2DD88EAC" w14:textId="6D7E769D" w:rsidR="000F4B52" w:rsidRPr="00F6111C" w:rsidRDefault="00645230">
          <w:pPr>
            <w:widowControl w:val="0"/>
            <w:tabs>
              <w:tab w:val="right" w:leader="dot" w:pos="12000"/>
            </w:tabs>
            <w:spacing w:before="60"/>
            <w:rPr>
              <w:rFonts w:ascii="Tahoma" w:eastAsia="Tahoma" w:hAnsi="Tahoma" w:cs="Tahoma"/>
              <w:color w:val="000000"/>
            </w:rPr>
          </w:pPr>
          <w:hyperlink w:anchor="_1t3h5sf">
            <w:r>
              <w:rPr>
                <w:rFonts w:ascii="Tahoma" w:eastAsia="Tahoma" w:hAnsi="Tahoma" w:cs="Tahoma"/>
                <w:color w:val="000000"/>
              </w:rPr>
              <w:t>6. ΔΗΛΩΣΕΙΣ – ΕΓΓΥΗΣΕΙΣ  ΤΗΣ ΕΤΑΙΡΙΑΣ</w:t>
            </w:r>
            <w:r>
              <w:rPr>
                <w:rFonts w:ascii="Tahoma" w:eastAsia="Tahoma" w:hAnsi="Tahoma" w:cs="Tahoma"/>
                <w:color w:val="000000"/>
              </w:rPr>
              <w:tab/>
            </w:r>
            <w:r w:rsidR="00F019E2">
              <w:rPr>
                <w:rFonts w:ascii="Tahoma" w:eastAsia="Tahoma" w:hAnsi="Tahoma" w:cs="Tahoma"/>
                <w:color w:val="000000"/>
              </w:rPr>
              <w:t>8</w:t>
            </w:r>
          </w:hyperlink>
        </w:p>
        <w:p w14:paraId="67E617C0" w14:textId="3E38DBAC" w:rsidR="000F4B52" w:rsidRPr="00F6111C" w:rsidRDefault="00645230">
          <w:pPr>
            <w:widowControl w:val="0"/>
            <w:tabs>
              <w:tab w:val="right" w:leader="dot" w:pos="12000"/>
            </w:tabs>
            <w:spacing w:before="60"/>
            <w:rPr>
              <w:rFonts w:ascii="Tahoma" w:eastAsia="Tahoma" w:hAnsi="Tahoma" w:cs="Tahoma"/>
              <w:color w:val="000000"/>
            </w:rPr>
          </w:pPr>
          <w:hyperlink w:anchor="_4d34og8">
            <w:r>
              <w:rPr>
                <w:rFonts w:ascii="Tahoma" w:eastAsia="Tahoma" w:hAnsi="Tahoma" w:cs="Tahoma"/>
                <w:color w:val="000000"/>
              </w:rPr>
              <w:t>7. ΥΠΟΧΡΕΩΣΕΙΣ ΤΗΣ ΤΡΑΠΕΖΑΣ</w:t>
            </w:r>
            <w:r>
              <w:rPr>
                <w:rFonts w:ascii="Tahoma" w:eastAsia="Tahoma" w:hAnsi="Tahoma" w:cs="Tahoma"/>
                <w:color w:val="000000"/>
              </w:rPr>
              <w:tab/>
            </w:r>
            <w:r w:rsidR="00F019E2">
              <w:rPr>
                <w:rFonts w:ascii="Tahoma" w:eastAsia="Tahoma" w:hAnsi="Tahoma" w:cs="Tahoma"/>
                <w:color w:val="000000"/>
              </w:rPr>
              <w:t>9</w:t>
            </w:r>
          </w:hyperlink>
        </w:p>
        <w:p w14:paraId="012A1498" w14:textId="6D3174F3" w:rsidR="000F4B52" w:rsidRPr="00F6111C" w:rsidRDefault="00645230">
          <w:pPr>
            <w:widowControl w:val="0"/>
            <w:tabs>
              <w:tab w:val="right" w:leader="dot" w:pos="12000"/>
            </w:tabs>
            <w:spacing w:before="60"/>
            <w:rPr>
              <w:rFonts w:ascii="Tahoma" w:eastAsia="Tahoma" w:hAnsi="Tahoma" w:cs="Tahoma"/>
              <w:color w:val="000000"/>
            </w:rPr>
          </w:pPr>
          <w:hyperlink w:anchor="_2s8eyo1">
            <w:r>
              <w:rPr>
                <w:rFonts w:ascii="Tahoma" w:eastAsia="Tahoma" w:hAnsi="Tahoma" w:cs="Tahoma"/>
                <w:color w:val="000000"/>
              </w:rPr>
              <w:t>8. ΕΚΧΩΡΗΣΗ/ΥΠΟΚΑΤΑΣΤΑΣΗ</w:t>
            </w:r>
            <w:r>
              <w:rPr>
                <w:rFonts w:ascii="Tahoma" w:eastAsia="Tahoma" w:hAnsi="Tahoma" w:cs="Tahoma"/>
                <w:color w:val="000000"/>
              </w:rPr>
              <w:tab/>
            </w:r>
            <w:r w:rsidR="00F019E2">
              <w:rPr>
                <w:rFonts w:ascii="Tahoma" w:eastAsia="Tahoma" w:hAnsi="Tahoma" w:cs="Tahoma"/>
                <w:color w:val="000000"/>
              </w:rPr>
              <w:t>9</w:t>
            </w:r>
          </w:hyperlink>
        </w:p>
        <w:p w14:paraId="4664B7A7" w14:textId="00147F18" w:rsidR="000F4B52" w:rsidRPr="00F6111C" w:rsidRDefault="00645230">
          <w:pPr>
            <w:widowControl w:val="0"/>
            <w:tabs>
              <w:tab w:val="right" w:leader="dot" w:pos="12000"/>
            </w:tabs>
            <w:spacing w:before="60"/>
            <w:rPr>
              <w:rFonts w:ascii="Tahoma" w:eastAsia="Tahoma" w:hAnsi="Tahoma" w:cs="Tahoma"/>
              <w:color w:val="000000"/>
            </w:rPr>
          </w:pPr>
          <w:hyperlink w:anchor="_3rdcrjn">
            <w:r>
              <w:rPr>
                <w:rFonts w:ascii="Tahoma" w:eastAsia="Tahoma" w:hAnsi="Tahoma" w:cs="Tahoma"/>
                <w:color w:val="000000"/>
              </w:rPr>
              <w:t>9. ΣΥΜΨΗΦΙΣΜΟΣ</w:t>
            </w:r>
            <w:r>
              <w:rPr>
                <w:rFonts w:ascii="Tahoma" w:eastAsia="Tahoma" w:hAnsi="Tahoma" w:cs="Tahoma"/>
                <w:color w:val="000000"/>
              </w:rPr>
              <w:tab/>
            </w:r>
            <w:r w:rsidR="00F019E2">
              <w:rPr>
                <w:rFonts w:ascii="Tahoma" w:eastAsia="Tahoma" w:hAnsi="Tahoma" w:cs="Tahoma"/>
                <w:color w:val="000000"/>
              </w:rPr>
              <w:t>10</w:t>
            </w:r>
          </w:hyperlink>
        </w:p>
        <w:p w14:paraId="20E6507F" w14:textId="668F0CED" w:rsidR="000F4B52" w:rsidRPr="00F6111C" w:rsidRDefault="00645230">
          <w:pPr>
            <w:widowControl w:val="0"/>
            <w:tabs>
              <w:tab w:val="right" w:leader="dot" w:pos="12000"/>
            </w:tabs>
            <w:spacing w:before="60"/>
            <w:rPr>
              <w:rFonts w:ascii="Tahoma" w:eastAsia="Tahoma" w:hAnsi="Tahoma" w:cs="Tahoma"/>
              <w:color w:val="000000"/>
            </w:rPr>
          </w:pPr>
          <w:hyperlink w:anchor="_26in1rg">
            <w:r>
              <w:rPr>
                <w:rFonts w:ascii="Tahoma" w:eastAsia="Tahoma" w:hAnsi="Tahoma" w:cs="Tahoma"/>
                <w:color w:val="000000"/>
              </w:rPr>
              <w:t>10. ΠΝΕΥΜΑΤΙΚΗ ΙΔΙΟΚΤΗΣΙΑ</w:t>
            </w:r>
            <w:r>
              <w:rPr>
                <w:rFonts w:ascii="Tahoma" w:eastAsia="Tahoma" w:hAnsi="Tahoma" w:cs="Tahoma"/>
                <w:color w:val="000000"/>
              </w:rPr>
              <w:tab/>
            </w:r>
            <w:r w:rsidR="00F019E2">
              <w:rPr>
                <w:rFonts w:ascii="Tahoma" w:eastAsia="Tahoma" w:hAnsi="Tahoma" w:cs="Tahoma"/>
                <w:color w:val="000000"/>
              </w:rPr>
              <w:t>10</w:t>
            </w:r>
          </w:hyperlink>
        </w:p>
        <w:p w14:paraId="3EAADA60" w14:textId="202A7C51" w:rsidR="000F4B52" w:rsidRPr="00F6111C" w:rsidRDefault="00645230">
          <w:pPr>
            <w:widowControl w:val="0"/>
            <w:tabs>
              <w:tab w:val="right" w:leader="dot" w:pos="12000"/>
            </w:tabs>
            <w:spacing w:before="60"/>
            <w:rPr>
              <w:rFonts w:ascii="Tahoma" w:eastAsia="Tahoma" w:hAnsi="Tahoma" w:cs="Tahoma"/>
              <w:color w:val="000000"/>
            </w:rPr>
          </w:pPr>
          <w:hyperlink w:anchor="_lnxbz9">
            <w:r>
              <w:rPr>
                <w:rFonts w:ascii="Tahoma" w:eastAsia="Tahoma" w:hAnsi="Tahoma" w:cs="Tahoma"/>
                <w:color w:val="000000"/>
              </w:rPr>
              <w:t>11. ΕΧΕΜΥΘΕΙΑ - ΕΜΠΙΣΤΕΥΤΙΚΟΤΗΤΑ</w:t>
            </w:r>
            <w:r>
              <w:rPr>
                <w:rFonts w:ascii="Tahoma" w:eastAsia="Tahoma" w:hAnsi="Tahoma" w:cs="Tahoma"/>
                <w:color w:val="000000"/>
              </w:rPr>
              <w:tab/>
            </w:r>
            <w:r w:rsidR="00F6111C">
              <w:rPr>
                <w:rFonts w:ascii="Tahoma" w:eastAsia="Tahoma" w:hAnsi="Tahoma" w:cs="Tahoma"/>
                <w:color w:val="000000"/>
              </w:rPr>
              <w:t>12</w:t>
            </w:r>
          </w:hyperlink>
        </w:p>
        <w:p w14:paraId="3B885E3B" w14:textId="3D90F953" w:rsidR="000F4B52" w:rsidRPr="00F6111C" w:rsidRDefault="00645230">
          <w:pPr>
            <w:widowControl w:val="0"/>
            <w:tabs>
              <w:tab w:val="right" w:leader="dot" w:pos="12000"/>
            </w:tabs>
            <w:spacing w:before="60"/>
            <w:rPr>
              <w:rFonts w:ascii="Tahoma" w:eastAsia="Tahoma" w:hAnsi="Tahoma" w:cs="Tahoma"/>
              <w:color w:val="000000"/>
            </w:rPr>
          </w:pPr>
          <w:hyperlink w:anchor="_35nkun2">
            <w:r>
              <w:rPr>
                <w:rFonts w:ascii="Tahoma" w:eastAsia="Tahoma" w:hAnsi="Tahoma" w:cs="Tahoma"/>
                <w:color w:val="000000"/>
              </w:rPr>
              <w:t>12. ΚΑΤΑΠΟΛΕΜΗΣΗ ΤΗΣ ΔΙΑΦΘΟΡΑΣ ΚΑΙ ΤΗΣ ΔΩΡΟΔΟΚΙΑΣ</w:t>
            </w:r>
            <w:r>
              <w:rPr>
                <w:rFonts w:ascii="Tahoma" w:eastAsia="Tahoma" w:hAnsi="Tahoma" w:cs="Tahoma"/>
                <w:color w:val="000000"/>
              </w:rPr>
              <w:tab/>
            </w:r>
            <w:r w:rsidR="00F6111C">
              <w:rPr>
                <w:rFonts w:ascii="Tahoma" w:eastAsia="Tahoma" w:hAnsi="Tahoma" w:cs="Tahoma"/>
                <w:color w:val="000000"/>
              </w:rPr>
              <w:t>15</w:t>
            </w:r>
          </w:hyperlink>
        </w:p>
        <w:p w14:paraId="7993D09A" w14:textId="45DA6DA4" w:rsidR="000F4B52" w:rsidRPr="00F6111C" w:rsidRDefault="00645230">
          <w:pPr>
            <w:widowControl w:val="0"/>
            <w:tabs>
              <w:tab w:val="right" w:leader="dot" w:pos="12000"/>
            </w:tabs>
            <w:spacing w:before="60"/>
            <w:rPr>
              <w:rFonts w:ascii="Tahoma" w:eastAsia="Tahoma" w:hAnsi="Tahoma" w:cs="Tahoma"/>
              <w:color w:val="000000"/>
            </w:rPr>
          </w:pPr>
          <w:hyperlink w:anchor="_1ksv4uv">
            <w:r>
              <w:rPr>
                <w:rFonts w:ascii="Tahoma" w:eastAsia="Tahoma" w:hAnsi="Tahoma" w:cs="Tahoma"/>
                <w:color w:val="000000"/>
              </w:rPr>
              <w:t>13. ΚΑΤΑΓΓΕΛΙΑ ΤΗΣ ΣΥΜΒΑΣΗΣ</w:t>
            </w:r>
            <w:r>
              <w:rPr>
                <w:rFonts w:ascii="Tahoma" w:eastAsia="Tahoma" w:hAnsi="Tahoma" w:cs="Tahoma"/>
                <w:color w:val="000000"/>
              </w:rPr>
              <w:tab/>
            </w:r>
            <w:r w:rsidR="00F6111C">
              <w:rPr>
                <w:rFonts w:ascii="Tahoma" w:eastAsia="Tahoma" w:hAnsi="Tahoma" w:cs="Tahoma"/>
                <w:color w:val="000000"/>
              </w:rPr>
              <w:t>15</w:t>
            </w:r>
          </w:hyperlink>
        </w:p>
        <w:p w14:paraId="36B6959D" w14:textId="5B5FB2FE" w:rsidR="000F4B52" w:rsidRPr="00F6111C" w:rsidRDefault="00645230">
          <w:pPr>
            <w:widowControl w:val="0"/>
            <w:tabs>
              <w:tab w:val="right" w:leader="dot" w:pos="12000"/>
            </w:tabs>
            <w:spacing w:before="60"/>
            <w:rPr>
              <w:rFonts w:ascii="Tahoma" w:eastAsia="Tahoma" w:hAnsi="Tahoma" w:cs="Tahoma"/>
              <w:color w:val="000000"/>
            </w:rPr>
          </w:pPr>
          <w:hyperlink w:anchor="_2jxsxqh">
            <w:r>
              <w:rPr>
                <w:rFonts w:ascii="Tahoma" w:eastAsia="Tahoma" w:hAnsi="Tahoma" w:cs="Tahoma"/>
                <w:color w:val="000000"/>
              </w:rPr>
              <w:t>14. ΑΝΩΤΕΡΑ ΒΙΑ</w:t>
            </w:r>
            <w:r>
              <w:rPr>
                <w:rFonts w:ascii="Tahoma" w:eastAsia="Tahoma" w:hAnsi="Tahoma" w:cs="Tahoma"/>
                <w:color w:val="000000"/>
              </w:rPr>
              <w:tab/>
            </w:r>
            <w:r w:rsidR="00F6111C">
              <w:rPr>
                <w:rFonts w:ascii="Tahoma" w:eastAsia="Tahoma" w:hAnsi="Tahoma" w:cs="Tahoma"/>
                <w:color w:val="000000"/>
              </w:rPr>
              <w:t>16</w:t>
            </w:r>
          </w:hyperlink>
        </w:p>
        <w:p w14:paraId="159670A5" w14:textId="0F047D26" w:rsidR="000F4B52" w:rsidRPr="00F6111C" w:rsidRDefault="00645230">
          <w:pPr>
            <w:widowControl w:val="0"/>
            <w:tabs>
              <w:tab w:val="right" w:leader="dot" w:pos="12000"/>
            </w:tabs>
            <w:spacing w:before="60"/>
            <w:rPr>
              <w:rFonts w:ascii="Tahoma" w:eastAsia="Tahoma" w:hAnsi="Tahoma" w:cs="Tahoma"/>
              <w:color w:val="000000"/>
            </w:rPr>
          </w:pPr>
          <w:hyperlink w:anchor="_z337ya">
            <w:r>
              <w:rPr>
                <w:rFonts w:ascii="Tahoma" w:eastAsia="Tahoma" w:hAnsi="Tahoma" w:cs="Tahoma"/>
                <w:color w:val="000000"/>
              </w:rPr>
              <w:t>15. ΠΡΟΣΘΕΤΟΙ  ΟΡΟΙ</w:t>
            </w:r>
            <w:r>
              <w:rPr>
                <w:rFonts w:ascii="Tahoma" w:eastAsia="Tahoma" w:hAnsi="Tahoma" w:cs="Tahoma"/>
                <w:color w:val="000000"/>
              </w:rPr>
              <w:tab/>
            </w:r>
            <w:r w:rsidR="00F6111C">
              <w:rPr>
                <w:rFonts w:ascii="Tahoma" w:eastAsia="Tahoma" w:hAnsi="Tahoma" w:cs="Tahoma"/>
                <w:color w:val="000000"/>
              </w:rPr>
              <w:t>16</w:t>
            </w:r>
          </w:hyperlink>
        </w:p>
        <w:p w14:paraId="6E519BC7" w14:textId="77777777" w:rsidR="00F6111C" w:rsidRPr="00F6111C" w:rsidRDefault="00645230">
          <w:pPr>
            <w:widowControl w:val="0"/>
            <w:tabs>
              <w:tab w:val="right" w:leader="dot" w:pos="12000"/>
            </w:tabs>
            <w:spacing w:before="60"/>
            <w:rPr>
              <w:rFonts w:ascii="Tahoma" w:eastAsia="Tahoma" w:hAnsi="Tahoma" w:cs="Tahoma"/>
              <w:color w:val="000000"/>
            </w:rPr>
          </w:pPr>
          <w:hyperlink w:anchor="_3j2qqm3">
            <w:r>
              <w:rPr>
                <w:rFonts w:ascii="Tahoma" w:eastAsia="Tahoma" w:hAnsi="Tahoma" w:cs="Tahoma"/>
                <w:color w:val="000000"/>
              </w:rPr>
              <w:t>16. ΕΦΑΡΜΟΣΤΕΟ ΔΙΚΑΙΟ – ΔΩΣΙΔΙΚΙΑ</w:t>
            </w:r>
            <w:r>
              <w:rPr>
                <w:rFonts w:ascii="Tahoma" w:eastAsia="Tahoma" w:hAnsi="Tahoma" w:cs="Tahoma"/>
                <w:color w:val="000000"/>
              </w:rPr>
              <w:tab/>
            </w:r>
            <w:r w:rsidR="00F6111C">
              <w:rPr>
                <w:rFonts w:ascii="Tahoma" w:eastAsia="Tahoma" w:hAnsi="Tahoma" w:cs="Tahoma"/>
                <w:color w:val="000000"/>
              </w:rPr>
              <w:t>17</w:t>
            </w:r>
          </w:hyperlink>
        </w:p>
        <w:p w14:paraId="476C1DCB" w14:textId="6917AB31" w:rsidR="000F4B52" w:rsidRPr="00F6111C" w:rsidRDefault="00F6111C">
          <w:pPr>
            <w:widowControl w:val="0"/>
            <w:tabs>
              <w:tab w:val="right" w:leader="dot" w:pos="12000"/>
            </w:tabs>
            <w:spacing w:before="60"/>
            <w:rPr>
              <w:rFonts w:ascii="Tahoma" w:eastAsia="Tahoma" w:hAnsi="Tahoma" w:cs="Tahoma"/>
              <w:color w:val="000000"/>
            </w:rPr>
          </w:pPr>
          <w:r w:rsidRPr="00F6111C">
            <w:rPr>
              <w:rFonts w:ascii="Tahoma" w:eastAsia="Tahoma" w:hAnsi="Tahoma" w:cs="Tahoma"/>
              <w:color w:val="000000"/>
            </w:rPr>
            <w:t>17. ΠΑΡΑΡΤΗΜΑΤΑ………………………………………………………………………………</w:t>
          </w:r>
          <w:r>
            <w:rPr>
              <w:rFonts w:ascii="Tahoma" w:eastAsia="Tahoma" w:hAnsi="Tahoma" w:cs="Tahoma"/>
              <w:color w:val="000000"/>
            </w:rPr>
            <w:t>…………………</w:t>
          </w:r>
          <w:r w:rsidRPr="00F6111C">
            <w:rPr>
              <w:rFonts w:ascii="Tahoma" w:eastAsia="Tahoma" w:hAnsi="Tahoma" w:cs="Tahoma"/>
              <w:color w:val="000000"/>
            </w:rPr>
            <w:t>17</w:t>
          </w:r>
          <w:r w:rsidR="00645230" w:rsidRPr="00F6111C">
            <w:rPr>
              <w:rFonts w:ascii="Tahoma" w:eastAsia="Tahoma" w:hAnsi="Tahoma" w:cs="Tahoma"/>
              <w:color w:val="000000"/>
            </w:rPr>
            <w:fldChar w:fldCharType="end"/>
          </w:r>
        </w:p>
      </w:sdtContent>
    </w:sdt>
    <w:p w14:paraId="19BFC2E6" w14:textId="77777777" w:rsidR="000F4B52" w:rsidRDefault="000F4B52">
      <w:pPr>
        <w:rPr>
          <w:rFonts w:ascii="Tahoma" w:eastAsia="Tahoma" w:hAnsi="Tahoma" w:cs="Tahoma"/>
          <w:sz w:val="20"/>
          <w:szCs w:val="20"/>
        </w:rPr>
      </w:pPr>
    </w:p>
    <w:p w14:paraId="6CA4B656" w14:textId="77777777" w:rsidR="000F4B52" w:rsidRDefault="000F4B52">
      <w:pPr>
        <w:rPr>
          <w:rFonts w:ascii="Tahoma" w:eastAsia="Tahoma" w:hAnsi="Tahoma" w:cs="Tahoma"/>
          <w:sz w:val="20"/>
          <w:szCs w:val="20"/>
        </w:rPr>
      </w:pPr>
    </w:p>
    <w:p w14:paraId="05F3F7B5" w14:textId="77777777" w:rsidR="000F4B52" w:rsidRDefault="000F4B52">
      <w:pPr>
        <w:rPr>
          <w:rFonts w:ascii="Tahoma" w:eastAsia="Tahoma" w:hAnsi="Tahoma" w:cs="Tahoma"/>
          <w:sz w:val="20"/>
          <w:szCs w:val="20"/>
        </w:rPr>
      </w:pPr>
    </w:p>
    <w:p w14:paraId="7B7294F8" w14:textId="77777777" w:rsidR="000F4B52" w:rsidRDefault="000F4B52">
      <w:pPr>
        <w:rPr>
          <w:rFonts w:ascii="Tahoma" w:eastAsia="Tahoma" w:hAnsi="Tahoma" w:cs="Tahoma"/>
          <w:sz w:val="20"/>
          <w:szCs w:val="20"/>
        </w:rPr>
      </w:pPr>
    </w:p>
    <w:p w14:paraId="75C9F377" w14:textId="77777777" w:rsidR="000F4B52" w:rsidRDefault="000F4B52">
      <w:pPr>
        <w:rPr>
          <w:rFonts w:ascii="Tahoma" w:eastAsia="Tahoma" w:hAnsi="Tahoma" w:cs="Tahoma"/>
          <w:sz w:val="20"/>
          <w:szCs w:val="20"/>
        </w:rPr>
      </w:pPr>
    </w:p>
    <w:p w14:paraId="5F8E025B" w14:textId="77777777" w:rsidR="000F4B52" w:rsidRDefault="00645230">
      <w:pPr>
        <w:spacing w:after="160" w:line="259" w:lineRule="auto"/>
        <w:rPr>
          <w:rFonts w:ascii="Tahoma" w:eastAsia="Tahoma" w:hAnsi="Tahoma" w:cs="Tahoma"/>
          <w:sz w:val="20"/>
          <w:szCs w:val="20"/>
        </w:rPr>
      </w:pPr>
      <w:r>
        <w:br w:type="page"/>
      </w:r>
    </w:p>
    <w:p w14:paraId="65FD4D13" w14:textId="4CB29EE8" w:rsidR="000F4B52" w:rsidRDefault="00645230">
      <w:pPr>
        <w:spacing w:line="360" w:lineRule="auto"/>
        <w:rPr>
          <w:rFonts w:ascii="Tahoma" w:eastAsia="Tahoma" w:hAnsi="Tahoma" w:cs="Tahoma"/>
          <w:b/>
          <w:color w:val="000000"/>
          <w:sz w:val="20"/>
          <w:szCs w:val="20"/>
        </w:rPr>
      </w:pPr>
      <w:r>
        <w:rPr>
          <w:rFonts w:ascii="Tahoma" w:eastAsia="Tahoma" w:hAnsi="Tahoma" w:cs="Tahoma"/>
          <w:b/>
          <w:color w:val="000000"/>
          <w:sz w:val="20"/>
          <w:szCs w:val="20"/>
        </w:rPr>
        <w:lastRenderedPageBreak/>
        <w:t xml:space="preserve">Στην Αθήνα σήμερα την </w:t>
      </w:r>
      <w:r w:rsidR="0042239E">
        <w:rPr>
          <w:rFonts w:ascii="Tahoma" w:eastAsia="Tahoma" w:hAnsi="Tahoma" w:cs="Tahoma"/>
          <w:b/>
          <w:color w:val="000000"/>
          <w:sz w:val="20"/>
          <w:szCs w:val="20"/>
        </w:rPr>
        <w:t>…</w:t>
      </w:r>
      <w:r w:rsidR="0042239E" w:rsidRPr="0042239E">
        <w:rPr>
          <w:rFonts w:ascii="Tahoma" w:eastAsia="Tahoma" w:hAnsi="Tahoma" w:cs="Tahoma"/>
          <w:b/>
          <w:color w:val="000000"/>
          <w:sz w:val="20"/>
          <w:szCs w:val="20"/>
        </w:rPr>
        <w:t>.</w:t>
      </w:r>
      <w:r>
        <w:rPr>
          <w:rFonts w:ascii="Tahoma" w:eastAsia="Tahoma" w:hAnsi="Tahoma" w:cs="Tahoma"/>
          <w:b/>
          <w:color w:val="000000"/>
          <w:sz w:val="20"/>
          <w:szCs w:val="20"/>
        </w:rPr>
        <w:t>/</w:t>
      </w:r>
      <w:r w:rsidR="0042239E">
        <w:rPr>
          <w:rFonts w:ascii="Tahoma" w:eastAsia="Tahoma" w:hAnsi="Tahoma" w:cs="Tahoma"/>
          <w:b/>
          <w:color w:val="000000"/>
          <w:sz w:val="20"/>
          <w:szCs w:val="20"/>
        </w:rPr>
        <w:t>…</w:t>
      </w:r>
      <w:r>
        <w:rPr>
          <w:rFonts w:ascii="Tahoma" w:eastAsia="Tahoma" w:hAnsi="Tahoma" w:cs="Tahoma"/>
          <w:b/>
          <w:color w:val="000000"/>
          <w:sz w:val="20"/>
          <w:szCs w:val="20"/>
        </w:rPr>
        <w:t>/202</w:t>
      </w:r>
      <w:r w:rsidR="00276D81">
        <w:rPr>
          <w:rFonts w:ascii="Tahoma" w:eastAsia="Tahoma" w:hAnsi="Tahoma" w:cs="Tahoma"/>
          <w:b/>
          <w:color w:val="000000"/>
          <w:sz w:val="20"/>
          <w:szCs w:val="20"/>
        </w:rPr>
        <w:t>5</w:t>
      </w:r>
      <w:r>
        <w:rPr>
          <w:rFonts w:ascii="Tahoma" w:eastAsia="Tahoma" w:hAnsi="Tahoma" w:cs="Tahoma"/>
          <w:b/>
          <w:color w:val="000000"/>
          <w:sz w:val="20"/>
          <w:szCs w:val="20"/>
        </w:rPr>
        <w:t xml:space="preserve"> μεταξύ των Συμβαλλομένων, </w:t>
      </w:r>
    </w:p>
    <w:p w14:paraId="4182C0F2" w14:textId="591A42A1"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 xml:space="preserve">Α. </w:t>
      </w:r>
      <w:r>
        <w:rPr>
          <w:rFonts w:ascii="Tahoma" w:eastAsia="Tahoma" w:hAnsi="Tahoma" w:cs="Tahoma"/>
          <w:color w:val="000000"/>
          <w:sz w:val="20"/>
          <w:szCs w:val="20"/>
        </w:rPr>
        <w:tab/>
        <w:t>Της Ανώνυμης Τραπεζικής Εταιρείας με την επωνυμία «</w:t>
      </w:r>
      <w:r>
        <w:rPr>
          <w:rFonts w:ascii="Tahoma" w:eastAsia="Tahoma" w:hAnsi="Tahoma" w:cs="Tahoma"/>
          <w:b/>
          <w:color w:val="000000"/>
          <w:sz w:val="20"/>
          <w:szCs w:val="20"/>
        </w:rPr>
        <w:t>ΕΘΝΙΚΗ ΤΡΑΠΕΖΑ ΤΗΣ ΕΛΛΑΔΟΣ ΑΝΩΝΥΜΗ ΕΤΑΙΡΕΙΑ</w:t>
      </w:r>
      <w:r>
        <w:rPr>
          <w:rFonts w:ascii="Tahoma" w:eastAsia="Tahoma" w:hAnsi="Tahoma" w:cs="Tahoma"/>
          <w:color w:val="000000"/>
          <w:sz w:val="20"/>
          <w:szCs w:val="20"/>
        </w:rPr>
        <w:t>»,</w:t>
      </w:r>
      <w:r>
        <w:rPr>
          <w:rFonts w:ascii="Tahoma" w:eastAsia="Tahoma" w:hAnsi="Tahoma" w:cs="Tahoma"/>
          <w:b/>
          <w:color w:val="000000"/>
          <w:sz w:val="20"/>
          <w:szCs w:val="20"/>
        </w:rPr>
        <w:t xml:space="preserve"> </w:t>
      </w:r>
      <w:r>
        <w:rPr>
          <w:rFonts w:ascii="Tahoma" w:eastAsia="Tahoma" w:hAnsi="Tahoma" w:cs="Tahoma"/>
          <w:color w:val="000000"/>
          <w:sz w:val="20"/>
          <w:szCs w:val="20"/>
        </w:rPr>
        <w:t>για δε συντομία θα αναφέρεται ως «</w:t>
      </w:r>
      <w:r>
        <w:rPr>
          <w:rFonts w:ascii="Tahoma" w:eastAsia="Tahoma" w:hAnsi="Tahoma" w:cs="Tahoma"/>
          <w:b/>
          <w:color w:val="000000"/>
          <w:sz w:val="20"/>
          <w:szCs w:val="20"/>
        </w:rPr>
        <w:t>η Τράπεζα</w:t>
      </w:r>
      <w:r>
        <w:rPr>
          <w:rFonts w:ascii="Tahoma" w:eastAsia="Tahoma" w:hAnsi="Tahoma" w:cs="Tahoma"/>
          <w:color w:val="000000"/>
          <w:sz w:val="20"/>
          <w:szCs w:val="20"/>
        </w:rPr>
        <w:t xml:space="preserve">», που έχει την έδρα της στην Αθήνα, Αιόλου 86, με ΑΦΜ: 094014201 και με αριθμό ΓΕΜΗ: 000237901000, η οποία εκπροσωπείται νομίμως στην προκειμένη περίπτωση από τους κ.κ. </w:t>
      </w:r>
      <w:r w:rsidR="00E457DF">
        <w:rPr>
          <w:rFonts w:ascii="Tahoma" w:eastAsia="Tahoma" w:hAnsi="Tahoma" w:cs="Tahoma"/>
          <w:color w:val="000000"/>
          <w:sz w:val="20"/>
          <w:szCs w:val="20"/>
        </w:rPr>
        <w:t>…</w:t>
      </w:r>
      <w:r w:rsidR="00E457DF" w:rsidRPr="00E457DF">
        <w:rPr>
          <w:rFonts w:ascii="Tahoma" w:eastAsia="Tahoma" w:hAnsi="Tahoma" w:cs="Tahoma"/>
          <w:color w:val="000000"/>
          <w:sz w:val="20"/>
          <w:szCs w:val="20"/>
        </w:rPr>
        <w:t xml:space="preserve">, </w:t>
      </w:r>
      <w:r w:rsidR="00E457DF">
        <w:rPr>
          <w:rFonts w:ascii="Tahoma" w:eastAsia="Tahoma" w:hAnsi="Tahoma" w:cs="Tahoma"/>
          <w:color w:val="000000"/>
          <w:sz w:val="20"/>
          <w:szCs w:val="20"/>
        </w:rPr>
        <w:t>…</w:t>
      </w:r>
      <w:r>
        <w:rPr>
          <w:rFonts w:ascii="Tahoma" w:eastAsia="Tahoma" w:hAnsi="Tahoma" w:cs="Tahoma"/>
          <w:color w:val="000000"/>
          <w:sz w:val="20"/>
          <w:szCs w:val="20"/>
        </w:rPr>
        <w:t xml:space="preserve"> και </w:t>
      </w:r>
      <w:r w:rsid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w:t>
      </w:r>
      <w:r w:rsidR="0042239E">
        <w:rPr>
          <w:rFonts w:ascii="Tahoma" w:eastAsia="Tahoma" w:hAnsi="Tahoma" w:cs="Tahoma"/>
          <w:color w:val="000000"/>
          <w:sz w:val="20"/>
          <w:szCs w:val="20"/>
        </w:rPr>
        <w:t>……</w:t>
      </w:r>
      <w:r w:rsidR="0042239E" w:rsidRPr="0042239E">
        <w:rPr>
          <w:rFonts w:ascii="Tahoma" w:eastAsia="Tahoma" w:hAnsi="Tahoma" w:cs="Tahoma"/>
          <w:color w:val="000000"/>
          <w:sz w:val="20"/>
          <w:szCs w:val="20"/>
        </w:rPr>
        <w:t>..</w:t>
      </w:r>
      <w:r w:rsidR="009469DA">
        <w:rPr>
          <w:rFonts w:ascii="Tahoma" w:eastAsia="Tahoma" w:hAnsi="Tahoma" w:cs="Tahoma"/>
          <w:color w:val="000000"/>
          <w:sz w:val="20"/>
          <w:szCs w:val="20"/>
        </w:rPr>
        <w:t>,</w:t>
      </w:r>
    </w:p>
    <w:p w14:paraId="5030E518" w14:textId="77777777" w:rsidR="000F4B52" w:rsidRDefault="00645230">
      <w:pPr>
        <w:pBdr>
          <w:top w:val="nil"/>
          <w:left w:val="nil"/>
          <w:bottom w:val="nil"/>
          <w:right w:val="nil"/>
          <w:between w:val="nil"/>
        </w:pBdr>
        <w:spacing w:before="186" w:line="360" w:lineRule="auto"/>
        <w:ind w:left="360" w:hanging="360"/>
        <w:jc w:val="both"/>
        <w:rPr>
          <w:rFonts w:ascii="Tahoma" w:eastAsia="Tahoma" w:hAnsi="Tahoma" w:cs="Tahoma"/>
          <w:color w:val="000000"/>
          <w:sz w:val="20"/>
          <w:szCs w:val="20"/>
        </w:rPr>
      </w:pPr>
      <w:r>
        <w:rPr>
          <w:rFonts w:ascii="Tahoma" w:eastAsia="Tahoma" w:hAnsi="Tahoma" w:cs="Tahoma"/>
          <w:color w:val="000000"/>
          <w:sz w:val="20"/>
          <w:szCs w:val="20"/>
        </w:rPr>
        <w:t xml:space="preserve"> και</w:t>
      </w:r>
    </w:p>
    <w:p w14:paraId="7ED1BA1C" w14:textId="3C2FBD8C"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 xml:space="preserve">Β. </w:t>
      </w:r>
      <w:r>
        <w:rPr>
          <w:rFonts w:ascii="Tahoma" w:eastAsia="Tahoma" w:hAnsi="Tahoma" w:cs="Tahoma"/>
          <w:color w:val="000000"/>
          <w:sz w:val="20"/>
          <w:szCs w:val="20"/>
        </w:rPr>
        <w:tab/>
        <w:t xml:space="preserve">Της Εταιρείας με την επωνυμία </w:t>
      </w:r>
      <w:r>
        <w:rPr>
          <w:rFonts w:ascii="Tahoma" w:eastAsia="Tahoma" w:hAnsi="Tahoma" w:cs="Tahoma"/>
          <w:b/>
          <w:color w:val="000000"/>
          <w:sz w:val="20"/>
          <w:szCs w:val="20"/>
        </w:rPr>
        <w:t>«</w:t>
      </w:r>
      <w:r w:rsidR="0042239E">
        <w:rPr>
          <w:rFonts w:ascii="Tahoma" w:eastAsia="Tahoma" w:hAnsi="Tahoma" w:cs="Tahoma"/>
          <w:b/>
          <w:color w:val="000000"/>
          <w:sz w:val="20"/>
          <w:szCs w:val="20"/>
        </w:rPr>
        <w:t>…</w:t>
      </w:r>
      <w:r w:rsidR="0042239E" w:rsidRPr="0042239E">
        <w:rPr>
          <w:rFonts w:ascii="Tahoma" w:eastAsia="Tahoma" w:hAnsi="Tahoma" w:cs="Tahoma"/>
          <w:b/>
          <w:color w:val="000000"/>
          <w:sz w:val="20"/>
          <w:szCs w:val="20"/>
        </w:rPr>
        <w:t>.</w:t>
      </w:r>
      <w:r>
        <w:rPr>
          <w:rFonts w:ascii="Tahoma" w:eastAsia="Tahoma" w:hAnsi="Tahoma" w:cs="Tahoma"/>
          <w:b/>
          <w:color w:val="000000"/>
          <w:sz w:val="20"/>
          <w:szCs w:val="20"/>
        </w:rPr>
        <w:t>»</w:t>
      </w:r>
      <w:r>
        <w:rPr>
          <w:rFonts w:ascii="Tahoma" w:eastAsia="Tahoma" w:hAnsi="Tahoma" w:cs="Tahoma"/>
          <w:color w:val="000000"/>
          <w:sz w:val="20"/>
          <w:szCs w:val="20"/>
        </w:rPr>
        <w:t>, για δε συντομία θα αναφέρεται ως «</w:t>
      </w:r>
      <w:r>
        <w:rPr>
          <w:rFonts w:ascii="Tahoma" w:eastAsia="Tahoma" w:hAnsi="Tahoma" w:cs="Tahoma"/>
          <w:b/>
          <w:color w:val="000000"/>
          <w:sz w:val="20"/>
          <w:szCs w:val="20"/>
        </w:rPr>
        <w:t>η Εταιρεία</w:t>
      </w:r>
      <w:r>
        <w:rPr>
          <w:rFonts w:ascii="Tahoma" w:eastAsia="Tahoma" w:hAnsi="Tahoma" w:cs="Tahoma"/>
          <w:color w:val="000000"/>
          <w:sz w:val="20"/>
          <w:szCs w:val="20"/>
        </w:rPr>
        <w:t xml:space="preserve">» , που έχει την έδρα της </w:t>
      </w:r>
      <w:r w:rsidR="00276D81" w:rsidRPr="00276D81">
        <w:rPr>
          <w:rFonts w:ascii="Tahoma" w:eastAsia="Tahoma" w:hAnsi="Tahoma" w:cs="Tahoma"/>
          <w:color w:val="000000"/>
          <w:sz w:val="20"/>
          <w:szCs w:val="20"/>
        </w:rPr>
        <w:t>στ</w:t>
      </w:r>
      <w:r w:rsidR="0042239E" w:rsidRP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w:t>
      </w:r>
      <w:r w:rsidR="0042239E">
        <w:rPr>
          <w:rFonts w:ascii="Tahoma" w:eastAsia="Tahoma" w:hAnsi="Tahoma" w:cs="Tahoma"/>
          <w:color w:val="000000"/>
          <w:sz w:val="20"/>
          <w:szCs w:val="20"/>
        </w:rPr>
        <w:t>…</w:t>
      </w:r>
      <w:r w:rsidR="0042239E" w:rsidRP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w:t>
      </w:r>
      <w:proofErr w:type="spellStart"/>
      <w:r w:rsidR="00276D81" w:rsidRPr="00276D81">
        <w:rPr>
          <w:rFonts w:ascii="Tahoma" w:eastAsia="Tahoma" w:hAnsi="Tahoma" w:cs="Tahoma"/>
          <w:color w:val="000000"/>
          <w:sz w:val="20"/>
          <w:szCs w:val="20"/>
        </w:rPr>
        <w:t>οδ</w:t>
      </w:r>
      <w:proofErr w:type="spellEnd"/>
      <w:r w:rsidR="00276D81" w:rsidRPr="00276D81">
        <w:rPr>
          <w:rFonts w:ascii="Tahoma" w:eastAsia="Tahoma" w:hAnsi="Tahoma" w:cs="Tahoma"/>
          <w:color w:val="000000"/>
          <w:sz w:val="20"/>
          <w:szCs w:val="20"/>
        </w:rPr>
        <w:t xml:space="preserve">. </w:t>
      </w:r>
      <w:r w:rsidR="0042239E" w:rsidRP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w:t>
      </w:r>
      <w:proofErr w:type="spellStart"/>
      <w:r w:rsidR="00276D81" w:rsidRPr="00276D81">
        <w:rPr>
          <w:rFonts w:ascii="Tahoma" w:eastAsia="Tahoma" w:hAnsi="Tahoma" w:cs="Tahoma"/>
          <w:color w:val="000000"/>
          <w:sz w:val="20"/>
          <w:szCs w:val="20"/>
        </w:rPr>
        <w:t>αρ</w:t>
      </w:r>
      <w:proofErr w:type="spellEnd"/>
      <w:r w:rsidR="00276D81" w:rsidRPr="00276D81">
        <w:rPr>
          <w:rFonts w:ascii="Tahoma" w:eastAsia="Tahoma" w:hAnsi="Tahoma" w:cs="Tahoma"/>
          <w:color w:val="000000"/>
          <w:sz w:val="20"/>
          <w:szCs w:val="20"/>
        </w:rPr>
        <w:t xml:space="preserve">. </w:t>
      </w:r>
      <w:r w:rsid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με ΑΦΜ </w:t>
      </w:r>
      <w:r w:rsidR="0042239E">
        <w:rPr>
          <w:rFonts w:ascii="Tahoma" w:eastAsia="Tahoma" w:hAnsi="Tahoma" w:cs="Tahoma"/>
          <w:color w:val="000000"/>
          <w:sz w:val="20"/>
          <w:szCs w:val="20"/>
        </w:rPr>
        <w:t>…</w:t>
      </w:r>
      <w:r w:rsidR="0042239E" w:rsidRP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και με </w:t>
      </w:r>
      <w:proofErr w:type="spellStart"/>
      <w:r w:rsidR="00276D81" w:rsidRPr="00276D81">
        <w:rPr>
          <w:rFonts w:ascii="Tahoma" w:eastAsia="Tahoma" w:hAnsi="Tahoma" w:cs="Tahoma"/>
          <w:color w:val="000000"/>
          <w:sz w:val="20"/>
          <w:szCs w:val="20"/>
        </w:rPr>
        <w:t>Αρ</w:t>
      </w:r>
      <w:proofErr w:type="spellEnd"/>
      <w:r w:rsidR="00276D81" w:rsidRPr="00276D81">
        <w:rPr>
          <w:rFonts w:ascii="Tahoma" w:eastAsia="Tahoma" w:hAnsi="Tahoma" w:cs="Tahoma"/>
          <w:color w:val="000000"/>
          <w:sz w:val="20"/>
          <w:szCs w:val="20"/>
        </w:rPr>
        <w:t xml:space="preserve">. Γ.Ε.Μ.Η.: </w:t>
      </w:r>
      <w:r w:rsidR="0042239E">
        <w:rPr>
          <w:rFonts w:ascii="Tahoma" w:eastAsia="Tahoma" w:hAnsi="Tahoma" w:cs="Tahoma"/>
          <w:color w:val="000000"/>
          <w:sz w:val="20"/>
          <w:szCs w:val="20"/>
        </w:rPr>
        <w:t>…</w:t>
      </w:r>
      <w:r w:rsidR="0042239E" w:rsidRP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η οποία εκπροσωπείται νομίμως στην προκειμένη περίπτωση από τον κ. </w:t>
      </w:r>
      <w:r w:rsidR="0042239E">
        <w:rPr>
          <w:rFonts w:ascii="Tahoma" w:eastAsia="Tahoma" w:hAnsi="Tahoma" w:cs="Tahoma"/>
          <w:color w:val="000000"/>
          <w:sz w:val="20"/>
          <w:szCs w:val="20"/>
        </w:rPr>
        <w:t>…</w:t>
      </w:r>
      <w:r w:rsidR="0042239E" w:rsidRP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w:t>
      </w:r>
      <w:r w:rsidR="0042239E">
        <w:rPr>
          <w:rFonts w:ascii="Tahoma" w:eastAsia="Tahoma" w:hAnsi="Tahoma" w:cs="Tahoma"/>
          <w:color w:val="000000"/>
          <w:sz w:val="20"/>
          <w:szCs w:val="20"/>
        </w:rPr>
        <w:t>…</w:t>
      </w:r>
      <w:r w:rsidR="0042239E" w:rsidRP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δυνάμει </w:t>
      </w:r>
      <w:r w:rsidR="0042239E">
        <w:rPr>
          <w:rFonts w:ascii="Tahoma" w:eastAsia="Tahoma" w:hAnsi="Tahoma" w:cs="Tahoma"/>
          <w:color w:val="000000"/>
          <w:sz w:val="20"/>
          <w:szCs w:val="20"/>
        </w:rPr>
        <w:t xml:space="preserve">από </w:t>
      </w:r>
      <w:r w:rsidR="00276D81" w:rsidRPr="00276D81">
        <w:rPr>
          <w:rFonts w:ascii="Tahoma" w:eastAsia="Tahoma" w:hAnsi="Tahoma" w:cs="Tahoma"/>
          <w:color w:val="000000"/>
          <w:sz w:val="20"/>
          <w:szCs w:val="20"/>
        </w:rPr>
        <w:t xml:space="preserve"> </w:t>
      </w:r>
      <w:r w:rsidR="0042239E">
        <w:rPr>
          <w:rFonts w:ascii="Tahoma" w:eastAsia="Tahoma" w:hAnsi="Tahoma" w:cs="Tahoma"/>
          <w:color w:val="000000"/>
          <w:sz w:val="20"/>
          <w:szCs w:val="20"/>
        </w:rPr>
        <w:t>…</w:t>
      </w:r>
      <w:r w:rsidR="00276D81" w:rsidRPr="00276D81">
        <w:rPr>
          <w:rFonts w:ascii="Tahoma" w:eastAsia="Tahoma" w:hAnsi="Tahoma" w:cs="Tahoma"/>
          <w:color w:val="000000"/>
          <w:sz w:val="20"/>
          <w:szCs w:val="20"/>
        </w:rPr>
        <w:t>/</w:t>
      </w:r>
      <w:r w:rsidR="0042239E">
        <w:rPr>
          <w:rFonts w:ascii="Tahoma" w:eastAsia="Tahoma" w:hAnsi="Tahoma" w:cs="Tahoma"/>
          <w:color w:val="000000"/>
          <w:sz w:val="20"/>
          <w:szCs w:val="20"/>
        </w:rPr>
        <w:t>…</w:t>
      </w:r>
      <w:r w:rsidR="00276D81" w:rsidRPr="00276D81">
        <w:rPr>
          <w:rFonts w:ascii="Tahoma" w:eastAsia="Tahoma" w:hAnsi="Tahoma" w:cs="Tahoma"/>
          <w:color w:val="000000"/>
          <w:sz w:val="20"/>
          <w:szCs w:val="20"/>
        </w:rPr>
        <w:t>/</w:t>
      </w:r>
      <w:r w:rsidR="0042239E">
        <w:rPr>
          <w:rFonts w:ascii="Tahoma" w:eastAsia="Tahoma" w:hAnsi="Tahoma" w:cs="Tahoma"/>
          <w:color w:val="000000"/>
          <w:sz w:val="20"/>
          <w:szCs w:val="20"/>
        </w:rPr>
        <w:t>…</w:t>
      </w:r>
      <w:r w:rsidR="00276D81" w:rsidRPr="00276D81">
        <w:rPr>
          <w:rFonts w:ascii="Tahoma" w:eastAsia="Tahoma" w:hAnsi="Tahoma" w:cs="Tahoma"/>
          <w:color w:val="000000"/>
          <w:sz w:val="20"/>
          <w:szCs w:val="20"/>
        </w:rPr>
        <w:t xml:space="preserve"> </w:t>
      </w:r>
      <w:r w:rsidR="0042239E">
        <w:rPr>
          <w:rFonts w:ascii="Tahoma" w:eastAsia="Tahoma" w:hAnsi="Tahoma" w:cs="Tahoma"/>
          <w:color w:val="000000"/>
          <w:sz w:val="20"/>
          <w:szCs w:val="20"/>
        </w:rPr>
        <w:t xml:space="preserve">πρακτικού Δ.Σ. </w:t>
      </w:r>
      <w:r w:rsidR="00276D81" w:rsidRPr="00276D81">
        <w:rPr>
          <w:rFonts w:ascii="Tahoma" w:eastAsia="Tahoma" w:hAnsi="Tahoma" w:cs="Tahoma"/>
          <w:color w:val="000000"/>
          <w:sz w:val="20"/>
          <w:szCs w:val="20"/>
        </w:rPr>
        <w:t xml:space="preserve"> της Εταιρείας και με Κωδικό Αριθμό Καταχώρισης στο Γ.Ε.ΜΗ.:</w:t>
      </w:r>
      <w:r w:rsidR="0042239E">
        <w:rPr>
          <w:rFonts w:ascii="Tahoma" w:eastAsia="Tahoma" w:hAnsi="Tahoma" w:cs="Tahoma"/>
          <w:color w:val="000000"/>
          <w:sz w:val="20"/>
          <w:szCs w:val="20"/>
        </w:rPr>
        <w:t>……</w:t>
      </w:r>
    </w:p>
    <w:p w14:paraId="4EDDAFB2" w14:textId="5219410D"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(εφεξής από κοινού καλούμενοι ως «</w:t>
      </w:r>
      <w:r>
        <w:rPr>
          <w:rFonts w:ascii="Tahoma" w:eastAsia="Tahoma" w:hAnsi="Tahoma" w:cs="Tahoma"/>
          <w:b/>
          <w:color w:val="000000"/>
          <w:sz w:val="20"/>
          <w:szCs w:val="20"/>
        </w:rPr>
        <w:t>τα Συμβαλλόμενα Μέρη</w:t>
      </w:r>
      <w:r>
        <w:rPr>
          <w:rFonts w:ascii="Tahoma" w:eastAsia="Tahoma" w:hAnsi="Tahoma" w:cs="Tahoma"/>
          <w:color w:val="000000"/>
          <w:sz w:val="20"/>
          <w:szCs w:val="20"/>
        </w:rPr>
        <w:t>» ή «</w:t>
      </w:r>
      <w:r>
        <w:rPr>
          <w:rFonts w:ascii="Tahoma" w:eastAsia="Tahoma" w:hAnsi="Tahoma" w:cs="Tahoma"/>
          <w:b/>
          <w:color w:val="000000"/>
          <w:sz w:val="20"/>
          <w:szCs w:val="20"/>
        </w:rPr>
        <w:t>τα Μέρη</w:t>
      </w:r>
      <w:r>
        <w:rPr>
          <w:rFonts w:ascii="Tahoma" w:eastAsia="Tahoma" w:hAnsi="Tahoma" w:cs="Tahoma"/>
          <w:color w:val="000000"/>
          <w:sz w:val="20"/>
          <w:szCs w:val="20"/>
        </w:rPr>
        <w:t>»),</w:t>
      </w:r>
    </w:p>
    <w:p w14:paraId="29AA0C51" w14:textId="77777777"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 xml:space="preserve">συμφωνούνται, </w:t>
      </w:r>
      <w:proofErr w:type="spellStart"/>
      <w:r>
        <w:rPr>
          <w:rFonts w:ascii="Tahoma" w:eastAsia="Tahoma" w:hAnsi="Tahoma" w:cs="Tahoma"/>
          <w:color w:val="000000"/>
          <w:sz w:val="20"/>
          <w:szCs w:val="20"/>
        </w:rPr>
        <w:t>συνομολογούνται</w:t>
      </w:r>
      <w:proofErr w:type="spellEnd"/>
      <w:r>
        <w:rPr>
          <w:rFonts w:ascii="Tahoma" w:eastAsia="Tahoma" w:hAnsi="Tahoma" w:cs="Tahoma"/>
          <w:color w:val="000000"/>
          <w:sz w:val="20"/>
          <w:szCs w:val="20"/>
        </w:rPr>
        <w:t xml:space="preserve"> και γίνονται αμοιβαία αποδεκτά τα παρακάτω:</w:t>
      </w:r>
    </w:p>
    <w:p w14:paraId="7BA7524B" w14:textId="77777777" w:rsidR="000F4B52" w:rsidRDefault="000F4B52">
      <w:pPr>
        <w:ind w:left="360" w:hanging="360"/>
        <w:jc w:val="both"/>
        <w:rPr>
          <w:rFonts w:ascii="Tahoma" w:eastAsia="Tahoma" w:hAnsi="Tahoma" w:cs="Tahoma"/>
          <w:b/>
          <w:color w:val="000000"/>
          <w:sz w:val="20"/>
          <w:szCs w:val="20"/>
        </w:rPr>
      </w:pPr>
    </w:p>
    <w:p w14:paraId="5D0D0367"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 w:name="_1fob9te" w:colFirst="0" w:colLast="0"/>
      <w:bookmarkEnd w:id="1"/>
      <w:r>
        <w:rPr>
          <w:rFonts w:ascii="Tahoma" w:eastAsia="Tahoma" w:hAnsi="Tahoma" w:cs="Tahoma"/>
          <w:color w:val="000000"/>
          <w:sz w:val="20"/>
          <w:szCs w:val="20"/>
        </w:rPr>
        <w:t>ΑΝΤΙΚΕΙΜΕΝΟ ΤΗΣ ΣΥΜΒΑΣΗΣ</w:t>
      </w:r>
    </w:p>
    <w:p w14:paraId="37D0A766" w14:textId="43F05E1F" w:rsidR="00700C7E" w:rsidRPr="00700C7E" w:rsidRDefault="00645230" w:rsidP="00700C7E">
      <w:pPr>
        <w:numPr>
          <w:ilvl w:val="1"/>
          <w:numId w:val="5"/>
        </w:numPr>
        <w:spacing w:line="360" w:lineRule="auto"/>
        <w:jc w:val="both"/>
        <w:rPr>
          <w:rFonts w:ascii="Tahoma" w:hAnsi="Tahoma" w:cs="Tahoma"/>
          <w:color w:val="000000"/>
          <w:sz w:val="20"/>
          <w:szCs w:val="20"/>
          <w:lang w:eastAsia="en-US"/>
        </w:rPr>
      </w:pPr>
      <w:r>
        <w:rPr>
          <w:rFonts w:ascii="Tahoma" w:eastAsia="Tahoma" w:hAnsi="Tahoma" w:cs="Tahoma"/>
          <w:color w:val="000000"/>
          <w:sz w:val="20"/>
          <w:szCs w:val="20"/>
        </w:rPr>
        <w:t xml:space="preserve">Με την παρούσα η Τράπεζα αναθέτει και η Εταιρεία αναλαμβάνει κατ’ εντολή και για λογαριασμό της Τράπεζας την παροχή υπηρεσιών στην Τράπεζα για την υλοποίηση του έργου </w:t>
      </w:r>
      <w:r w:rsidRPr="00577C20">
        <w:rPr>
          <w:rFonts w:ascii="Tahoma" w:eastAsia="Tahoma" w:hAnsi="Tahoma" w:cs="Tahoma"/>
          <w:color w:val="000000"/>
          <w:sz w:val="20"/>
          <w:szCs w:val="20"/>
          <w:highlight w:val="green"/>
        </w:rPr>
        <w:t>«</w:t>
      </w:r>
      <w:r w:rsidR="0042239E" w:rsidRPr="00577C20">
        <w:rPr>
          <w:rFonts w:ascii="Tahoma" w:eastAsia="Tahoma" w:hAnsi="Tahoma" w:cs="Tahoma"/>
          <w:color w:val="000000"/>
          <w:sz w:val="20"/>
          <w:szCs w:val="20"/>
          <w:highlight w:val="green"/>
        </w:rPr>
        <w:t>……..</w:t>
      </w:r>
      <w:r w:rsidRPr="00577C20">
        <w:rPr>
          <w:rFonts w:ascii="Tahoma" w:eastAsia="Tahoma" w:hAnsi="Tahoma" w:cs="Tahoma"/>
          <w:color w:val="000000"/>
          <w:sz w:val="20"/>
          <w:szCs w:val="20"/>
          <w:highlight w:val="green"/>
        </w:rPr>
        <w:t>» (εφεξής καλούμενο το «</w:t>
      </w:r>
      <w:r w:rsidRPr="00577C20">
        <w:rPr>
          <w:rFonts w:ascii="Tahoma" w:eastAsia="Tahoma" w:hAnsi="Tahoma" w:cs="Tahoma"/>
          <w:b/>
          <w:bCs/>
          <w:color w:val="000000"/>
          <w:sz w:val="20"/>
          <w:szCs w:val="20"/>
          <w:highlight w:val="green"/>
        </w:rPr>
        <w:t>Έργο</w:t>
      </w:r>
      <w:r w:rsidRPr="00577C20">
        <w:rPr>
          <w:rFonts w:ascii="Tahoma" w:eastAsia="Tahoma" w:hAnsi="Tahoma" w:cs="Tahoma"/>
          <w:color w:val="000000"/>
          <w:sz w:val="20"/>
          <w:szCs w:val="20"/>
          <w:highlight w:val="green"/>
        </w:rPr>
        <w:t>»)</w:t>
      </w:r>
      <w:r>
        <w:rPr>
          <w:rFonts w:ascii="Tahoma" w:eastAsia="Tahoma" w:hAnsi="Tahoma" w:cs="Tahoma"/>
          <w:color w:val="000000"/>
          <w:sz w:val="20"/>
          <w:szCs w:val="20"/>
        </w:rPr>
        <w:t xml:space="preserve">, </w:t>
      </w:r>
      <w:r w:rsidR="00700C7E" w:rsidRPr="00700C7E">
        <w:rPr>
          <w:rFonts w:ascii="Tahoma" w:hAnsi="Tahoma" w:cs="Tahoma"/>
          <w:color w:val="000000"/>
          <w:sz w:val="20"/>
          <w:szCs w:val="20"/>
          <w:lang w:eastAsia="en-US"/>
        </w:rPr>
        <w:t xml:space="preserve">σύμφωνα με τους όρους και τις προϋποθέσεις της παρούσας, καθώς και σύμφωνα με τις εκάστοτε ισχύουσες και κανονιστικά απαιτούμενες προδιαγραφές και τα διεθνή ή/ και εγχώρια πρότυπα και κανόνες. </w:t>
      </w:r>
    </w:p>
    <w:p w14:paraId="0E84D6F2" w14:textId="77777777" w:rsidR="000F4B52" w:rsidRDefault="000F4B52">
      <w:pPr>
        <w:ind w:left="426"/>
        <w:jc w:val="both"/>
        <w:rPr>
          <w:rFonts w:ascii="Tahoma" w:eastAsia="Tahoma" w:hAnsi="Tahoma" w:cs="Tahoma"/>
        </w:rPr>
      </w:pPr>
    </w:p>
    <w:p w14:paraId="3C754196" w14:textId="6AFD4AD2" w:rsidR="00D464E8" w:rsidRPr="0042239E" w:rsidRDefault="00D464E8" w:rsidP="0042239E">
      <w:pPr>
        <w:numPr>
          <w:ilvl w:val="1"/>
          <w:numId w:val="5"/>
        </w:numPr>
        <w:spacing w:line="360" w:lineRule="auto"/>
        <w:ind w:left="426"/>
        <w:jc w:val="both"/>
        <w:rPr>
          <w:rFonts w:ascii="Tahoma" w:hAnsi="Tahoma"/>
          <w:color w:val="000000"/>
          <w:lang w:eastAsia="en-US"/>
        </w:rPr>
      </w:pPr>
      <w:r w:rsidRPr="00D464E8">
        <w:rPr>
          <w:rFonts w:ascii="Tahoma" w:hAnsi="Tahoma"/>
          <w:color w:val="000000"/>
          <w:sz w:val="20"/>
          <w:lang w:eastAsia="en-US"/>
        </w:rPr>
        <w:t xml:space="preserve">Η Εταιρεία με την παρούσα αναλαμβάνει την παροχή των υπηρεσιών όπως αυτές αναλυτικά περιγράφονται στο Παράρτημα 1 της παρούσας , το οποίο αποτελεί αναπόσπαστο μέρος αυτής (εφεξής «οι Υπηρεσίες»), </w:t>
      </w:r>
      <w:r w:rsidRPr="00D464E8">
        <w:rPr>
          <w:rFonts w:ascii="Tahoma" w:hAnsi="Tahoma" w:cs="Tahoma"/>
          <w:color w:val="000000"/>
          <w:sz w:val="20"/>
          <w:szCs w:val="20"/>
          <w:lang w:eastAsia="en-US"/>
        </w:rPr>
        <w:t xml:space="preserve">για την υλοποίηση του Έργου </w:t>
      </w:r>
      <w:r w:rsidRPr="00D464E8">
        <w:rPr>
          <w:rFonts w:ascii="Tahoma" w:hAnsi="Tahoma"/>
          <w:color w:val="000000"/>
          <w:sz w:val="20"/>
          <w:lang w:eastAsia="en-US"/>
        </w:rPr>
        <w:t>και δηλώνει ότι έχει την οργάνωση, την ικανότητα, την τεχνογνωσία, τα αναγκαία μέσα και το κατάλληλα εκπαιδευμένο και επαρκές σε αριθμό και διαθέσιμο για την παροχή των Υπηρεσιών προσωπικό, το οποίο θα διαθέσει για να τις εκτελέσει και ολοκληρώσει νομίμως, προσηκόντως, εμπροθέσμως και κατά τους συμφωνηθέντες όρους</w:t>
      </w:r>
      <w:r w:rsidRPr="00D464E8">
        <w:rPr>
          <w:rFonts w:ascii="Tahoma" w:hAnsi="Tahoma" w:cs="Tahoma"/>
          <w:color w:val="000000"/>
          <w:sz w:val="20"/>
          <w:szCs w:val="20"/>
          <w:lang w:eastAsia="en-US"/>
        </w:rPr>
        <w:t>,</w:t>
      </w:r>
      <w:r w:rsidRPr="00D464E8">
        <w:rPr>
          <w:rFonts w:ascii="Tahoma" w:hAnsi="Tahoma"/>
          <w:color w:val="000000"/>
          <w:sz w:val="20"/>
          <w:lang w:eastAsia="en-US"/>
        </w:rPr>
        <w:t xml:space="preserve"> ώστε να εξασφαλιστεί η επιτυχής παροχή και υλοποίησή τους</w:t>
      </w:r>
      <w:r w:rsidRPr="00D464E8">
        <w:rPr>
          <w:rFonts w:ascii="Tahoma" w:hAnsi="Tahoma" w:cs="Tahoma"/>
          <w:color w:val="000000"/>
          <w:sz w:val="20"/>
          <w:szCs w:val="20"/>
          <w:lang w:eastAsia="en-US"/>
        </w:rPr>
        <w:t>. Η Εταιρεία συμφωνεί ότι το εν λόγω προσωπικό θα είναι ορισμένο από την Εταιρεία για το συγκεκριμένο Έργο και δεν θα εναλλάσσεται κατά τη διάρκεια ισχύος της Σύμβασης</w:t>
      </w:r>
      <w:r w:rsidRPr="00D464E8">
        <w:rPr>
          <w:rFonts w:ascii="Tahoma" w:hAnsi="Tahoma"/>
          <w:color w:val="000000"/>
          <w:sz w:val="20"/>
          <w:lang w:eastAsia="en-US"/>
        </w:rPr>
        <w:t>. Η Εταιρεία ωστόσο θα έχει τη δυνατότητα να αντικαταστήσει το εν λόγω προσωπικό αν προκύψει τέτοια ανάγκη.</w:t>
      </w:r>
      <w:r w:rsidRPr="00D464E8">
        <w:rPr>
          <w:lang w:eastAsia="en-US"/>
        </w:rPr>
        <w:t xml:space="preserve"> </w:t>
      </w:r>
      <w:r w:rsidRPr="00D464E8">
        <w:rPr>
          <w:rFonts w:ascii="Tahoma" w:hAnsi="Tahoma"/>
          <w:color w:val="000000"/>
          <w:sz w:val="20"/>
          <w:lang w:eastAsia="en-US"/>
        </w:rPr>
        <w:t>Στα πλαίσια παροχής των Υπηρεσιών του Έργου, η Εταιρεία προς απόδειξη επιτυχούς ολοκλήρωσης αυτού θα παραδώσει στην Τράπεζα τα αντίστοιχα παραδοτέα του Έργου (εφεξής «Παραδοτέα»).</w:t>
      </w:r>
    </w:p>
    <w:p w14:paraId="3DC1B80F" w14:textId="77777777" w:rsidR="00D464E8" w:rsidRDefault="00D464E8">
      <w:pPr>
        <w:ind w:left="426"/>
        <w:jc w:val="both"/>
        <w:rPr>
          <w:rFonts w:ascii="Tahoma" w:eastAsia="Tahoma" w:hAnsi="Tahoma" w:cs="Tahoma"/>
        </w:rPr>
      </w:pPr>
    </w:p>
    <w:p w14:paraId="2D5E18D5" w14:textId="77777777" w:rsidR="000F4B52" w:rsidRDefault="000F4B52">
      <w:pPr>
        <w:rPr>
          <w:rFonts w:ascii="Tahoma" w:eastAsia="Tahoma" w:hAnsi="Tahoma" w:cs="Tahoma"/>
          <w:sz w:val="20"/>
          <w:szCs w:val="20"/>
        </w:rPr>
      </w:pPr>
    </w:p>
    <w:p w14:paraId="0DEB805E"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2" w:name="_3znysh7" w:colFirst="0" w:colLast="0"/>
      <w:bookmarkEnd w:id="2"/>
      <w:r>
        <w:rPr>
          <w:rFonts w:ascii="Tahoma" w:eastAsia="Tahoma" w:hAnsi="Tahoma" w:cs="Tahoma"/>
          <w:color w:val="000000"/>
          <w:sz w:val="20"/>
          <w:szCs w:val="20"/>
        </w:rPr>
        <w:t>ΔΙΑΡΚΕΙΑ</w:t>
      </w:r>
    </w:p>
    <w:p w14:paraId="1EA85996" w14:textId="62EDBC8A" w:rsidR="000F4B52" w:rsidRDefault="00645230">
      <w:pPr>
        <w:pBdr>
          <w:top w:val="nil"/>
          <w:left w:val="nil"/>
          <w:bottom w:val="nil"/>
          <w:right w:val="nil"/>
          <w:between w:val="nil"/>
        </w:pBdr>
        <w:spacing w:before="120" w:line="360" w:lineRule="auto"/>
        <w:ind w:left="357"/>
        <w:jc w:val="both"/>
        <w:rPr>
          <w:rFonts w:ascii="Tahoma" w:eastAsia="Tahoma" w:hAnsi="Tahoma" w:cs="Tahoma"/>
          <w:color w:val="000000"/>
          <w:sz w:val="20"/>
          <w:szCs w:val="20"/>
        </w:rPr>
      </w:pPr>
      <w:r>
        <w:rPr>
          <w:rFonts w:ascii="Tahoma" w:eastAsia="Tahoma" w:hAnsi="Tahoma" w:cs="Tahoma"/>
          <w:color w:val="000000"/>
          <w:sz w:val="20"/>
          <w:szCs w:val="20"/>
        </w:rPr>
        <w:t xml:space="preserve">Η διάρκεια της παρούσας Σύμβασης ορίζεται για το χρονικό διάστημα από </w:t>
      </w:r>
      <w:r w:rsidR="0042239E">
        <w:rPr>
          <w:rFonts w:ascii="Tahoma" w:eastAsia="Tahoma" w:hAnsi="Tahoma" w:cs="Tahoma"/>
          <w:color w:val="000000"/>
          <w:sz w:val="20"/>
          <w:szCs w:val="20"/>
        </w:rPr>
        <w:t>…</w:t>
      </w:r>
      <w:r w:rsidR="0058717A">
        <w:rPr>
          <w:rFonts w:ascii="Tahoma" w:eastAsia="Tahoma" w:hAnsi="Tahoma" w:cs="Tahoma"/>
          <w:color w:val="000000"/>
          <w:sz w:val="20"/>
          <w:szCs w:val="20"/>
        </w:rPr>
        <w:t>/</w:t>
      </w:r>
      <w:r w:rsidR="0042239E">
        <w:rPr>
          <w:rFonts w:ascii="Tahoma" w:eastAsia="Tahoma" w:hAnsi="Tahoma" w:cs="Tahoma"/>
          <w:color w:val="000000"/>
          <w:sz w:val="20"/>
          <w:szCs w:val="20"/>
        </w:rPr>
        <w:t>….</w:t>
      </w:r>
      <w:r>
        <w:rPr>
          <w:rFonts w:ascii="Tahoma" w:eastAsia="Tahoma" w:hAnsi="Tahoma" w:cs="Tahoma"/>
          <w:color w:val="000000"/>
          <w:sz w:val="20"/>
          <w:szCs w:val="20"/>
        </w:rPr>
        <w:t>/</w:t>
      </w:r>
      <w:r>
        <w:rPr>
          <w:rFonts w:ascii="Tahoma" w:eastAsia="Tahoma" w:hAnsi="Tahoma" w:cs="Tahoma"/>
          <w:sz w:val="20"/>
          <w:szCs w:val="20"/>
        </w:rPr>
        <w:t>202</w:t>
      </w:r>
      <w:r w:rsidR="0042239E">
        <w:rPr>
          <w:rFonts w:ascii="Tahoma" w:eastAsia="Tahoma" w:hAnsi="Tahoma" w:cs="Tahoma"/>
          <w:sz w:val="20"/>
          <w:szCs w:val="20"/>
        </w:rPr>
        <w:t>..</w:t>
      </w:r>
      <w:r>
        <w:rPr>
          <w:rFonts w:ascii="Tahoma" w:eastAsia="Tahoma" w:hAnsi="Tahoma" w:cs="Tahoma"/>
          <w:color w:val="000000"/>
          <w:sz w:val="20"/>
          <w:szCs w:val="20"/>
        </w:rPr>
        <w:t xml:space="preserve"> και έως </w:t>
      </w:r>
      <w:r w:rsidR="008E0CD4">
        <w:rPr>
          <w:rFonts w:ascii="Tahoma" w:eastAsia="Tahoma" w:hAnsi="Tahoma" w:cs="Tahoma"/>
          <w:sz w:val="20"/>
          <w:szCs w:val="20"/>
        </w:rPr>
        <w:t xml:space="preserve">την </w:t>
      </w:r>
      <w:r w:rsidR="008E0CD4" w:rsidRPr="008E0CD4">
        <w:rPr>
          <w:rFonts w:ascii="Tahoma" w:eastAsia="Tahoma" w:hAnsi="Tahoma" w:cs="Tahoma"/>
          <w:sz w:val="20"/>
          <w:szCs w:val="20"/>
        </w:rPr>
        <w:t xml:space="preserve">επιβεβαιωμένη από την Τράπεζα ολοκλήρωση παροχής των προβλεπόμενων </w:t>
      </w:r>
      <w:r w:rsidR="008E0CD4">
        <w:rPr>
          <w:rFonts w:ascii="Tahoma" w:eastAsia="Tahoma" w:hAnsi="Tahoma" w:cs="Tahoma"/>
          <w:sz w:val="20"/>
          <w:szCs w:val="20"/>
        </w:rPr>
        <w:t xml:space="preserve">στην παρούσα </w:t>
      </w:r>
      <w:r w:rsidR="009726F0">
        <w:rPr>
          <w:rFonts w:ascii="Tahoma" w:eastAsia="Tahoma" w:hAnsi="Tahoma" w:cs="Tahoma"/>
          <w:sz w:val="20"/>
          <w:szCs w:val="20"/>
        </w:rPr>
        <w:t>Υ</w:t>
      </w:r>
      <w:r w:rsidR="008E0CD4" w:rsidRPr="008E0CD4">
        <w:rPr>
          <w:rFonts w:ascii="Tahoma" w:eastAsia="Tahoma" w:hAnsi="Tahoma" w:cs="Tahoma"/>
          <w:sz w:val="20"/>
          <w:szCs w:val="20"/>
        </w:rPr>
        <w:t>πηρεσιών</w:t>
      </w:r>
      <w:r>
        <w:rPr>
          <w:rFonts w:ascii="Tahoma" w:eastAsia="Tahoma" w:hAnsi="Tahoma" w:cs="Tahoma"/>
          <w:color w:val="000000"/>
          <w:sz w:val="20"/>
          <w:szCs w:val="20"/>
        </w:rPr>
        <w:t xml:space="preserve"> σύμφωνα και με τα οριζόμενα στο άρθρο 3 της Σύμβασης. Η παρούσα δύναται να παραταθεί με έγγραφη κοινή συμφωνία των Μερών. </w:t>
      </w:r>
    </w:p>
    <w:p w14:paraId="3B819540" w14:textId="77777777" w:rsidR="000F4B52" w:rsidRDefault="000F4B52">
      <w:pPr>
        <w:pBdr>
          <w:top w:val="nil"/>
          <w:left w:val="nil"/>
          <w:bottom w:val="nil"/>
          <w:right w:val="nil"/>
          <w:between w:val="nil"/>
        </w:pBdr>
        <w:jc w:val="both"/>
        <w:rPr>
          <w:rFonts w:ascii="Tahoma" w:eastAsia="Tahoma" w:hAnsi="Tahoma" w:cs="Tahoma"/>
          <w:color w:val="000000"/>
          <w:sz w:val="20"/>
          <w:szCs w:val="20"/>
        </w:rPr>
      </w:pPr>
    </w:p>
    <w:p w14:paraId="75479635"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3" w:name="_2et92p0" w:colFirst="0" w:colLast="0"/>
      <w:bookmarkEnd w:id="3"/>
      <w:r>
        <w:rPr>
          <w:rFonts w:ascii="Tahoma" w:eastAsia="Tahoma" w:hAnsi="Tahoma" w:cs="Tahoma"/>
          <w:color w:val="000000"/>
          <w:sz w:val="20"/>
          <w:szCs w:val="20"/>
        </w:rPr>
        <w:t>ΔΙΑΔΙΚΑΣΙΑ &amp; ΤΡΟΠΟΣ ΠΑΡΟΧΗΣ ΥΠΗΡΕΣΙΩΝ</w:t>
      </w:r>
      <w:r>
        <w:rPr>
          <w:rFonts w:ascii="Tahoma" w:eastAsia="Tahoma" w:hAnsi="Tahoma" w:cs="Tahoma"/>
          <w:color w:val="000000"/>
          <w:u w:val="single"/>
        </w:rPr>
        <w:t xml:space="preserve"> </w:t>
      </w:r>
    </w:p>
    <w:p w14:paraId="0F2DA91C" w14:textId="77777777" w:rsidR="00B47BEB" w:rsidRPr="007D5492" w:rsidRDefault="00B47BEB" w:rsidP="00B47BEB">
      <w:pPr>
        <w:numPr>
          <w:ilvl w:val="1"/>
          <w:numId w:val="1"/>
        </w:numPr>
        <w:spacing w:line="360" w:lineRule="auto"/>
        <w:jc w:val="both"/>
        <w:rPr>
          <w:rFonts w:ascii="Tahoma" w:hAnsi="Tahoma"/>
          <w:sz w:val="20"/>
        </w:rPr>
      </w:pPr>
      <w:r w:rsidRPr="00B74951">
        <w:rPr>
          <w:rFonts w:ascii="Tahoma" w:hAnsi="Tahoma" w:cs="Tahoma"/>
          <w:sz w:val="20"/>
          <w:szCs w:val="20"/>
        </w:rPr>
        <w:t xml:space="preserve">Η </w:t>
      </w:r>
      <w:r w:rsidRPr="00DF62B0">
        <w:rPr>
          <w:rFonts w:ascii="Tahoma" w:hAnsi="Tahoma" w:cs="Tahoma"/>
          <w:sz w:val="20"/>
          <w:szCs w:val="20"/>
        </w:rPr>
        <w:t xml:space="preserve">Εταιρεία </w:t>
      </w:r>
      <w:r w:rsidRPr="003078C8">
        <w:rPr>
          <w:rFonts w:ascii="Tahoma" w:hAnsi="Tahoma" w:cs="Tahoma"/>
          <w:color w:val="000000"/>
          <w:sz w:val="20"/>
          <w:szCs w:val="20"/>
        </w:rPr>
        <w:t>θα εκδίδει έγγραφη σχετικ</w:t>
      </w:r>
      <w:r w:rsidRPr="00797D1F">
        <w:rPr>
          <w:rFonts w:ascii="Tahoma" w:hAnsi="Tahoma" w:cs="Tahoma"/>
          <w:color w:val="000000"/>
          <w:sz w:val="20"/>
          <w:szCs w:val="20"/>
        </w:rPr>
        <w:t>ή ειδοποίηση προς την Τράπεζα για την παράδοση των αντίστοιχων Υπηρεσιών</w:t>
      </w:r>
      <w:r>
        <w:rPr>
          <w:rFonts w:ascii="Tahoma" w:hAnsi="Tahoma" w:cs="Tahoma"/>
          <w:color w:val="000000"/>
          <w:sz w:val="20"/>
          <w:szCs w:val="20"/>
        </w:rPr>
        <w:t>/</w:t>
      </w:r>
      <w:r w:rsidRPr="000B4A78">
        <w:rPr>
          <w:rFonts w:ascii="Tahoma" w:hAnsi="Tahoma" w:cs="Tahoma"/>
          <w:color w:val="000000"/>
          <w:sz w:val="20"/>
          <w:szCs w:val="20"/>
        </w:rPr>
        <w:t>Παραδοτέων την οποία θα αποστέλλει επί αποδείξει στην Τράπεζα.</w:t>
      </w:r>
      <w:r>
        <w:rPr>
          <w:rFonts w:ascii="Tahoma" w:hAnsi="Tahoma" w:cs="Tahoma"/>
          <w:color w:val="000000"/>
          <w:sz w:val="20"/>
          <w:szCs w:val="20"/>
        </w:rPr>
        <w:t xml:space="preserve"> Η παραλαβή των Υ</w:t>
      </w:r>
      <w:r w:rsidRPr="00797D1F">
        <w:rPr>
          <w:rFonts w:ascii="Tahoma" w:hAnsi="Tahoma" w:cs="Tahoma"/>
          <w:color w:val="000000"/>
          <w:sz w:val="20"/>
          <w:szCs w:val="20"/>
        </w:rPr>
        <w:t>πηρεσιών</w:t>
      </w:r>
      <w:r>
        <w:rPr>
          <w:rFonts w:ascii="Tahoma" w:hAnsi="Tahoma" w:cs="Tahoma"/>
          <w:color w:val="000000"/>
          <w:sz w:val="20"/>
          <w:szCs w:val="20"/>
        </w:rPr>
        <w:t>/Παραδοτέων</w:t>
      </w:r>
      <w:r w:rsidRPr="00797D1F">
        <w:rPr>
          <w:rFonts w:ascii="Tahoma" w:hAnsi="Tahoma" w:cs="Tahoma"/>
          <w:color w:val="000000"/>
          <w:sz w:val="20"/>
          <w:szCs w:val="20"/>
        </w:rPr>
        <w:t xml:space="preserve"> θα πραγματοποιείται το αργότερο εντός τριάντα (30) εργάσιμων ημερών από την </w:t>
      </w:r>
      <w:r>
        <w:rPr>
          <w:rFonts w:ascii="Tahoma" w:hAnsi="Tahoma" w:cs="Tahoma"/>
          <w:color w:val="000000"/>
          <w:sz w:val="20"/>
          <w:szCs w:val="20"/>
        </w:rPr>
        <w:t xml:space="preserve">παραλαβή της </w:t>
      </w:r>
      <w:r w:rsidRPr="00797D1F">
        <w:rPr>
          <w:rFonts w:ascii="Tahoma" w:hAnsi="Tahoma" w:cs="Tahoma"/>
          <w:color w:val="000000"/>
          <w:sz w:val="20"/>
          <w:szCs w:val="20"/>
        </w:rPr>
        <w:t>σχετική</w:t>
      </w:r>
      <w:r>
        <w:rPr>
          <w:rFonts w:ascii="Tahoma" w:hAnsi="Tahoma" w:cs="Tahoma"/>
          <w:color w:val="000000"/>
          <w:sz w:val="20"/>
          <w:szCs w:val="20"/>
        </w:rPr>
        <w:t>ς έγγραφης</w:t>
      </w:r>
      <w:r w:rsidRPr="00797D1F">
        <w:rPr>
          <w:rFonts w:ascii="Tahoma" w:hAnsi="Tahoma" w:cs="Tahoma"/>
          <w:color w:val="000000"/>
          <w:sz w:val="20"/>
          <w:szCs w:val="20"/>
        </w:rPr>
        <w:t xml:space="preserve"> ειδοποίηση</w:t>
      </w:r>
      <w:r>
        <w:rPr>
          <w:rFonts w:ascii="Tahoma" w:hAnsi="Tahoma" w:cs="Tahoma"/>
          <w:color w:val="000000"/>
          <w:sz w:val="20"/>
          <w:szCs w:val="20"/>
        </w:rPr>
        <w:t>ς</w:t>
      </w:r>
      <w:r w:rsidRPr="00797D1F">
        <w:rPr>
          <w:rFonts w:ascii="Tahoma" w:hAnsi="Tahoma" w:cs="Tahoma"/>
          <w:color w:val="000000"/>
          <w:sz w:val="20"/>
          <w:szCs w:val="20"/>
        </w:rPr>
        <w:t xml:space="preserve"> της Εταιρείας και υπό την προϋπόθεση ότι δεν υπάρχουν αντιρρήσε</w:t>
      </w:r>
      <w:r>
        <w:rPr>
          <w:rFonts w:ascii="Tahoma" w:hAnsi="Tahoma" w:cs="Tahoma"/>
          <w:color w:val="000000"/>
          <w:sz w:val="20"/>
          <w:szCs w:val="20"/>
        </w:rPr>
        <w:t>ις της Τράπεζας σε σχέση με τα Π</w:t>
      </w:r>
      <w:r w:rsidRPr="00797D1F">
        <w:rPr>
          <w:rFonts w:ascii="Tahoma" w:hAnsi="Tahoma" w:cs="Tahoma"/>
          <w:color w:val="000000"/>
          <w:sz w:val="20"/>
          <w:szCs w:val="20"/>
        </w:rPr>
        <w:t xml:space="preserve">αραδοτέα του Έργου και τις Υπηρεσίες που της έχουν παρασχεθεί. </w:t>
      </w:r>
      <w:r w:rsidRPr="00002395">
        <w:rPr>
          <w:rFonts w:ascii="Tahoma" w:hAnsi="Tahoma" w:cs="Tahoma"/>
          <w:color w:val="000000"/>
          <w:sz w:val="20"/>
          <w:szCs w:val="20"/>
        </w:rPr>
        <w:t xml:space="preserve">Στην τελευταία περίπτωση, εντός του συγκεκριμένου χρονικού διαστήματος των τριάντα (30) εργάσιμων ημερών, συμφωνείται μεταξύ των Μερών ότι η Τράπεζα δύναται να ζητήσει και η Εταιρεία υποχρεούται να συμπεριλάβει στα Παραδοτέα τυχόν απαραίτητες προσθήκες ή διορθώσεις που δεν έχουν ενσωματωθεί στα σχετικά έγγραφα. </w:t>
      </w:r>
      <w:r w:rsidRPr="00002395">
        <w:rPr>
          <w:rFonts w:ascii="Tahoma" w:hAnsi="Tahoma"/>
          <w:color w:val="000000"/>
          <w:sz w:val="20"/>
        </w:rPr>
        <w:t xml:space="preserve">Τα Παραδοτέα </w:t>
      </w:r>
      <w:r w:rsidRPr="00002395">
        <w:rPr>
          <w:rFonts w:ascii="Tahoma" w:hAnsi="Tahoma" w:cs="Tahoma"/>
          <w:sz w:val="20"/>
          <w:szCs w:val="20"/>
        </w:rPr>
        <w:t xml:space="preserve">θα πρέπει να παραδίδονται από την Εταιρεία στη μορφή αρχείου που θα προκρίνει η Τράπεζα (π.χ. αρχείο PPT ή </w:t>
      </w:r>
      <w:r w:rsidRPr="00002395">
        <w:rPr>
          <w:rFonts w:ascii="Tahoma" w:hAnsi="Tahoma"/>
          <w:sz w:val="20"/>
          <w:lang w:val="en-US"/>
        </w:rPr>
        <w:t>excel</w:t>
      </w:r>
      <w:r w:rsidRPr="00002395">
        <w:rPr>
          <w:rFonts w:ascii="Tahoma" w:hAnsi="Tahoma" w:cs="Tahoma"/>
          <w:sz w:val="20"/>
          <w:szCs w:val="20"/>
        </w:rPr>
        <w:t>).</w:t>
      </w:r>
    </w:p>
    <w:p w14:paraId="65BD61E0" w14:textId="77777777" w:rsidR="00B47BEB" w:rsidRPr="007D5492" w:rsidRDefault="00B47BEB" w:rsidP="00B47BEB">
      <w:pPr>
        <w:ind w:left="432"/>
        <w:jc w:val="both"/>
        <w:rPr>
          <w:rFonts w:ascii="Tahoma" w:hAnsi="Tahoma"/>
          <w:sz w:val="20"/>
        </w:rPr>
      </w:pPr>
    </w:p>
    <w:p w14:paraId="2D60ABE3" w14:textId="77777777" w:rsidR="00B47BEB" w:rsidRPr="00AF6AF9" w:rsidRDefault="00B47BEB" w:rsidP="00B47BEB">
      <w:pPr>
        <w:numPr>
          <w:ilvl w:val="1"/>
          <w:numId w:val="1"/>
        </w:numPr>
        <w:spacing w:line="360" w:lineRule="auto"/>
        <w:jc w:val="both"/>
        <w:rPr>
          <w:rFonts w:ascii="Tahoma" w:hAnsi="Tahoma"/>
          <w:color w:val="000000"/>
        </w:rPr>
      </w:pPr>
      <w:r w:rsidRPr="002E5906">
        <w:rPr>
          <w:rFonts w:ascii="Tahoma" w:hAnsi="Tahoma" w:cs="Tahoma"/>
          <w:color w:val="000000"/>
          <w:sz w:val="20"/>
          <w:szCs w:val="20"/>
        </w:rPr>
        <w:t>Με το επιτυχές πέρας των ως άνω</w:t>
      </w:r>
      <w:r w:rsidRPr="00B7102C">
        <w:rPr>
          <w:rFonts w:ascii="Tahoma" w:hAnsi="Tahoma" w:cs="Tahoma"/>
          <w:color w:val="000000"/>
          <w:sz w:val="20"/>
          <w:szCs w:val="20"/>
        </w:rPr>
        <w:t xml:space="preserve"> </w:t>
      </w:r>
      <w:r w:rsidRPr="00535EE7">
        <w:rPr>
          <w:rFonts w:ascii="Tahoma" w:hAnsi="Tahoma" w:cs="Tahoma"/>
          <w:color w:val="000000"/>
          <w:sz w:val="20"/>
          <w:szCs w:val="20"/>
        </w:rPr>
        <w:t>διαδικασιών οριστικής παραλαβής Υπηρεσιών</w:t>
      </w:r>
      <w:r>
        <w:rPr>
          <w:rFonts w:ascii="Tahoma" w:hAnsi="Tahoma" w:cs="Tahoma"/>
          <w:color w:val="000000"/>
          <w:sz w:val="20"/>
          <w:szCs w:val="20"/>
        </w:rPr>
        <w:t>,</w:t>
      </w:r>
      <w:r w:rsidRPr="00535EE7">
        <w:rPr>
          <w:rFonts w:ascii="Tahoma" w:hAnsi="Tahoma" w:cs="Tahoma"/>
          <w:color w:val="000000"/>
          <w:sz w:val="20"/>
          <w:szCs w:val="20"/>
        </w:rPr>
        <w:t xml:space="preserve"> ήτοι εφόσον πληρούνται οι αναφερόμενες στην προηγούμενη παράγραφο προϋποθέσεις και με την παρέλευση των τριάντα (30) εργάσιμων ημερών κατά τα ανωτέρω, η Τράπεζα θα εκδίδει το αντίστοιχο πιστοποιητικό παραλαβής, ενώ σε περίπτωση άπρακτης παρέλευσης αυτών των προθεσμιών για λόγους που δεν αφορούν βεβαίως στην προσήκουσα και εμπρόθεσμη εκπλήρωση των παρεχόμενων Υπηρεσιών από την Εταιρεία κατά τα οριζόμενα στην παρούσα, θα λογίζονται οι ως άνω Υπηρεσίες, παραληφθείσες οριστικώς από την Τράπεζα. </w:t>
      </w:r>
    </w:p>
    <w:p w14:paraId="70AEF150" w14:textId="77777777" w:rsidR="00B47BEB" w:rsidRPr="00535EE7" w:rsidRDefault="00B47BEB" w:rsidP="00B47BEB">
      <w:pPr>
        <w:jc w:val="both"/>
        <w:rPr>
          <w:rFonts w:ascii="Tahoma" w:hAnsi="Tahoma"/>
          <w:color w:val="000000"/>
        </w:rPr>
      </w:pPr>
    </w:p>
    <w:p w14:paraId="026C7FB4" w14:textId="77777777" w:rsidR="00B47BEB" w:rsidRPr="001B05B8" w:rsidRDefault="00B47BEB" w:rsidP="00B47BEB">
      <w:pPr>
        <w:numPr>
          <w:ilvl w:val="1"/>
          <w:numId w:val="1"/>
        </w:numPr>
        <w:spacing w:line="360" w:lineRule="auto"/>
        <w:jc w:val="both"/>
        <w:rPr>
          <w:rFonts w:ascii="Tahoma" w:hAnsi="Tahoma"/>
          <w:sz w:val="20"/>
        </w:rPr>
      </w:pPr>
      <w:r w:rsidRPr="001B05B8">
        <w:rPr>
          <w:rFonts w:ascii="Tahoma" w:hAnsi="Tahoma"/>
          <w:color w:val="000000" w:themeColor="text1"/>
          <w:sz w:val="20"/>
        </w:rPr>
        <w:t>Σε περίπτωση που οι Υπηρεσίες ή/και τα Παραδοτέα έχουν ελλείψεις ή ελαττώματα ή σφάλματα, τα οποία δεν μπορούσαν να διαπιστωθούν κατά την προαναφερόμενη παραλαβή των Υπηρεσιών και των Παραδοτέων τα οποία η Εταιρεία απέκρυψε δολίως, τότε θα εξακολουθεί να υφίσταται πλήρης ευθύνη της Εταιρείας για την αποκατάσταση κάθε ζημίας της Τράπεζας ή και για κάθε περαιτέρω νόμιμη αποζημίωση της Τράπεζας για κάθε ζημία που θα προκληθεί σε αυτήν εκ της αιτίας αυτής, σύμφωνα με τα οριζόμενα στην παρούσα.</w:t>
      </w:r>
    </w:p>
    <w:p w14:paraId="68A726D2" w14:textId="77777777" w:rsidR="000F4B52" w:rsidRDefault="000F4B52">
      <w:pPr>
        <w:spacing w:line="360" w:lineRule="auto"/>
        <w:ind w:left="426"/>
        <w:jc w:val="both"/>
        <w:rPr>
          <w:rFonts w:ascii="Tahoma" w:eastAsia="Tahoma" w:hAnsi="Tahoma" w:cs="Tahoma"/>
          <w:color w:val="000000"/>
          <w:sz w:val="20"/>
          <w:szCs w:val="20"/>
        </w:rPr>
      </w:pPr>
    </w:p>
    <w:p w14:paraId="6F893A20"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4" w:name="_tyjcwt" w:colFirst="0" w:colLast="0"/>
      <w:bookmarkEnd w:id="4"/>
      <w:r>
        <w:rPr>
          <w:rFonts w:ascii="Tahoma" w:eastAsia="Tahoma" w:hAnsi="Tahoma" w:cs="Tahoma"/>
          <w:color w:val="000000"/>
          <w:sz w:val="20"/>
          <w:szCs w:val="20"/>
        </w:rPr>
        <w:t>ΑΜΟΙΒΗ</w:t>
      </w:r>
    </w:p>
    <w:p w14:paraId="5F7C574B" w14:textId="774FDCC7" w:rsidR="0047770D" w:rsidRPr="00E457DF" w:rsidRDefault="0047770D" w:rsidP="0047770D">
      <w:pPr>
        <w:numPr>
          <w:ilvl w:val="1"/>
          <w:numId w:val="1"/>
        </w:numPr>
        <w:spacing w:line="360" w:lineRule="auto"/>
        <w:jc w:val="both"/>
        <w:rPr>
          <w:rFonts w:ascii="Tahoma" w:hAnsi="Tahoma"/>
          <w:sz w:val="20"/>
        </w:rPr>
      </w:pPr>
      <w:r w:rsidRPr="007E7600">
        <w:rPr>
          <w:rFonts w:ascii="Tahoma" w:hAnsi="Tahoma" w:cs="Tahoma"/>
          <w:sz w:val="20"/>
          <w:szCs w:val="20"/>
        </w:rPr>
        <w:t xml:space="preserve">Η αμοιβή της Εταιρείας για την παροχή των ανατιθεμένων με την παρούσα Υπηρεσιών για την υλοποίηση του Έργου συμφωνείται στο συνολικό ποσό των </w:t>
      </w:r>
      <w:bookmarkStart w:id="5" w:name="_Hlk164761994"/>
      <w:r w:rsidR="0042239E">
        <w:rPr>
          <w:rFonts w:ascii="Tahoma" w:hAnsi="Tahoma" w:cs="Tahoma"/>
          <w:sz w:val="20"/>
          <w:szCs w:val="20"/>
        </w:rPr>
        <w:t>……</w:t>
      </w:r>
      <w:r w:rsidRPr="007E7600">
        <w:rPr>
          <w:rFonts w:ascii="Tahoma" w:hAnsi="Tahoma" w:cs="Tahoma"/>
          <w:sz w:val="20"/>
          <w:szCs w:val="20"/>
        </w:rPr>
        <w:t xml:space="preserve"> ευρώ (€</w:t>
      </w:r>
      <w:r w:rsidR="0042239E">
        <w:rPr>
          <w:rFonts w:ascii="Tahoma" w:hAnsi="Tahoma"/>
          <w:b/>
          <w:bCs/>
          <w:sz w:val="20"/>
        </w:rPr>
        <w:t>…….</w:t>
      </w:r>
      <w:r w:rsidRPr="0097457A">
        <w:rPr>
          <w:rFonts w:ascii="Tahoma" w:hAnsi="Tahoma"/>
          <w:b/>
          <w:bCs/>
          <w:sz w:val="20"/>
        </w:rPr>
        <w:t>,00</w:t>
      </w:r>
      <w:r w:rsidRPr="007E7600">
        <w:rPr>
          <w:rFonts w:ascii="Tahoma" w:hAnsi="Tahoma" w:cs="Tahoma"/>
          <w:sz w:val="20"/>
          <w:szCs w:val="20"/>
        </w:rPr>
        <w:t>) €</w:t>
      </w:r>
      <w:bookmarkEnd w:id="5"/>
      <w:r w:rsidRPr="007E7600">
        <w:rPr>
          <w:rFonts w:ascii="Tahoma" w:hAnsi="Tahoma" w:cs="Tahoma"/>
          <w:sz w:val="20"/>
          <w:szCs w:val="20"/>
        </w:rPr>
        <w:t>, πλέον ΦΠ</w:t>
      </w:r>
      <w:r>
        <w:rPr>
          <w:rFonts w:ascii="Tahoma" w:hAnsi="Tahoma" w:cs="Tahoma"/>
          <w:sz w:val="20"/>
          <w:szCs w:val="20"/>
        </w:rPr>
        <w:t>Α.</w:t>
      </w:r>
    </w:p>
    <w:p w14:paraId="534AE812" w14:textId="77777777" w:rsidR="00E457DF" w:rsidRPr="0047770D" w:rsidRDefault="00E457DF" w:rsidP="00E457DF">
      <w:pPr>
        <w:spacing w:line="360" w:lineRule="auto"/>
        <w:ind w:left="432"/>
        <w:jc w:val="both"/>
        <w:rPr>
          <w:rFonts w:ascii="Tahoma" w:hAnsi="Tahoma"/>
          <w:sz w:val="20"/>
        </w:rPr>
      </w:pPr>
    </w:p>
    <w:p w14:paraId="08E89133" w14:textId="303A4E36" w:rsidR="0047770D" w:rsidRPr="00E457DF" w:rsidRDefault="0047770D" w:rsidP="0047770D">
      <w:pPr>
        <w:numPr>
          <w:ilvl w:val="1"/>
          <w:numId w:val="1"/>
        </w:numPr>
        <w:spacing w:line="360" w:lineRule="auto"/>
        <w:jc w:val="both"/>
        <w:rPr>
          <w:rFonts w:ascii="Tahoma" w:hAnsi="Tahoma"/>
          <w:sz w:val="20"/>
        </w:rPr>
      </w:pPr>
      <w:r w:rsidRPr="0047770D">
        <w:rPr>
          <w:rFonts w:ascii="Tahoma" w:hAnsi="Tahoma" w:cs="Tahoma"/>
          <w:sz w:val="20"/>
          <w:szCs w:val="20"/>
          <w:lang w:eastAsia="en-US"/>
        </w:rPr>
        <w:t>Το ως άνω ποσό των</w:t>
      </w:r>
      <w:r w:rsidRPr="0047770D">
        <w:rPr>
          <w:lang w:eastAsia="en-US"/>
        </w:rPr>
        <w:t xml:space="preserve"> </w:t>
      </w:r>
      <w:r>
        <w:rPr>
          <w:rFonts w:ascii="Tahoma" w:hAnsi="Tahoma" w:cs="Tahoma"/>
          <w:sz w:val="20"/>
          <w:szCs w:val="20"/>
          <w:lang w:eastAsia="en-US"/>
        </w:rPr>
        <w:t>εκατό</w:t>
      </w:r>
      <w:r w:rsidRPr="0047770D">
        <w:rPr>
          <w:rFonts w:ascii="Tahoma" w:hAnsi="Tahoma" w:cs="Tahoma"/>
          <w:sz w:val="20"/>
          <w:szCs w:val="20"/>
          <w:lang w:eastAsia="en-US"/>
        </w:rPr>
        <w:t xml:space="preserve"> χιλιάδων ευρώ (€</w:t>
      </w:r>
      <w:r w:rsidR="0042239E">
        <w:rPr>
          <w:rFonts w:ascii="Tahoma" w:hAnsi="Tahoma" w:cs="Tahoma"/>
          <w:sz w:val="20"/>
          <w:szCs w:val="20"/>
          <w:lang w:eastAsia="en-US"/>
        </w:rPr>
        <w:t>…..</w:t>
      </w:r>
      <w:r w:rsidRPr="0047770D">
        <w:rPr>
          <w:rFonts w:ascii="Tahoma" w:hAnsi="Tahoma" w:cs="Tahoma"/>
          <w:sz w:val="20"/>
          <w:szCs w:val="20"/>
          <w:lang w:eastAsia="en-US"/>
        </w:rPr>
        <w:t>.000,00) €, πλέον ΦΠΑ, που αφορά τις Υπηρεσίες θα καταβάλλεται σταδιακά για τα επιμέρους Ορόσημα/Παραδοτέα του Έργου και εντός εξήντα (60) ημερών από την επιβεβαιωμένη από την Τράπεζα επιτυχή ολοκλήρωση του κάθε Οροσήμου του Έργου και την παραλαβή των αντίστοιχων Παραδοτέων, κατά τα οριζόμενα στο άρθρο 3 της Σύμβασης, όπως αποτυπώνεται αναλυτικά στον παρακάτω πίνακα, με κατάθεση σε λογαριασμό που τηρεί η Εταιρεία στην Τράπεζα και έναντι προσκόμισης από την Εταιρεία των σχετικών τιμολογίων:</w:t>
      </w:r>
    </w:p>
    <w:p w14:paraId="2E593666" w14:textId="77777777" w:rsidR="00E457DF" w:rsidRPr="00BC13C0" w:rsidRDefault="00E457DF" w:rsidP="00E457DF">
      <w:pPr>
        <w:spacing w:line="360" w:lineRule="auto"/>
        <w:ind w:left="432"/>
        <w:jc w:val="both"/>
        <w:rPr>
          <w:rFonts w:ascii="Tahoma" w:hAnsi="Tahoma"/>
          <w:sz w:val="20"/>
          <w:lang w:eastAsia="en-US"/>
        </w:rPr>
      </w:pPr>
    </w:p>
    <w:p w14:paraId="2C5CE2DD" w14:textId="77777777" w:rsidR="00E457DF" w:rsidRPr="0047770D" w:rsidRDefault="00E457DF" w:rsidP="00E457DF">
      <w:pPr>
        <w:spacing w:line="360" w:lineRule="auto"/>
        <w:ind w:left="432"/>
        <w:jc w:val="both"/>
        <w:rPr>
          <w:rFonts w:ascii="Tahoma" w:hAnsi="Tahoma"/>
          <w:sz w:val="20"/>
        </w:rPr>
      </w:pPr>
    </w:p>
    <w:tbl>
      <w:tblPr>
        <w:tblStyle w:val="TableGrid"/>
        <w:tblW w:w="0" w:type="auto"/>
        <w:tblInd w:w="360" w:type="dxa"/>
        <w:tblLook w:val="04A0" w:firstRow="1" w:lastRow="0" w:firstColumn="1" w:lastColumn="0" w:noHBand="0" w:noVBand="1"/>
      </w:tblPr>
      <w:tblGrid>
        <w:gridCol w:w="769"/>
        <w:gridCol w:w="3170"/>
        <w:gridCol w:w="1225"/>
        <w:gridCol w:w="2126"/>
      </w:tblGrid>
      <w:tr w:rsidR="00BC5986" w:rsidRPr="00E457DF" w14:paraId="73E9AD2C" w14:textId="77777777" w:rsidTr="00E457DF">
        <w:trPr>
          <w:trHeight w:val="847"/>
        </w:trPr>
        <w:tc>
          <w:tcPr>
            <w:tcW w:w="769" w:type="dxa"/>
            <w:vAlign w:val="center"/>
          </w:tcPr>
          <w:p w14:paraId="4265440B" w14:textId="2EB16994" w:rsidR="00BC5986" w:rsidRPr="00E457DF" w:rsidRDefault="00BC5986" w:rsidP="00E457DF">
            <w:pPr>
              <w:spacing w:line="360" w:lineRule="auto"/>
              <w:jc w:val="center"/>
              <w:rPr>
                <w:rFonts w:ascii="Tahoma" w:hAnsi="Tahoma" w:cs="Tahoma"/>
                <w:b/>
                <w:bCs/>
                <w:sz w:val="20"/>
                <w:szCs w:val="20"/>
              </w:rPr>
            </w:pPr>
            <w:r w:rsidRPr="00E457DF">
              <w:rPr>
                <w:rFonts w:ascii="Tahoma" w:hAnsi="Tahoma" w:cs="Tahoma"/>
                <w:b/>
                <w:bCs/>
                <w:sz w:val="20"/>
                <w:szCs w:val="20"/>
              </w:rPr>
              <w:lastRenderedPageBreak/>
              <w:t>Α/Α</w:t>
            </w:r>
          </w:p>
        </w:tc>
        <w:tc>
          <w:tcPr>
            <w:tcW w:w="3170" w:type="dxa"/>
            <w:vAlign w:val="center"/>
          </w:tcPr>
          <w:p w14:paraId="41F03928" w14:textId="672C190C" w:rsidR="00BC5986" w:rsidRPr="00E457DF" w:rsidRDefault="00BC5986" w:rsidP="00E457DF">
            <w:pPr>
              <w:spacing w:line="360" w:lineRule="auto"/>
              <w:jc w:val="center"/>
              <w:rPr>
                <w:rFonts w:ascii="Tahoma" w:hAnsi="Tahoma" w:cs="Tahoma"/>
                <w:b/>
                <w:bCs/>
                <w:sz w:val="20"/>
                <w:szCs w:val="20"/>
              </w:rPr>
            </w:pPr>
            <w:r w:rsidRPr="00E457DF">
              <w:rPr>
                <w:rFonts w:ascii="Tahoma" w:hAnsi="Tahoma" w:cs="Tahoma"/>
                <w:b/>
                <w:bCs/>
                <w:sz w:val="20"/>
                <w:szCs w:val="20"/>
              </w:rPr>
              <w:t>Ορόσημα</w:t>
            </w:r>
          </w:p>
        </w:tc>
        <w:tc>
          <w:tcPr>
            <w:tcW w:w="1225" w:type="dxa"/>
            <w:vAlign w:val="center"/>
          </w:tcPr>
          <w:p w14:paraId="37CD813C" w14:textId="21C9C9BD" w:rsidR="00BC5986" w:rsidRPr="00E457DF" w:rsidRDefault="00BC5986" w:rsidP="00E457DF">
            <w:pPr>
              <w:spacing w:line="360" w:lineRule="auto"/>
              <w:jc w:val="center"/>
              <w:rPr>
                <w:rFonts w:ascii="Tahoma" w:hAnsi="Tahoma" w:cs="Tahoma"/>
                <w:b/>
                <w:bCs/>
                <w:sz w:val="20"/>
                <w:szCs w:val="20"/>
              </w:rPr>
            </w:pPr>
            <w:r w:rsidRPr="00E457DF">
              <w:rPr>
                <w:rFonts w:ascii="Tahoma" w:hAnsi="Tahoma" w:cs="Tahoma"/>
                <w:b/>
                <w:bCs/>
                <w:sz w:val="20"/>
                <w:szCs w:val="20"/>
              </w:rPr>
              <w:t>Ποσοστό Αμοιβής</w:t>
            </w:r>
          </w:p>
        </w:tc>
        <w:tc>
          <w:tcPr>
            <w:tcW w:w="2126" w:type="dxa"/>
            <w:vAlign w:val="center"/>
          </w:tcPr>
          <w:p w14:paraId="61E39C22" w14:textId="554D0C1C" w:rsidR="00BC5986" w:rsidRPr="00E457DF" w:rsidRDefault="00BC5986" w:rsidP="00E457DF">
            <w:pPr>
              <w:spacing w:line="360" w:lineRule="auto"/>
              <w:jc w:val="center"/>
              <w:rPr>
                <w:rFonts w:ascii="Tahoma" w:hAnsi="Tahoma" w:cs="Tahoma"/>
                <w:b/>
                <w:bCs/>
                <w:sz w:val="20"/>
                <w:szCs w:val="20"/>
              </w:rPr>
            </w:pPr>
            <w:r w:rsidRPr="00E457DF">
              <w:rPr>
                <w:rFonts w:ascii="Tahoma" w:hAnsi="Tahoma" w:cs="Tahoma"/>
                <w:b/>
                <w:bCs/>
                <w:sz w:val="20"/>
                <w:szCs w:val="20"/>
              </w:rPr>
              <w:t>Ποσό Αμοιβής (Πλέον ΦΠΑ)</w:t>
            </w:r>
          </w:p>
        </w:tc>
      </w:tr>
      <w:tr w:rsidR="00BC5986" w:rsidRPr="00E457DF" w14:paraId="49A009CD" w14:textId="77777777" w:rsidTr="00E457DF">
        <w:trPr>
          <w:trHeight w:val="369"/>
        </w:trPr>
        <w:tc>
          <w:tcPr>
            <w:tcW w:w="769" w:type="dxa"/>
          </w:tcPr>
          <w:p w14:paraId="66A5759B" w14:textId="46880F0E" w:rsidR="00BC5986" w:rsidRPr="00E457DF" w:rsidRDefault="00BC5986" w:rsidP="0047770D">
            <w:pPr>
              <w:spacing w:line="360" w:lineRule="auto"/>
              <w:jc w:val="both"/>
              <w:rPr>
                <w:rFonts w:ascii="Tahoma" w:hAnsi="Tahoma" w:cs="Tahoma"/>
                <w:sz w:val="20"/>
                <w:szCs w:val="20"/>
              </w:rPr>
            </w:pPr>
            <w:r w:rsidRPr="00E457DF">
              <w:rPr>
                <w:rFonts w:ascii="Tahoma" w:hAnsi="Tahoma" w:cs="Tahoma"/>
                <w:sz w:val="20"/>
                <w:szCs w:val="20"/>
              </w:rPr>
              <w:t>1</w:t>
            </w:r>
          </w:p>
        </w:tc>
        <w:tc>
          <w:tcPr>
            <w:tcW w:w="3170" w:type="dxa"/>
          </w:tcPr>
          <w:p w14:paraId="749DA8A0" w14:textId="7B52A7F2" w:rsidR="00BC5986" w:rsidRPr="00E457DF" w:rsidRDefault="0042239E" w:rsidP="0047770D">
            <w:pPr>
              <w:spacing w:line="360" w:lineRule="auto"/>
              <w:jc w:val="both"/>
              <w:rPr>
                <w:rFonts w:ascii="Tahoma" w:hAnsi="Tahoma" w:cs="Tahoma"/>
                <w:sz w:val="20"/>
                <w:szCs w:val="20"/>
              </w:rPr>
            </w:pPr>
            <w:r w:rsidRPr="00E457DF">
              <w:rPr>
                <w:rFonts w:ascii="Tahoma" w:hAnsi="Tahoma" w:cs="Tahoma"/>
                <w:sz w:val="20"/>
                <w:szCs w:val="20"/>
              </w:rPr>
              <w:t>…..</w:t>
            </w:r>
          </w:p>
        </w:tc>
        <w:tc>
          <w:tcPr>
            <w:tcW w:w="1225" w:type="dxa"/>
          </w:tcPr>
          <w:p w14:paraId="5F5B02DA" w14:textId="0CE43CFB" w:rsidR="00BC5986" w:rsidRPr="00E457DF" w:rsidRDefault="0042239E" w:rsidP="0047770D">
            <w:pPr>
              <w:spacing w:line="360" w:lineRule="auto"/>
              <w:jc w:val="both"/>
              <w:rPr>
                <w:rFonts w:ascii="Tahoma" w:hAnsi="Tahoma" w:cs="Tahoma"/>
                <w:sz w:val="20"/>
                <w:szCs w:val="20"/>
              </w:rPr>
            </w:pPr>
            <w:r w:rsidRPr="00E457DF">
              <w:rPr>
                <w:rFonts w:ascii="Tahoma" w:hAnsi="Tahoma" w:cs="Tahoma"/>
                <w:sz w:val="20"/>
                <w:szCs w:val="20"/>
              </w:rPr>
              <w:t>…</w:t>
            </w:r>
            <w:r w:rsidR="00BC5986" w:rsidRPr="00E457DF">
              <w:rPr>
                <w:rFonts w:ascii="Tahoma" w:hAnsi="Tahoma" w:cs="Tahoma"/>
                <w:sz w:val="20"/>
                <w:szCs w:val="20"/>
              </w:rPr>
              <w:t>%</w:t>
            </w:r>
          </w:p>
        </w:tc>
        <w:tc>
          <w:tcPr>
            <w:tcW w:w="2126" w:type="dxa"/>
          </w:tcPr>
          <w:p w14:paraId="4189416F" w14:textId="2086B050" w:rsidR="00BC5986" w:rsidRPr="00E457DF" w:rsidRDefault="00BC5986" w:rsidP="0047770D">
            <w:pPr>
              <w:spacing w:line="360" w:lineRule="auto"/>
              <w:jc w:val="both"/>
              <w:rPr>
                <w:rFonts w:ascii="Tahoma" w:hAnsi="Tahoma" w:cs="Tahoma"/>
                <w:sz w:val="20"/>
                <w:szCs w:val="20"/>
              </w:rPr>
            </w:pPr>
            <w:r w:rsidRPr="00E457DF">
              <w:rPr>
                <w:rFonts w:ascii="Tahoma" w:hAnsi="Tahoma" w:cs="Tahoma"/>
                <w:sz w:val="20"/>
                <w:szCs w:val="20"/>
              </w:rPr>
              <w:t>€</w:t>
            </w:r>
            <w:r w:rsidR="0042239E" w:rsidRPr="00E457DF">
              <w:rPr>
                <w:rFonts w:ascii="Tahoma" w:hAnsi="Tahoma" w:cs="Tahoma"/>
                <w:sz w:val="20"/>
                <w:szCs w:val="20"/>
              </w:rPr>
              <w:t>….</w:t>
            </w:r>
          </w:p>
        </w:tc>
      </w:tr>
      <w:tr w:rsidR="00BC5986" w:rsidRPr="00E457DF" w14:paraId="63B68537" w14:textId="77777777" w:rsidTr="00E457DF">
        <w:trPr>
          <w:trHeight w:val="354"/>
        </w:trPr>
        <w:tc>
          <w:tcPr>
            <w:tcW w:w="769" w:type="dxa"/>
          </w:tcPr>
          <w:p w14:paraId="1BA4EC72" w14:textId="6CB67535" w:rsidR="00BC5986" w:rsidRPr="00E457DF" w:rsidRDefault="00BC5986" w:rsidP="0047770D">
            <w:pPr>
              <w:spacing w:line="360" w:lineRule="auto"/>
              <w:jc w:val="both"/>
              <w:rPr>
                <w:rFonts w:ascii="Tahoma" w:hAnsi="Tahoma" w:cs="Tahoma"/>
                <w:sz w:val="20"/>
                <w:szCs w:val="20"/>
              </w:rPr>
            </w:pPr>
            <w:r w:rsidRPr="00E457DF">
              <w:rPr>
                <w:rFonts w:ascii="Tahoma" w:hAnsi="Tahoma" w:cs="Tahoma"/>
                <w:sz w:val="20"/>
                <w:szCs w:val="20"/>
              </w:rPr>
              <w:t>2</w:t>
            </w:r>
          </w:p>
        </w:tc>
        <w:tc>
          <w:tcPr>
            <w:tcW w:w="3170" w:type="dxa"/>
          </w:tcPr>
          <w:p w14:paraId="210F8544" w14:textId="3C6330CF" w:rsidR="00BC5986" w:rsidRPr="00E457DF" w:rsidRDefault="0042239E" w:rsidP="0047770D">
            <w:pPr>
              <w:spacing w:line="360" w:lineRule="auto"/>
              <w:jc w:val="both"/>
              <w:rPr>
                <w:rFonts w:ascii="Tahoma" w:hAnsi="Tahoma" w:cs="Tahoma"/>
                <w:sz w:val="20"/>
                <w:szCs w:val="20"/>
              </w:rPr>
            </w:pPr>
            <w:r w:rsidRPr="00E457DF">
              <w:rPr>
                <w:rFonts w:ascii="Tahoma" w:hAnsi="Tahoma" w:cs="Tahoma"/>
                <w:sz w:val="20"/>
                <w:szCs w:val="20"/>
              </w:rPr>
              <w:t>…….</w:t>
            </w:r>
          </w:p>
        </w:tc>
        <w:tc>
          <w:tcPr>
            <w:tcW w:w="1225" w:type="dxa"/>
          </w:tcPr>
          <w:p w14:paraId="6B784FDA" w14:textId="7825BB4C" w:rsidR="00BC5986" w:rsidRPr="00E457DF" w:rsidRDefault="0042239E" w:rsidP="0047770D">
            <w:pPr>
              <w:spacing w:line="360" w:lineRule="auto"/>
              <w:jc w:val="both"/>
              <w:rPr>
                <w:rFonts w:ascii="Tahoma" w:hAnsi="Tahoma" w:cs="Tahoma"/>
                <w:sz w:val="20"/>
                <w:szCs w:val="20"/>
              </w:rPr>
            </w:pPr>
            <w:r w:rsidRPr="00E457DF">
              <w:rPr>
                <w:rFonts w:ascii="Tahoma" w:hAnsi="Tahoma" w:cs="Tahoma"/>
                <w:sz w:val="20"/>
                <w:szCs w:val="20"/>
              </w:rPr>
              <w:t>….</w:t>
            </w:r>
            <w:r w:rsidR="00BC5986" w:rsidRPr="00E457DF">
              <w:rPr>
                <w:rFonts w:ascii="Tahoma" w:hAnsi="Tahoma" w:cs="Tahoma"/>
                <w:sz w:val="20"/>
                <w:szCs w:val="20"/>
              </w:rPr>
              <w:t>%</w:t>
            </w:r>
          </w:p>
        </w:tc>
        <w:tc>
          <w:tcPr>
            <w:tcW w:w="2126" w:type="dxa"/>
          </w:tcPr>
          <w:p w14:paraId="019C4959" w14:textId="5D53D560" w:rsidR="00BC5986" w:rsidRPr="00E457DF" w:rsidRDefault="00BC5986" w:rsidP="0047770D">
            <w:pPr>
              <w:spacing w:line="360" w:lineRule="auto"/>
              <w:jc w:val="both"/>
              <w:rPr>
                <w:rFonts w:ascii="Tahoma" w:hAnsi="Tahoma" w:cs="Tahoma"/>
                <w:sz w:val="20"/>
                <w:szCs w:val="20"/>
              </w:rPr>
            </w:pPr>
            <w:r w:rsidRPr="00E457DF">
              <w:rPr>
                <w:rFonts w:ascii="Tahoma" w:hAnsi="Tahoma" w:cs="Tahoma"/>
                <w:sz w:val="20"/>
                <w:szCs w:val="20"/>
              </w:rPr>
              <w:t>€</w:t>
            </w:r>
            <w:r w:rsidR="0042239E" w:rsidRPr="00E457DF">
              <w:rPr>
                <w:rFonts w:ascii="Tahoma" w:hAnsi="Tahoma" w:cs="Tahoma"/>
                <w:sz w:val="20"/>
                <w:szCs w:val="20"/>
              </w:rPr>
              <w:t>…..</w:t>
            </w:r>
          </w:p>
        </w:tc>
      </w:tr>
    </w:tbl>
    <w:p w14:paraId="5160E885" w14:textId="77777777" w:rsidR="0047770D" w:rsidRPr="00DD5AFA" w:rsidRDefault="0047770D" w:rsidP="0047770D">
      <w:pPr>
        <w:spacing w:line="360" w:lineRule="auto"/>
        <w:ind w:left="360"/>
        <w:jc w:val="both"/>
        <w:rPr>
          <w:rFonts w:ascii="Tahoma" w:hAnsi="Tahoma"/>
          <w:sz w:val="20"/>
        </w:rPr>
      </w:pPr>
    </w:p>
    <w:p w14:paraId="2E564B50" w14:textId="77777777" w:rsidR="000F4B52" w:rsidRDefault="000F4B52">
      <w:pPr>
        <w:ind w:left="426"/>
        <w:jc w:val="both"/>
        <w:rPr>
          <w:rFonts w:ascii="Tahoma" w:eastAsia="Tahoma" w:hAnsi="Tahoma" w:cs="Tahoma"/>
          <w:color w:val="000000"/>
          <w:sz w:val="20"/>
          <w:szCs w:val="20"/>
        </w:rPr>
      </w:pPr>
    </w:p>
    <w:p w14:paraId="3F94100F"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ως άνω συμφωνούμενη αμοιβή θεωρείται από τα Συμβαλλόμενα Μέρη ως δίκαιη και εύλογη, </w:t>
      </w:r>
      <w:proofErr w:type="spellStart"/>
      <w:r>
        <w:rPr>
          <w:rFonts w:ascii="Tahoma" w:eastAsia="Tahoma" w:hAnsi="Tahoma" w:cs="Tahoma"/>
          <w:color w:val="000000"/>
          <w:sz w:val="20"/>
          <w:szCs w:val="20"/>
        </w:rPr>
        <w:t>αποκλειόμενης</w:t>
      </w:r>
      <w:proofErr w:type="spellEnd"/>
      <w:r>
        <w:rPr>
          <w:rFonts w:ascii="Tahoma" w:eastAsia="Tahoma" w:hAnsi="Tahoma" w:cs="Tahoma"/>
          <w:color w:val="000000"/>
          <w:sz w:val="20"/>
          <w:szCs w:val="20"/>
        </w:rPr>
        <w:t xml:space="preserve"> της για οποιονδήποτε λόγο και αιτία αυξήσεώς της ούτε και στην περίπτωση του άρθρου 388 ΑΚ, καθ’ όλη την διάρκεια της παρούσας, εκτός εάν η Τράπεζα ζητήσει από την Εταιρεία την εκτέλεση και παροχή πρόσθετων υπηρεσιών, που δεν συνδέονται με το αντικείμενο της παρούσας σύμβασης, η αμοιβή των οποίων θα καθοριστεί με νεότερη κοινή έγγραφη συμφωνία των συμβαλλομένων μερών. Συμφωνείται μεταξύ των Μερών, ότι δεν θεωρούνται πρόσθετες εργασίες/υπηρεσίες τυχόν απαραίτητες προσθήκες, που θα ζητήσει η Τράπεζα, να συμπεριληφθούν στα Παραδοτέα και όποια άλλα τυχόν έγγραφα κατά τα αναφερόμενα στο άρθρο 3, εφόσον περιλαμβάνονται στις συμφωνηθείσες με την παρούσα Υπηρεσίες.</w:t>
      </w:r>
    </w:p>
    <w:p w14:paraId="2E38DAAE" w14:textId="77777777" w:rsidR="000F4B52" w:rsidRDefault="00645230">
      <w:pPr>
        <w:spacing w:line="360" w:lineRule="auto"/>
        <w:ind w:left="426"/>
        <w:jc w:val="both"/>
        <w:rPr>
          <w:rFonts w:ascii="Tahoma" w:eastAsia="Tahoma" w:hAnsi="Tahoma" w:cs="Tahoma"/>
          <w:color w:val="000000"/>
          <w:sz w:val="20"/>
          <w:szCs w:val="20"/>
        </w:rPr>
      </w:pPr>
      <w:r>
        <w:rPr>
          <w:rFonts w:ascii="Tahoma" w:eastAsia="Tahoma" w:hAnsi="Tahoma" w:cs="Tahoma"/>
          <w:color w:val="000000"/>
          <w:sz w:val="20"/>
          <w:szCs w:val="20"/>
        </w:rPr>
        <w:t>Η Εταιρεία επίσης δηλώνει ρητά και ανεπιφύλακτα ότι παραιτείται από σήμερα του δικαιώματός της να αξιώσει μεταγενέστερα οποιαδήποτε αύξηση ή αναπροσαρμογή της αμοιβής ή να ζητήσει τη λύση της Σύμβασης  εξ` ολοκλήρου ή κατά το μέρους που δεν εκτελέστηκε ακόμα  για οποιοδήποτε λόγο ή αιτία.</w:t>
      </w:r>
    </w:p>
    <w:p w14:paraId="562A06C6" w14:textId="77777777" w:rsidR="000F4B52" w:rsidRDefault="000F4B52">
      <w:pPr>
        <w:ind w:left="426"/>
        <w:jc w:val="both"/>
        <w:rPr>
          <w:rFonts w:ascii="Tahoma" w:eastAsia="Tahoma" w:hAnsi="Tahoma" w:cs="Tahoma"/>
          <w:color w:val="000000"/>
          <w:sz w:val="20"/>
          <w:szCs w:val="20"/>
        </w:rPr>
      </w:pPr>
    </w:p>
    <w:p w14:paraId="2552B14C" w14:textId="0CC429BE" w:rsidR="000F4B52" w:rsidRPr="00DD32C6" w:rsidRDefault="00645230" w:rsidP="00DD32C6">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Στην ως άνω καθοριζόμενη αμοιβή της Εταιρείας περιλαμβάνονται τα πάσης φύσεως έξοδα αυτής για την παροχή των περιγραφόμενων στην παρούσα Υπηρεσιών, όπως είναι ενδεικτικά η αμοιβή προσωπικού, κάθε είδους φόρος (εκτός του ΦΠΑ με τον οποίο </w:t>
      </w:r>
      <w:proofErr w:type="spellStart"/>
      <w:r>
        <w:rPr>
          <w:rFonts w:ascii="Tahoma" w:eastAsia="Tahoma" w:hAnsi="Tahoma" w:cs="Tahoma"/>
          <w:color w:val="000000"/>
          <w:sz w:val="20"/>
          <w:szCs w:val="20"/>
        </w:rPr>
        <w:t>βαρύνεται</w:t>
      </w:r>
      <w:proofErr w:type="spellEnd"/>
      <w:r>
        <w:rPr>
          <w:rFonts w:ascii="Tahoma" w:eastAsia="Tahoma" w:hAnsi="Tahoma" w:cs="Tahoma"/>
          <w:color w:val="000000"/>
          <w:sz w:val="20"/>
          <w:szCs w:val="20"/>
        </w:rPr>
        <w:t xml:space="preserve"> η Τράπεζα), κρατήσεις, ασφαλιστικές εισφορές κύριας και επικουρικής ασφάλισης, το κέρδος της Εταιρείας κ.λπ. και γενικά κάθε είδους απρόβλεπτες δαπάνες ή νόμιμες επιβαρύνσεις.</w:t>
      </w:r>
      <w:r w:rsidR="00DD32C6" w:rsidRPr="00DD32C6">
        <w:rPr>
          <w:rFonts w:ascii="Tahoma" w:eastAsia="Tahoma" w:hAnsi="Tahoma" w:cs="Tahoma"/>
          <w:color w:val="000000"/>
          <w:sz w:val="20"/>
          <w:szCs w:val="20"/>
        </w:rPr>
        <w:t xml:space="preserve"> </w:t>
      </w:r>
      <w:r w:rsidR="00DD32C6" w:rsidRPr="00585A5C">
        <w:rPr>
          <w:rFonts w:ascii="Tahoma" w:eastAsia="Tahoma" w:hAnsi="Tahoma" w:cs="Tahoma"/>
          <w:color w:val="000000"/>
          <w:sz w:val="20"/>
          <w:szCs w:val="20"/>
        </w:rPr>
        <w:t>Τα τέλη χαρτοσήμου</w:t>
      </w:r>
      <w:r w:rsidR="00DD32C6">
        <w:rPr>
          <w:rFonts w:ascii="Tahoma" w:eastAsia="Tahoma" w:hAnsi="Tahoma" w:cs="Tahoma"/>
          <w:color w:val="000000"/>
          <w:sz w:val="20"/>
          <w:szCs w:val="20"/>
        </w:rPr>
        <w:t xml:space="preserve"> ή το Ψηφιακό Τέλος Συναλλαγής ή όποιο άλλο τέλος τα αντικαταστήσει</w:t>
      </w:r>
      <w:r w:rsidR="00DD32C6" w:rsidRPr="00585A5C">
        <w:rPr>
          <w:rFonts w:ascii="Tahoma" w:eastAsia="Tahoma" w:hAnsi="Tahoma" w:cs="Tahoma"/>
          <w:color w:val="000000"/>
          <w:sz w:val="20"/>
          <w:szCs w:val="20"/>
        </w:rPr>
        <w:t>, στην ενδεχόμενη περίπτωση καταβολής αποζημίωσης της Εταιρείας προς την Τράπεζα σύμφωνα με τα οριζόμενα στην παρούσα, βαρύνουν την Εταιρεία.</w:t>
      </w:r>
    </w:p>
    <w:p w14:paraId="70688281" w14:textId="77777777" w:rsidR="000F4B52" w:rsidRDefault="000F4B52">
      <w:pPr>
        <w:jc w:val="both"/>
        <w:rPr>
          <w:rFonts w:ascii="Tahoma" w:eastAsia="Tahoma" w:hAnsi="Tahoma" w:cs="Tahoma"/>
          <w:color w:val="000000"/>
          <w:sz w:val="20"/>
          <w:szCs w:val="20"/>
        </w:rPr>
      </w:pPr>
    </w:p>
    <w:p w14:paraId="74637D28"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Συμφωνείται ρητά ότι η Τράπεζα, πλην της καταβολής προς την Εταιρεία της ανωτέρω συμφωνούμενης συνολικής αμοιβής και εξόδων, ουδεμία απολύτως περαιτέρω ευθύνη υπέχει έναντι της Εταιρείας ή έναντι οποιουδήποτε τρίτου για οποιονδήποτε λόγο και κυρίως για τη μη πληρωμή εκ μέρους της Εταιρείας των κάθε είδους αμοιβών, υπερωριακής απασχόλησης, ασφαλιστικών εισφορών κύριας και επικουρικής ασφάλισης και λοιπών εισφορών του προσωπικού ή των συνεργατών της που τυχόν χρησιμοποιήσει για την εκτέλεση του ως άνω ανατεθέντος έργου, κάθε δε τέτοια ευθύνη βαρύνει αποκλειστικά την Εταιρεία.                </w:t>
      </w:r>
    </w:p>
    <w:p w14:paraId="27C54FC2" w14:textId="77777777" w:rsidR="000F4B52" w:rsidRDefault="000F4B52">
      <w:pPr>
        <w:ind w:left="426"/>
        <w:jc w:val="both"/>
        <w:rPr>
          <w:rFonts w:ascii="Tahoma" w:eastAsia="Tahoma" w:hAnsi="Tahoma" w:cs="Tahoma"/>
          <w:color w:val="000000"/>
          <w:sz w:val="20"/>
          <w:szCs w:val="20"/>
        </w:rPr>
      </w:pPr>
    </w:p>
    <w:p w14:paraId="5791926D" w14:textId="77777777" w:rsidR="000F4B52" w:rsidRDefault="00645230">
      <w:pPr>
        <w:pStyle w:val="Heading1"/>
        <w:numPr>
          <w:ilvl w:val="0"/>
          <w:numId w:val="1"/>
        </w:numPr>
        <w:spacing w:before="60" w:line="360" w:lineRule="auto"/>
        <w:ind w:left="357" w:hanging="357"/>
        <w:rPr>
          <w:rFonts w:ascii="Tahoma" w:eastAsia="Tahoma" w:hAnsi="Tahoma" w:cs="Tahoma"/>
          <w:sz w:val="20"/>
          <w:szCs w:val="20"/>
        </w:rPr>
      </w:pPr>
      <w:bookmarkStart w:id="6" w:name="_3dy6vkm" w:colFirst="0" w:colLast="0"/>
      <w:bookmarkEnd w:id="6"/>
      <w:r>
        <w:rPr>
          <w:rFonts w:ascii="Tahoma" w:eastAsia="Tahoma" w:hAnsi="Tahoma" w:cs="Tahoma"/>
          <w:sz w:val="20"/>
          <w:szCs w:val="20"/>
        </w:rPr>
        <w:t>ΥΠΟΧΡΕΩΣΕΙΣ – ΕΥΘΥΝΗ ΤΗΣ ΕΤΑΙΡΕΙΑΣ</w:t>
      </w:r>
    </w:p>
    <w:p w14:paraId="06AB4E58"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υποχρεούται να χρησιμοποιήσει την απαιτούμενη επαγγελματική μεθοδολογία και το κατάλληλα εκπαιδευμένο προσωπικό για την παροχή των ανωτέρω Υπηρεσιών που απορρέουν από την παρούσα. Προς τον σκοπό αυτό, η Εταιρεία οφείλει να βρίσκεται σε στενή και συνεχή επαφή και συνεργασία με το εντεταλμένο από την Τράπεζα προσωπικό και να παρέχει κάθε στοιχείο και πληροφορία που αφορά στην πρόοδο και στον τρόπο εκτέλεσης των Υπηρεσιών.  </w:t>
      </w:r>
    </w:p>
    <w:p w14:paraId="74E94B46" w14:textId="77777777" w:rsidR="000F4B52" w:rsidRDefault="000F4B52">
      <w:pPr>
        <w:ind w:left="709" w:hanging="425"/>
        <w:jc w:val="both"/>
        <w:rPr>
          <w:rFonts w:ascii="Tahoma" w:eastAsia="Tahoma" w:hAnsi="Tahoma" w:cs="Tahoma"/>
          <w:color w:val="000000"/>
          <w:sz w:val="20"/>
          <w:szCs w:val="20"/>
        </w:rPr>
      </w:pPr>
    </w:p>
    <w:p w14:paraId="34F9BD4F"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lastRenderedPageBreak/>
        <w:t xml:space="preserve">Η Εταιρεία υποχρεούται να συμμορφώνεται με τους κανόνες Εταιρικής Κοινωνικής Ευθύνης (Ε.Κ.Ε.) όπως αυτοί υπαγορεύονται από το σχετικό </w:t>
      </w:r>
      <w:proofErr w:type="spellStart"/>
      <w:r>
        <w:rPr>
          <w:rFonts w:ascii="Tahoma" w:eastAsia="Tahoma" w:hAnsi="Tahoma" w:cs="Tahoma"/>
          <w:color w:val="000000"/>
          <w:sz w:val="20"/>
          <w:szCs w:val="20"/>
        </w:rPr>
        <w:t>ενωσιακό</w:t>
      </w:r>
      <w:proofErr w:type="spellEnd"/>
      <w:r>
        <w:rPr>
          <w:rFonts w:ascii="Tahoma" w:eastAsia="Tahoma" w:hAnsi="Tahoma" w:cs="Tahoma"/>
          <w:color w:val="000000"/>
          <w:sz w:val="20"/>
          <w:szCs w:val="20"/>
        </w:rPr>
        <w:t xml:space="preserve"> και εθνικό νομοθετικό πλαίσιο σε ζητήματα όπως:</w:t>
      </w:r>
    </w:p>
    <w:p w14:paraId="6BE0435B"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προστασίας του περιβάλλοντος,</w:t>
      </w:r>
    </w:p>
    <w:p w14:paraId="1584FB17"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σεβασμού ανθρωπίνων δικαιωμάτων/παιδικής εργασίας,</w:t>
      </w:r>
    </w:p>
    <w:p w14:paraId="29A14CBE"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υγείας και ασφάλειας στην εργασία,</w:t>
      </w:r>
    </w:p>
    <w:p w14:paraId="2C09CF05"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κοινωνικής ισότητας / αλληλεγγύης.</w:t>
      </w:r>
    </w:p>
    <w:p w14:paraId="0F57BCEC" w14:textId="77777777" w:rsidR="000F4B52" w:rsidRDefault="000F4B52">
      <w:pPr>
        <w:ind w:left="360"/>
        <w:jc w:val="both"/>
        <w:rPr>
          <w:rFonts w:ascii="Tahoma" w:eastAsia="Tahoma" w:hAnsi="Tahoma" w:cs="Tahoma"/>
          <w:color w:val="000000"/>
          <w:sz w:val="20"/>
          <w:szCs w:val="20"/>
        </w:rPr>
      </w:pPr>
    </w:p>
    <w:p w14:paraId="33F775DD"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υποχρεούται να παρέχει τις Υπηρεσίες με ιδιαίτερη επιμέλεια, προσοχή και τεχνική επάρκεια, σύμφωνα με τους παραδεδεγμένους τεχνικούς κανόνες και πρότυπα που ισχύουν στην διεθνή και εγχώρια αγορά αναφορικά με την παροχή ανάλογων Υπηρεσιών σε Πιστωτικά Ιδρύματα, αλλά και στη σύγχρονη τραπεζική πρακτική, με την απαραίτητη επαγγελματική ευσυνειδησία και με κατάλληλα προς τούτο εκπαιδευμένο και έμπειρο προσωπικό. Δεδομένου ότι η παροχή των ως άνω Υπηρεσιών θα λαμβάνει χώρα στις εγκαταστάσεις της Τράπεζας, η Εταιρεία αναλαμβάνει την υποχρέωση να μεριμνά, λαμβάνοντας προς τούτο τα κατά περίπτωση προσφορότερα μέτρα, να μην θίγεται η εύρυθμη λειτουργία της Τράπεζας και η περιουσία της. Παράλληλα, η Εταιρεία φέρει αποκλειστικά την ευθύνη για την συμμόρφωσή της με τις προβλεπόμενες  διαδικασίες ελέγχου και ασφαλείας που εφαρμόζει η Τράπεζα αναφορικά με τον βαθμό απορρήτου/εμπιστευτικότητας καθώς επίσης και με τα κατά τα οριζόμενα στην παρούσα σύμβαση σε σχέση με την προάσπιση των δικαιωμάτων της Τράπεζας επί της πνευματικής ή/και βιομηχανικής ιδιοκτησίας αυτής, όπως αυτά έχουν ήδη γνωστοποιηθεί στην Εταιρεία.</w:t>
      </w:r>
    </w:p>
    <w:p w14:paraId="377167BE" w14:textId="77777777" w:rsidR="000F4B52" w:rsidRDefault="000F4B52">
      <w:pPr>
        <w:jc w:val="both"/>
        <w:rPr>
          <w:rFonts w:ascii="Tahoma" w:eastAsia="Tahoma" w:hAnsi="Tahoma" w:cs="Tahoma"/>
          <w:color w:val="000000"/>
          <w:sz w:val="20"/>
          <w:szCs w:val="20"/>
        </w:rPr>
      </w:pPr>
    </w:p>
    <w:p w14:paraId="14A5B04E"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είναι αποκλειστικά υπεύθυνη για την τήρηση του συνόλου των διατάξεων της εργατικής νομοθεσίας και της νομοθεσίας κοινωνικής ασφάλισης για το απασχολούμενο από εκείνη προσωπικό για την παροχή των Υπηρεσιών προς το σκοπό της υλοποίησης του Έργου καθώς και την καταβολή των οφειλόμενων αποδοχών, ασφαλιστικών εισφορών και τυχόν οφειλόμενων αποζημιώσεων απόλυσης για το προσωπικό που απασχολεί στα πλαίσια της παρούσας σύμβασης. Τυχόν παραβίαση εκ μέρους της Εταιρείας των υποχρεώσεών που απορρέουν από τις ανωτέρω διατάξεις παρέχει το δικαίωμα στην Τράπεζα να καταγγείλει αζημίως την παρούσα σύμβαση χωρίς προειδοποίηση και να ζητήσει την αποκατάσταση κάθε θετικής ή αποθετικής ζημίας. </w:t>
      </w:r>
    </w:p>
    <w:p w14:paraId="3369505E" w14:textId="77777777" w:rsidR="000F4B52" w:rsidRDefault="000F4B52">
      <w:pPr>
        <w:rPr>
          <w:rFonts w:ascii="Tahoma" w:eastAsia="Tahoma" w:hAnsi="Tahoma" w:cs="Tahoma"/>
          <w:color w:val="000000"/>
          <w:sz w:val="20"/>
          <w:szCs w:val="20"/>
        </w:rPr>
      </w:pPr>
    </w:p>
    <w:p w14:paraId="6A3CEA2E"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θα είναι αυτή και μόνο αποκλειστικά υπεύθυνη αστικά και ποινικά, για κάθε τυχόν ατύχημα ή ζημιά, που είναι δυνατόν να προκληθεί κατά την εκτέλεση των Υπηρεσιών του Έργου, στο προσωπικό της, σε συνεργάτες της, στην Τράπεζα ή σε τρίτους και θα υπέχει ακέραια την ευθύνη και την υποχρέωση πληρωμής των αποζημιώσεων, προστίμων, χρηματικών ποινών κ.λπ. που τυχόν θα επιβληθούν, όπως επίσης θα είναι υπεύθυνη για την τήρηση των κανόνων και διατάξεων που αφορούν την παρεχόμενη εργασία από τους εκάστοτε απασχολουμένους. Σε περίπτωση όμως κατά την οποία υποχρεωθεί η Τράπεζα παρά ταύτα να πληρώσει οποιοδήποτε πρόστιμο, ποινή, αποζημίωση, τέλος, εισφορά κ.λπ. ή να καταβάλει για οποιοδήποτε λόγο ποσά σε τρίτους εξαιτίας ή εξ αφορμής της παρούσας Σύμβασης, η Τράπεζα θα έχει δικαίωμα αναγωγής κατά της Εταιρείας για την είσπραξη του ποσού τούτου, δικαιούμενη η Τράπεζα παράλληλα να συμψηφίζει κάθε ποσό που αυτή κατέβαλλε, προς την οφειλόμενη από αυτή, κατά τα ανωτέρω, αμοιβή της Εταιρείας.</w:t>
      </w:r>
    </w:p>
    <w:p w14:paraId="3DF0E437" w14:textId="77777777" w:rsidR="000F4B52" w:rsidRDefault="000F4B52">
      <w:pPr>
        <w:rPr>
          <w:rFonts w:ascii="Tahoma" w:eastAsia="Tahoma" w:hAnsi="Tahoma" w:cs="Tahoma"/>
          <w:color w:val="000000"/>
        </w:rPr>
      </w:pPr>
    </w:p>
    <w:p w14:paraId="5D6FF555"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lastRenderedPageBreak/>
        <w:t xml:space="preserve">Η Εταιρεία υποχρεούται να μεριμνά για την καταβολή των μισθών, αμοιβών, υπερωριών, επιδομάτων κλπ. του προσωπικού και των τυχόν συνεργατών που θα χρησιμοποιήσει, την καταβολή των προβλεπόμενων ασφαλιστικών εισφορών και πάσης φύσεως ποσών που οφείλονται στα οικεία ασφαλιστικά ταμεία εκ του Νόμου και γενικότερα την πλήρη συμμόρφωσή της με την εργατική και κάθε άλλη σχετική με το απασχολούμενο προσωπικό ή συνεργάτες της νομοθεσία. Επίσης, να μεριμνά για την λήψη όλων των απαραίτητων μέτρων για την υγιεινή, ασφάλεια του προσωπικού και των τυχόν συνεργατών που θα απασχολεί κατά την εκτέλεση του Έργου, καθώς και των τρίτων προς αποφυγή οποιουδήποτε εργατικού ή άλλου ατυχήματος. Επισημαίνεται ότι στην περίπτωση εκτέλεσης του Έργου στις εγκαταστάσεις της Τράπεζας, η Εταιρεία θα μεριμνά, ώστε το προσωπικό της και οι τυχόν συνεργάτες της, να συμμορφώνονται με τις αντίστοιχες οδηγίες της Τράπεζας. Σε κάθε περίπτωση, συμφωνείται ρητά ότι η ευθύνη για την τήρηση όλων των ως άνω υποχρεώσεων έναντι του προσωπικού της και των τυχόν συνεργατών της βαρύνει αποκλειστικά και εξ ολοκλήρου την Εταιρεία, της Τράπεζας απαλλασσόμενης ολοσχερώς από οποιαδήποτε κατά τα άνω ευθύνη. </w:t>
      </w:r>
    </w:p>
    <w:p w14:paraId="2B23B88A" w14:textId="77777777" w:rsidR="000F4B52" w:rsidRDefault="000F4B52">
      <w:pPr>
        <w:jc w:val="both"/>
        <w:rPr>
          <w:rFonts w:ascii="Tahoma" w:eastAsia="Tahoma" w:hAnsi="Tahoma" w:cs="Tahoma"/>
          <w:color w:val="000000"/>
          <w:sz w:val="20"/>
          <w:szCs w:val="20"/>
        </w:rPr>
      </w:pPr>
    </w:p>
    <w:p w14:paraId="146B46E0"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κατά την εκτέλεση του Έργου και την παροχή των Υπηρεσιών που της έχουν ανατεθεί από την Τράπεζα δυνάμει της παρούσας, αναλαμβάνει την υποχρέωση να τηρεί τους κατάλληλους κανόνες συμπεριφοράς και κώδικες δεοντολογίας και να λαμβάνει την κατάλληλη πρόνοια ώστε να μη δημιουργείται η εντύπωση ότι ενεργεί για ίδιο λογαριασμό αλλά για λογαριασμό της Τράπεζας. Κατά τον τρόπο αυτό θα διασφαλίζεται η μη μεταβολή της σχέσης και των υποχρεώσεων της Τράπεζας έναντι των πελατών της και το ότι δεν θα θίγονται οι όροι υπό τους οποίους η εν λόγω έλαβε άδεια λειτουργίας.</w:t>
      </w:r>
    </w:p>
    <w:p w14:paraId="728AB073" w14:textId="77777777" w:rsidR="000F4B52" w:rsidRDefault="000F4B52">
      <w:pPr>
        <w:ind w:left="426"/>
        <w:jc w:val="both"/>
        <w:rPr>
          <w:rFonts w:ascii="Tahoma" w:eastAsia="Tahoma" w:hAnsi="Tahoma" w:cs="Tahoma"/>
          <w:color w:val="000000"/>
          <w:sz w:val="20"/>
          <w:szCs w:val="20"/>
        </w:rPr>
      </w:pPr>
    </w:p>
    <w:p w14:paraId="4DA02B01"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υποχρεούται να υποβάλλει στοιχεία στην Τράπεζα συμπεριλαμβανομένης τυχόν γνωστοποίησης οποιασδήποτε εξέλιξης η οποία μπορεί να επηρεάσει ουσιαστικά την ικανότητά της να ασκεί αποτελεσματικά τις δραστηριότητες,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149EAFB1" w14:textId="77777777" w:rsidR="000F4B52" w:rsidRDefault="000F4B52">
      <w:pPr>
        <w:spacing w:line="360" w:lineRule="auto"/>
        <w:ind w:left="426"/>
        <w:jc w:val="both"/>
        <w:rPr>
          <w:rFonts w:ascii="Tahoma" w:eastAsia="Tahoma" w:hAnsi="Tahoma" w:cs="Tahoma"/>
          <w:color w:val="000000"/>
          <w:sz w:val="20"/>
          <w:szCs w:val="20"/>
        </w:rPr>
      </w:pPr>
    </w:p>
    <w:p w14:paraId="26C6C31D"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υποχρεούται να αποκαθιστά οποιαδήποτε ζημία της Τράπεζας και παντός τρίτου που οφείλεται σε πράξη ή παράλειψή της Εταιρείας, καθώς και του προσωπικού της, των συνεργατών της κ.λπ. και σχετίζεται με την υλοποίηση της παρούσας σύμβασης και την τήρηση των δηλώσεων, εγγυήσεων και υποχρεώσεων της Εταιρείας. Συμφωνείται επίσης ρητά ότι η Εταιρεία υποχρεούται να αποκαταστήσει οποιαδήποτε ζημία προκληθεί στην Τράπεζα από αξιώσεις εργαζομένων της Εταιρείας ή τυχόν Υπεργολάβου που χρησιμοποιεί εκείνη, καθώς και Φορέων Κοινωνικής Ασφάλισης για οφειλές που έχουν σχέση με την παροχή υπηρεσιών από εργαζόμενους της Εταιρείας ή του Υπεργολάβου για την εκτέλεση του Έργου.</w:t>
      </w:r>
    </w:p>
    <w:p w14:paraId="3237F0A6" w14:textId="77777777" w:rsidR="000F4B52" w:rsidRDefault="000F4B52">
      <w:pPr>
        <w:rPr>
          <w:rFonts w:ascii="Tahoma" w:eastAsia="Tahoma" w:hAnsi="Tahoma" w:cs="Tahoma"/>
          <w:color w:val="000000"/>
          <w:sz w:val="20"/>
          <w:szCs w:val="20"/>
        </w:rPr>
      </w:pPr>
    </w:p>
    <w:p w14:paraId="5A9B4954"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7" w:name="_1t3h5sf" w:colFirst="0" w:colLast="0"/>
      <w:bookmarkEnd w:id="7"/>
      <w:r>
        <w:rPr>
          <w:rFonts w:ascii="Tahoma" w:eastAsia="Tahoma" w:hAnsi="Tahoma" w:cs="Tahoma"/>
          <w:color w:val="000000"/>
          <w:sz w:val="20"/>
          <w:szCs w:val="20"/>
        </w:rPr>
        <w:t xml:space="preserve">ΔΗΛΩΣΕΙΣ – ΕΓΓΥΗΣΕΙΣ  ΤΗΣ ΕΤΑΙΡΙΑΣ  </w:t>
      </w:r>
      <w:r>
        <w:rPr>
          <w:rFonts w:ascii="Tahoma" w:eastAsia="Tahoma" w:hAnsi="Tahoma" w:cs="Tahoma"/>
          <w:color w:val="000000"/>
          <w:sz w:val="20"/>
          <w:szCs w:val="20"/>
        </w:rPr>
        <w:tab/>
      </w:r>
    </w:p>
    <w:p w14:paraId="12590791"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    Η Εταιρεία δηλώνει και εγγυάται ρητά και ανεπιφύλακτα ότι:</w:t>
      </w:r>
    </w:p>
    <w:p w14:paraId="7C83F64D" w14:textId="77777777" w:rsidR="000F4B52" w:rsidRDefault="00645230">
      <w:pPr>
        <w:spacing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(α) </w:t>
      </w:r>
      <w:r>
        <w:rPr>
          <w:rFonts w:ascii="Tahoma" w:eastAsia="Tahoma" w:hAnsi="Tahoma" w:cs="Tahoma"/>
          <w:color w:val="000000"/>
          <w:sz w:val="20"/>
          <w:szCs w:val="20"/>
        </w:rPr>
        <w:tab/>
        <w:t xml:space="preserve">είναι Εταιρεία, που έχει συσταθεί και λειτουργεί νόμιμα, σύμφωνα με το Ελληνικό δίκαιο και δεν υπόκειτο ούτε και υπόκειται σε πτώχευση ή αφερεγγυότητα, ή έναρξη διαδικασιών εκκαθάρισης ή συμβιβασμού με τους πιστωτές ή σε οποιαδήποτε άλλη συναφή διαδικασία προβλεπόμενη από τον </w:t>
      </w:r>
      <w:r>
        <w:rPr>
          <w:rFonts w:ascii="Tahoma" w:eastAsia="Tahoma" w:hAnsi="Tahoma" w:cs="Tahoma"/>
          <w:color w:val="000000"/>
          <w:sz w:val="20"/>
          <w:szCs w:val="20"/>
        </w:rPr>
        <w:lastRenderedPageBreak/>
        <w:t>Πτωχευτικό Κώδικα, όπως εκάστοτε ισχύει, και δεν έχει δηλώσει ή/και δεν επίκειται να δηλώσει παύση πληρωμών.</w:t>
      </w:r>
    </w:p>
    <w:p w14:paraId="6D8CE3C0"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(β) </w:t>
      </w:r>
      <w:r>
        <w:rPr>
          <w:rFonts w:ascii="Tahoma" w:eastAsia="Tahoma" w:hAnsi="Tahoma" w:cs="Tahoma"/>
          <w:color w:val="000000"/>
          <w:sz w:val="20"/>
          <w:szCs w:val="20"/>
        </w:rPr>
        <w:tab/>
        <w:t>έχει την εξουσία σύμφωνα με το νόμο, το καταστατικό της και τις αποφάσεις των οργάνων της, να συνάψει, να εκτελέσει την Σύμβαση και να εκπληρώσει τις υποχρεώσεις, που απορρέουν από αυτή.</w:t>
      </w:r>
    </w:p>
    <w:p w14:paraId="510A3FA6"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(γ) </w:t>
      </w:r>
      <w:r>
        <w:rPr>
          <w:rFonts w:ascii="Tahoma" w:eastAsia="Tahoma" w:hAnsi="Tahoma" w:cs="Tahoma"/>
          <w:color w:val="000000"/>
          <w:sz w:val="20"/>
          <w:szCs w:val="20"/>
        </w:rPr>
        <w:tab/>
        <w:t>η σύναψη και εκτέλεση της Σύμβασης δεν αντιβαίνει καθ’ οιονδήποτε τρόπο προς όρους των καταστατικών εγγράφων, συμφωνιών ή άλλων κειμένων τα οποία έχει συνομολογήσει ή από τα οποία δεσμεύεται η Εταιρεία.</w:t>
      </w:r>
    </w:p>
    <w:p w14:paraId="1138A9BC"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(δ) </w:t>
      </w:r>
      <w:r>
        <w:rPr>
          <w:rFonts w:ascii="Tahoma" w:eastAsia="Tahoma" w:hAnsi="Tahoma" w:cs="Tahoma"/>
          <w:color w:val="000000"/>
          <w:sz w:val="20"/>
          <w:szCs w:val="20"/>
        </w:rPr>
        <w:tab/>
        <w:t xml:space="preserve">τα υπογράφοντα την Σύμβαση φυσικά πρόσωπα έχουν εξουσία δεσμεύσεως και εκπροσωπήσεως της Εταιρείας. </w:t>
      </w:r>
    </w:p>
    <w:p w14:paraId="45D45063"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(ε) </w:t>
      </w:r>
      <w:r>
        <w:rPr>
          <w:rFonts w:ascii="Tahoma" w:eastAsia="Tahoma" w:hAnsi="Tahoma" w:cs="Tahoma"/>
          <w:color w:val="000000"/>
          <w:sz w:val="20"/>
          <w:szCs w:val="20"/>
        </w:rPr>
        <w:tab/>
        <w:t>θα γνωστοποιεί άμεσα εγγράφως στην Τράπεζα κάθε εξέλιξη, που μπορεί να επηρεάσει ουσιαστικά την ικανότητά της  να ασκεί αποτελεσματικά τις λειτουργίες και τις Υπηρεσίες,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7D1CBD8D"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(στ) </w:t>
      </w:r>
      <w:r>
        <w:rPr>
          <w:rFonts w:ascii="Tahoma" w:eastAsia="Tahoma" w:hAnsi="Tahoma" w:cs="Tahoma"/>
          <w:color w:val="000000"/>
          <w:sz w:val="20"/>
          <w:szCs w:val="20"/>
        </w:rPr>
        <w:tab/>
        <w:t xml:space="preserve">διαθέτει την απαραίτητη υποδομή (υλικοτεχνική, ανθρώπινου δυναμικού, τεχνογνωσία κ.λπ.), για την παροχή των Υπηρεσιών της παρούσης Συμβάσεως.    </w:t>
      </w:r>
    </w:p>
    <w:p w14:paraId="52A0D763"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(ζ)</w:t>
      </w:r>
      <w:r>
        <w:rPr>
          <w:rFonts w:ascii="Tahoma" w:eastAsia="Tahoma" w:hAnsi="Tahoma" w:cs="Tahoma"/>
          <w:color w:val="000000"/>
          <w:sz w:val="20"/>
          <w:szCs w:val="20"/>
        </w:rPr>
        <w:tab/>
        <w:t xml:space="preserve">η παροχή των Υπηρεσιών και η παράδοση των Παραδοτέων θα γίνει σύμφωνα με τα καθορισθέντα χρονοδιαγράμματα, με τον βέλτιστο δυνατό τρόπο με βάση τα συμφωνηθέντα με την παρούσα Σύμβαση και στο πλαίσιο των λειτουργικών αναγκών, στόχων και απαιτήσεων της Τράπεζας έτσι ώστε να μην αλλοιωθεί η φήμη, η αξιοπιστία και η δημόσια εικόνα της Τράπεζας ως Χρηματοπιστωτικού Ιδρύματος.  </w:t>
      </w:r>
    </w:p>
    <w:p w14:paraId="7F73D2E4" w14:textId="77777777" w:rsidR="000F4B52" w:rsidRDefault="00645230">
      <w:pPr>
        <w:spacing w:before="120" w:after="120" w:line="360" w:lineRule="auto"/>
        <w:ind w:left="709" w:hanging="709"/>
        <w:jc w:val="both"/>
        <w:rPr>
          <w:rFonts w:ascii="Tahoma" w:eastAsia="Tahoma" w:hAnsi="Tahoma" w:cs="Tahoma"/>
          <w:color w:val="000000"/>
          <w:sz w:val="20"/>
          <w:szCs w:val="20"/>
        </w:rPr>
      </w:pPr>
      <w:r>
        <w:rPr>
          <w:rFonts w:ascii="Tahoma" w:eastAsia="Tahoma" w:hAnsi="Tahoma" w:cs="Tahoma"/>
          <w:color w:val="000000"/>
          <w:sz w:val="20"/>
          <w:szCs w:val="20"/>
        </w:rPr>
        <w:t>(η)</w:t>
      </w:r>
      <w:r>
        <w:rPr>
          <w:rFonts w:ascii="Tahoma" w:eastAsia="Tahoma" w:hAnsi="Tahoma" w:cs="Tahoma"/>
          <w:color w:val="000000"/>
          <w:sz w:val="20"/>
          <w:szCs w:val="20"/>
        </w:rPr>
        <w:tab/>
        <w:t xml:space="preserve">είναι σύμφωνη με τους κανόνες Εταιρικής Κοινωνικής Ευθύνης (Ε.Κ.Ε.) όπως αυτοί υπαγορεύονται από το σχετικό </w:t>
      </w:r>
      <w:proofErr w:type="spellStart"/>
      <w:r>
        <w:rPr>
          <w:rFonts w:ascii="Tahoma" w:eastAsia="Tahoma" w:hAnsi="Tahoma" w:cs="Tahoma"/>
          <w:color w:val="000000"/>
          <w:sz w:val="20"/>
          <w:szCs w:val="20"/>
        </w:rPr>
        <w:t>ενωσιακό</w:t>
      </w:r>
      <w:proofErr w:type="spellEnd"/>
      <w:r>
        <w:rPr>
          <w:rFonts w:ascii="Tahoma" w:eastAsia="Tahoma" w:hAnsi="Tahoma" w:cs="Tahoma"/>
          <w:color w:val="000000"/>
          <w:sz w:val="20"/>
          <w:szCs w:val="20"/>
        </w:rPr>
        <w:t xml:space="preserve"> και εθνικό νομοθετικό πλαίσιο (ανωτέρω υπό 5.2.).</w:t>
      </w:r>
    </w:p>
    <w:p w14:paraId="196E848B"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(θ)</w:t>
      </w:r>
      <w:r>
        <w:rPr>
          <w:rFonts w:ascii="Tahoma" w:eastAsia="Tahoma" w:hAnsi="Tahoma" w:cs="Tahoma"/>
          <w:color w:val="000000"/>
          <w:sz w:val="20"/>
          <w:szCs w:val="20"/>
        </w:rPr>
        <w:tab/>
        <w:t>διεξάγει τις δραστηριότητές της σύμφωνα με την κείμενη νομοθεσία περί καταπολέμησης της διαφθοράς και της δωροδοκίας.</w:t>
      </w:r>
    </w:p>
    <w:p w14:paraId="3FDF8AF5" w14:textId="6334E495"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(ι)</w:t>
      </w:r>
      <w:r>
        <w:rPr>
          <w:rFonts w:ascii="Tahoma" w:eastAsia="Tahoma" w:hAnsi="Tahoma" w:cs="Tahoma"/>
          <w:color w:val="000000"/>
          <w:sz w:val="20"/>
          <w:szCs w:val="20"/>
        </w:rPr>
        <w:tab/>
        <w:t>έχει λάβει γνώση και συμμορφώνεται με τον Κώδικα Ηθικής Συμπεριφοράς και Δεοντολογίας της Τράπεζας και του Ομίλου, όπως έχει δημοσιευτεί στην ιστοσελίδα της Τράπεζας (</w:t>
      </w:r>
      <w:r>
        <w:rPr>
          <w:rFonts w:ascii="Tahoma" w:eastAsia="Tahoma" w:hAnsi="Tahoma" w:cs="Tahoma"/>
          <w:color w:val="0000FF"/>
          <w:sz w:val="20"/>
          <w:szCs w:val="20"/>
          <w:u w:val="single"/>
        </w:rPr>
        <w:t>www.nbg.gr</w:t>
      </w:r>
      <w:r>
        <w:rPr>
          <w:rFonts w:ascii="Tahoma" w:eastAsia="Tahoma" w:hAnsi="Tahoma" w:cs="Tahoma"/>
          <w:color w:val="000000"/>
          <w:sz w:val="20"/>
          <w:szCs w:val="20"/>
        </w:rPr>
        <w:t>).</w:t>
      </w:r>
    </w:p>
    <w:p w14:paraId="7DE2B743" w14:textId="77777777" w:rsidR="000F4B52" w:rsidRDefault="00645230">
      <w:pPr>
        <w:spacing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w:t>
      </w:r>
      <w:proofErr w:type="spellStart"/>
      <w:r>
        <w:rPr>
          <w:rFonts w:ascii="Tahoma" w:eastAsia="Tahoma" w:hAnsi="Tahoma" w:cs="Tahoma"/>
          <w:color w:val="000000"/>
          <w:sz w:val="20"/>
          <w:szCs w:val="20"/>
        </w:rPr>
        <w:t>ια</w:t>
      </w:r>
      <w:proofErr w:type="spellEnd"/>
      <w:r>
        <w:rPr>
          <w:rFonts w:ascii="Tahoma" w:eastAsia="Tahoma" w:hAnsi="Tahoma" w:cs="Tahoma"/>
          <w:color w:val="000000"/>
          <w:sz w:val="20"/>
          <w:szCs w:val="20"/>
        </w:rPr>
        <w:t>)</w:t>
      </w:r>
      <w:r>
        <w:rPr>
          <w:rFonts w:ascii="Tahoma" w:eastAsia="Tahoma" w:hAnsi="Tahoma" w:cs="Tahoma"/>
          <w:color w:val="000000"/>
          <w:sz w:val="20"/>
          <w:szCs w:val="20"/>
        </w:rPr>
        <w:tab/>
        <w:t>γνωρίζει, εφαρμόζει και δεν παραβιάζει το ισχύον νομοθετικό και κανονιστικό πλαίσιο για την πρόληψη της νομιμοποίησης εσόδων από εγκληματικές δραστηριότητες και της χρηματοδότησης της τρομοκρατίας.</w:t>
      </w:r>
    </w:p>
    <w:p w14:paraId="7D9D7282" w14:textId="77777777" w:rsidR="000F4B52" w:rsidRDefault="000F4B52">
      <w:pPr>
        <w:ind w:left="720" w:hanging="720"/>
        <w:jc w:val="both"/>
        <w:rPr>
          <w:rFonts w:ascii="Tahoma" w:eastAsia="Tahoma" w:hAnsi="Tahoma" w:cs="Tahoma"/>
          <w:color w:val="000000"/>
          <w:sz w:val="20"/>
          <w:szCs w:val="20"/>
        </w:rPr>
      </w:pPr>
    </w:p>
    <w:p w14:paraId="1C3ED818" w14:textId="55723BEE" w:rsidR="000F4B52" w:rsidRDefault="00645230">
      <w:pPr>
        <w:numPr>
          <w:ilvl w:val="1"/>
          <w:numId w:val="1"/>
        </w:numPr>
        <w:spacing w:line="360" w:lineRule="auto"/>
        <w:ind w:left="426"/>
        <w:jc w:val="both"/>
        <w:rPr>
          <w:rFonts w:ascii="Tahoma" w:eastAsia="Tahoma" w:hAnsi="Tahoma" w:cs="Tahoma"/>
        </w:rPr>
      </w:pPr>
      <w:r>
        <w:rPr>
          <w:rFonts w:ascii="Tahoma" w:eastAsia="Tahoma" w:hAnsi="Tahoma" w:cs="Tahoma"/>
          <w:sz w:val="20"/>
          <w:szCs w:val="20"/>
        </w:rPr>
        <w:t xml:space="preserve">Για την καλή εκτέλεση των όρων της παρούσας Σύμβασης αναφορικά με την ολοκλήρωση του Έργου, η Εταιρεία αναλαμβάνει την υποχρέωση να προσκομίσει στην Τράπεζα, Τραπεζική Εγγυητική Επιστολή τρίτης αξιόχρεης τράπεζας (εκτός της Ε.Τ.Ε ΑΕ), που λειτουργεί νομίμως στην Ελλάδα, ποσού </w:t>
      </w:r>
      <w:r w:rsidR="0042239E">
        <w:rPr>
          <w:rFonts w:ascii="Tahoma" w:eastAsia="Tahoma" w:hAnsi="Tahoma" w:cs="Tahoma"/>
          <w:sz w:val="20"/>
          <w:szCs w:val="20"/>
        </w:rPr>
        <w:t>….</w:t>
      </w:r>
      <w:r>
        <w:rPr>
          <w:rFonts w:ascii="Tahoma" w:eastAsia="Tahoma" w:hAnsi="Tahoma" w:cs="Tahoma"/>
          <w:sz w:val="20"/>
          <w:szCs w:val="20"/>
        </w:rPr>
        <w:t xml:space="preserve"> </w:t>
      </w:r>
      <w:r w:rsidR="0042239E">
        <w:rPr>
          <w:rFonts w:ascii="Tahoma" w:eastAsia="Tahoma" w:hAnsi="Tahoma" w:cs="Tahoma"/>
          <w:sz w:val="20"/>
          <w:szCs w:val="20"/>
        </w:rPr>
        <w:t>…..</w:t>
      </w:r>
      <w:r>
        <w:rPr>
          <w:rFonts w:ascii="Tahoma" w:eastAsia="Tahoma" w:hAnsi="Tahoma" w:cs="Tahoma"/>
          <w:sz w:val="20"/>
          <w:szCs w:val="20"/>
        </w:rPr>
        <w:t xml:space="preserve"> ευρώ (</w:t>
      </w:r>
      <w:r w:rsidR="0042239E">
        <w:rPr>
          <w:rFonts w:ascii="Tahoma" w:eastAsia="Tahoma" w:hAnsi="Tahoma" w:cs="Tahoma"/>
          <w:sz w:val="20"/>
          <w:szCs w:val="20"/>
        </w:rPr>
        <w:t>…..</w:t>
      </w:r>
      <w:r>
        <w:rPr>
          <w:rFonts w:ascii="Tahoma" w:eastAsia="Tahoma" w:hAnsi="Tahoma" w:cs="Tahoma"/>
          <w:sz w:val="20"/>
          <w:szCs w:val="20"/>
        </w:rPr>
        <w:t>.</w:t>
      </w:r>
      <w:r w:rsidR="0042239E">
        <w:rPr>
          <w:rFonts w:ascii="Tahoma" w:eastAsia="Tahoma" w:hAnsi="Tahoma" w:cs="Tahoma"/>
          <w:sz w:val="20"/>
          <w:szCs w:val="20"/>
        </w:rPr>
        <w:t>...</w:t>
      </w:r>
      <w:r>
        <w:rPr>
          <w:rFonts w:ascii="Tahoma" w:eastAsia="Tahoma" w:hAnsi="Tahoma" w:cs="Tahoma"/>
          <w:sz w:val="20"/>
          <w:szCs w:val="20"/>
        </w:rPr>
        <w:t xml:space="preserve">,00€), με διάρκεια έως τις </w:t>
      </w:r>
      <w:r w:rsidR="0042239E">
        <w:rPr>
          <w:rFonts w:ascii="Tahoma" w:eastAsia="Tahoma" w:hAnsi="Tahoma" w:cs="Tahoma"/>
          <w:sz w:val="20"/>
          <w:szCs w:val="20"/>
        </w:rPr>
        <w:t>…</w:t>
      </w:r>
      <w:r>
        <w:rPr>
          <w:rFonts w:ascii="Tahoma" w:eastAsia="Tahoma" w:hAnsi="Tahoma" w:cs="Tahoma"/>
          <w:sz w:val="20"/>
          <w:szCs w:val="20"/>
        </w:rPr>
        <w:t>/</w:t>
      </w:r>
      <w:r w:rsidR="0042239E">
        <w:rPr>
          <w:rFonts w:ascii="Tahoma" w:eastAsia="Tahoma" w:hAnsi="Tahoma" w:cs="Tahoma"/>
          <w:sz w:val="20"/>
          <w:szCs w:val="20"/>
        </w:rPr>
        <w:t>….</w:t>
      </w:r>
      <w:r>
        <w:rPr>
          <w:rFonts w:ascii="Tahoma" w:eastAsia="Tahoma" w:hAnsi="Tahoma" w:cs="Tahoma"/>
          <w:sz w:val="20"/>
          <w:szCs w:val="20"/>
        </w:rPr>
        <w:t>/</w:t>
      </w:r>
      <w:r w:rsidR="0042239E">
        <w:rPr>
          <w:rFonts w:ascii="Tahoma" w:eastAsia="Tahoma" w:hAnsi="Tahoma" w:cs="Tahoma"/>
          <w:sz w:val="20"/>
          <w:szCs w:val="20"/>
        </w:rPr>
        <w:t>….</w:t>
      </w:r>
      <w:r w:rsidR="000153E8">
        <w:rPr>
          <w:rFonts w:ascii="Tahoma" w:eastAsia="Tahoma" w:hAnsi="Tahoma" w:cs="Tahoma"/>
          <w:sz w:val="20"/>
          <w:szCs w:val="20"/>
        </w:rPr>
        <w:t>.</w:t>
      </w:r>
      <w:r>
        <w:rPr>
          <w:rFonts w:ascii="Tahoma" w:eastAsia="Tahoma" w:hAnsi="Tahoma" w:cs="Tahoma"/>
          <w:sz w:val="20"/>
          <w:szCs w:val="20"/>
        </w:rPr>
        <w:t xml:space="preserve"> Το κόστος έκδοσης και διατήρησης σε ισχύ της ως άνω εγγυητικής επιστολής βαρύνει την Εταιρεία. Η ως άνω εγγυητική επιστολή θα καταπίπτει σε πρώτη ζήτηση από την Τράπεζα, εφόσον αποδεδειγμένα παραβιασθεί οποιοσδήποτε όρος από τους προβλεπόμενους με την παρούσα Σύμβαση. Μετά τη λήξη της διάρκειας της παρούσας και την εκπλήρωση όλων των όρων </w:t>
      </w:r>
      <w:r>
        <w:rPr>
          <w:rFonts w:ascii="Tahoma" w:eastAsia="Tahoma" w:hAnsi="Tahoma" w:cs="Tahoma"/>
          <w:sz w:val="20"/>
          <w:szCs w:val="20"/>
        </w:rPr>
        <w:lastRenderedPageBreak/>
        <w:t>της Σύμβασης ανάμεσα στα Συμβαλλόμενα Μέρη, η ως άνω εγγυητική επιστολή θα επιστραφεί στην Εταιρεία μετά από έγγραφο αίτημα αυτής.</w:t>
      </w:r>
    </w:p>
    <w:p w14:paraId="31F4D5BB" w14:textId="77777777" w:rsidR="000F4B52" w:rsidRDefault="000F4B52">
      <w:pPr>
        <w:tabs>
          <w:tab w:val="left" w:pos="709"/>
        </w:tabs>
        <w:ind w:left="709"/>
        <w:jc w:val="both"/>
        <w:rPr>
          <w:rFonts w:ascii="Tahoma" w:eastAsia="Tahoma" w:hAnsi="Tahoma" w:cs="Tahoma"/>
          <w:sz w:val="20"/>
          <w:szCs w:val="20"/>
        </w:rPr>
      </w:pPr>
    </w:p>
    <w:p w14:paraId="18B82594" w14:textId="77777777" w:rsidR="000F4B52" w:rsidRDefault="00645230">
      <w:pPr>
        <w:pStyle w:val="Heading1"/>
        <w:numPr>
          <w:ilvl w:val="0"/>
          <w:numId w:val="1"/>
        </w:numPr>
        <w:spacing w:before="60" w:line="360" w:lineRule="auto"/>
        <w:ind w:left="357" w:hanging="357"/>
        <w:rPr>
          <w:rFonts w:ascii="Tahoma" w:eastAsia="Tahoma" w:hAnsi="Tahoma" w:cs="Tahoma"/>
          <w:sz w:val="20"/>
          <w:szCs w:val="20"/>
        </w:rPr>
      </w:pPr>
      <w:bookmarkStart w:id="8" w:name="_4d34og8" w:colFirst="0" w:colLast="0"/>
      <w:bookmarkEnd w:id="8"/>
      <w:r>
        <w:rPr>
          <w:rFonts w:ascii="Tahoma" w:eastAsia="Tahoma" w:hAnsi="Tahoma" w:cs="Tahoma"/>
          <w:sz w:val="20"/>
          <w:szCs w:val="20"/>
        </w:rPr>
        <w:t xml:space="preserve">ΥΠΟΧΡΕΩΣΕΙΣ ΤΗΣ ΤΡΑΠΕΖΑΣ    </w:t>
      </w:r>
    </w:p>
    <w:p w14:paraId="6B864C8B"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Τράπεζα θα αναλάβει να παρέχει στην Εταιρεία κατάλληλους χώρους εργασίας στις εγκαταστάσεις της, με σχετικές προσβάσεις στα απαραίτητα εργαλεία και πηγαία συστήματα/δεδομένα, όπως θα συμφωνείται από κοινού, ώστε να είναι δυνατή η πραγματοποίηση συναντήσεων και η εκπόνηση των απαιτούμενων εργασιών του Έργου, τηρουμένων των εκάστοτε εν ισχύ σχετικών εσωτερικών διαδικασιών και πολιτικών της Τράπεζας και του Ομίλου. </w:t>
      </w:r>
    </w:p>
    <w:p w14:paraId="425D7603" w14:textId="77777777" w:rsidR="000F4B52" w:rsidRDefault="000F4B52">
      <w:pPr>
        <w:spacing w:line="360" w:lineRule="auto"/>
        <w:ind w:left="426"/>
        <w:jc w:val="both"/>
        <w:rPr>
          <w:rFonts w:ascii="Tahoma" w:eastAsia="Tahoma" w:hAnsi="Tahoma" w:cs="Tahoma"/>
          <w:color w:val="000000"/>
          <w:sz w:val="20"/>
          <w:szCs w:val="20"/>
        </w:rPr>
      </w:pPr>
    </w:p>
    <w:p w14:paraId="16853725"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Τράπεζα είναι αποκλειστικά υπεύθυνη για οποιαδήποτε διαδικασία τήρησης αντιγράφων ασφαλείας αλλά και αποκατάστασης δεδομένων μέσω αντιγράφων ασφαλείας.</w:t>
      </w:r>
    </w:p>
    <w:p w14:paraId="0FA1490E" w14:textId="77777777" w:rsidR="000F4B52" w:rsidRDefault="000F4B52">
      <w:pPr>
        <w:ind w:left="426"/>
        <w:jc w:val="both"/>
        <w:rPr>
          <w:rFonts w:ascii="Tahoma" w:eastAsia="Tahoma" w:hAnsi="Tahoma" w:cs="Tahoma"/>
          <w:color w:val="000000"/>
          <w:sz w:val="20"/>
          <w:szCs w:val="20"/>
        </w:rPr>
      </w:pPr>
    </w:p>
    <w:p w14:paraId="397C63EB"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Στο μέτρο του δυνατού όλες οι πληροφορίες που θα παρέχονται από την Τράπεζα ή για λογαριασμό της (εφεξής “</w:t>
      </w:r>
      <w:r>
        <w:rPr>
          <w:rFonts w:ascii="Tahoma" w:eastAsia="Tahoma" w:hAnsi="Tahoma" w:cs="Tahoma"/>
          <w:b/>
          <w:color w:val="000000"/>
          <w:sz w:val="20"/>
          <w:szCs w:val="20"/>
        </w:rPr>
        <w:t>Πληροφορίες Τράπεζας</w:t>
      </w:r>
      <w:r>
        <w:rPr>
          <w:rFonts w:ascii="Tahoma" w:eastAsia="Tahoma" w:hAnsi="Tahoma" w:cs="Tahoma"/>
          <w:color w:val="000000"/>
          <w:sz w:val="20"/>
          <w:szCs w:val="20"/>
        </w:rPr>
        <w:t xml:space="preserve">”) θα είναι ακριβείς και πλήρεις σε κάθε ουσιαστική τους πλευρά. Η παροχή Πληροφοριών της Τράπεζας δεν πρέπει να παραβιάζει οποιοδήποτε δικαίωμα πνευματικής ιδιοκτησίας ή άλλα δικαιώματα τρίτου. </w:t>
      </w:r>
    </w:p>
    <w:p w14:paraId="7412134C" w14:textId="77777777" w:rsidR="000F4B52" w:rsidRDefault="00645230">
      <w:pPr>
        <w:spacing w:line="360" w:lineRule="auto"/>
        <w:ind w:left="426"/>
        <w:jc w:val="both"/>
        <w:rPr>
          <w:rFonts w:ascii="Tahoma" w:eastAsia="Tahoma" w:hAnsi="Tahoma" w:cs="Tahoma"/>
          <w:color w:val="000000"/>
          <w:sz w:val="20"/>
          <w:szCs w:val="20"/>
        </w:rPr>
      </w:pPr>
      <w:r>
        <w:rPr>
          <w:rFonts w:ascii="Tahoma" w:eastAsia="Tahoma" w:hAnsi="Tahoma" w:cs="Tahoma"/>
          <w:color w:val="000000"/>
          <w:sz w:val="20"/>
          <w:szCs w:val="20"/>
        </w:rPr>
        <w:t>Η Εταιρεία θα βασίζεται στις Πληροφορίες Τράπεζας, που τέθηκαν υπόψη της και, με την επιφύλαξη ρητής διαφορετικής συμφωνίας, δεν θα έχει καμία υποχρέωση αξιολόγησης ή επαλήθευσής τους.</w:t>
      </w:r>
    </w:p>
    <w:p w14:paraId="747B3E25" w14:textId="77777777" w:rsidR="000F4B52" w:rsidRDefault="000F4B52">
      <w:pPr>
        <w:ind w:left="426"/>
        <w:jc w:val="both"/>
        <w:rPr>
          <w:rFonts w:ascii="Tahoma" w:eastAsia="Tahoma" w:hAnsi="Tahoma" w:cs="Tahoma"/>
          <w:color w:val="000000"/>
          <w:sz w:val="20"/>
          <w:szCs w:val="20"/>
        </w:rPr>
      </w:pPr>
    </w:p>
    <w:p w14:paraId="370C153E"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Τράπεζα θα ορίσει έναν υπεύθυνο έργου (</w:t>
      </w:r>
      <w:proofErr w:type="spellStart"/>
      <w:r>
        <w:rPr>
          <w:rFonts w:ascii="Tahoma" w:eastAsia="Tahoma" w:hAnsi="Tahoma" w:cs="Tahoma"/>
          <w:color w:val="000000"/>
          <w:sz w:val="20"/>
          <w:szCs w:val="20"/>
        </w:rPr>
        <w:t>sponsor</w:t>
      </w:r>
      <w:proofErr w:type="spellEnd"/>
      <w:r>
        <w:rPr>
          <w:rFonts w:ascii="Tahoma" w:eastAsia="Tahoma" w:hAnsi="Tahoma" w:cs="Tahoma"/>
          <w:color w:val="000000"/>
          <w:sz w:val="20"/>
          <w:szCs w:val="20"/>
        </w:rPr>
        <w:t>), ο οποίος θα παρέχει τη γενική κατεύθυνση, θα  επισημαίνει τα προβλήματα και θα λαμβάνει τις αποφάσεις, καθώς και έναν διαχειριστή έργου  (</w:t>
      </w:r>
      <w:proofErr w:type="spellStart"/>
      <w:r>
        <w:rPr>
          <w:rFonts w:ascii="Tahoma" w:eastAsia="Tahoma" w:hAnsi="Tahoma" w:cs="Tahoma"/>
          <w:color w:val="000000"/>
          <w:sz w:val="20"/>
          <w:szCs w:val="20"/>
        </w:rPr>
        <w:t>project</w:t>
      </w:r>
      <w:proofErr w:type="spellEnd"/>
      <w:r>
        <w:rPr>
          <w:rFonts w:ascii="Tahoma" w:eastAsia="Tahoma" w:hAnsi="Tahoma" w:cs="Tahoma"/>
          <w:color w:val="000000"/>
          <w:sz w:val="20"/>
          <w:szCs w:val="20"/>
        </w:rPr>
        <w:t xml:space="preserve"> </w:t>
      </w:r>
      <w:proofErr w:type="spellStart"/>
      <w:r>
        <w:rPr>
          <w:rFonts w:ascii="Tahoma" w:eastAsia="Tahoma" w:hAnsi="Tahoma" w:cs="Tahoma"/>
          <w:color w:val="000000"/>
          <w:sz w:val="20"/>
          <w:szCs w:val="20"/>
        </w:rPr>
        <w:t>manager</w:t>
      </w:r>
      <w:proofErr w:type="spellEnd"/>
      <w:r>
        <w:rPr>
          <w:rFonts w:ascii="Tahoma" w:eastAsia="Tahoma" w:hAnsi="Tahoma" w:cs="Tahoma"/>
          <w:color w:val="000000"/>
          <w:sz w:val="20"/>
          <w:szCs w:val="20"/>
        </w:rPr>
        <w:t xml:space="preserve">), ο οποίος θα καθοδηγεί τις προσπάθειες από πλευράς Τραπέζης. </w:t>
      </w:r>
    </w:p>
    <w:p w14:paraId="6597B27B" w14:textId="77777777" w:rsidR="000F4B52" w:rsidRDefault="000F4B52">
      <w:pPr>
        <w:pBdr>
          <w:top w:val="nil"/>
          <w:left w:val="nil"/>
          <w:bottom w:val="nil"/>
          <w:right w:val="nil"/>
          <w:between w:val="nil"/>
        </w:pBdr>
        <w:shd w:val="clear" w:color="auto" w:fill="FFFFFF"/>
        <w:ind w:left="720"/>
        <w:rPr>
          <w:rFonts w:ascii="Tahoma" w:eastAsia="Tahoma" w:hAnsi="Tahoma" w:cs="Tahoma"/>
          <w:color w:val="000000"/>
          <w:sz w:val="20"/>
          <w:szCs w:val="20"/>
        </w:rPr>
      </w:pPr>
    </w:p>
    <w:p w14:paraId="07A6F30D"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Τράπεζα θα αναλάβει, να εξασφαλίσει τη συμμετοχή στο </w:t>
      </w:r>
      <w:proofErr w:type="spellStart"/>
      <w:r>
        <w:rPr>
          <w:rFonts w:ascii="Tahoma" w:eastAsia="Tahoma" w:hAnsi="Tahoma" w:cs="Tahoma"/>
          <w:color w:val="000000"/>
          <w:sz w:val="20"/>
          <w:szCs w:val="20"/>
        </w:rPr>
        <w:t>Εργο</w:t>
      </w:r>
      <w:proofErr w:type="spellEnd"/>
      <w:r>
        <w:rPr>
          <w:rFonts w:ascii="Tahoma" w:eastAsia="Tahoma" w:hAnsi="Tahoma" w:cs="Tahoma"/>
          <w:color w:val="000000"/>
          <w:sz w:val="20"/>
          <w:szCs w:val="20"/>
        </w:rPr>
        <w:t xml:space="preserve"> των απαιτούμενων εμπλεκόμενων διευθύνσεων της Τράπεζας. Ειδικότερα θα εξασφαλίσει τη συμμετοχή κατάλληλων στελεχών, που θα βοηθήσουν στην επίλυση προβλημάτων σχετικών με την εκτέλεση του Έργου και θα διαθέτουν επαρκή δυνατότητα λήψεως των σχετικών αποφάσεων, που θα απαιτηθούν.</w:t>
      </w:r>
    </w:p>
    <w:p w14:paraId="2AC6EF73" w14:textId="77777777" w:rsidR="000F4B52" w:rsidRDefault="000F4B52">
      <w:pPr>
        <w:ind w:left="426"/>
        <w:jc w:val="both"/>
        <w:rPr>
          <w:rFonts w:ascii="Tahoma" w:eastAsia="Tahoma" w:hAnsi="Tahoma" w:cs="Tahoma"/>
          <w:color w:val="000000"/>
          <w:sz w:val="20"/>
          <w:szCs w:val="20"/>
        </w:rPr>
      </w:pPr>
    </w:p>
    <w:p w14:paraId="2CDCCB52"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Πέρα από τις προαναφερόμενες υποχρεώσεις, η μοναδική περαιτέρω υποχρέωση της Τράπεζας έναντι της Εταιρείας συνίσταται αποκλειστικά και μόνο στην καταβολή της ανωτέρω συμφωνούμενης αμοιβής και υπό τους προαναφερόμενους όρους.  </w:t>
      </w:r>
    </w:p>
    <w:p w14:paraId="2D70D9A3" w14:textId="77777777" w:rsidR="000F4B52" w:rsidRDefault="000F4B52">
      <w:pPr>
        <w:rPr>
          <w:rFonts w:ascii="Tahoma" w:eastAsia="Tahoma" w:hAnsi="Tahoma" w:cs="Tahoma"/>
          <w:b/>
          <w:color w:val="000000"/>
          <w:sz w:val="20"/>
          <w:szCs w:val="20"/>
        </w:rPr>
      </w:pPr>
    </w:p>
    <w:p w14:paraId="5D5A1BAE"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9" w:name="_2s8eyo1" w:colFirst="0" w:colLast="0"/>
      <w:bookmarkEnd w:id="9"/>
      <w:r>
        <w:rPr>
          <w:rFonts w:ascii="Tahoma" w:eastAsia="Tahoma" w:hAnsi="Tahoma" w:cs="Tahoma"/>
          <w:color w:val="000000"/>
          <w:sz w:val="20"/>
          <w:szCs w:val="20"/>
        </w:rPr>
        <w:t>ΕΚΧΩΡΗΣΗ/ΥΠΟΚΑΤΑΣΤΑΣΗ</w:t>
      </w:r>
    </w:p>
    <w:p w14:paraId="64E4B767"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δεν έχει δικαίωμα να εκχωρήσει ή μεταβιβάσει την παρούσα Σύμβαση ή οποιοδήποτε από τα δικαιώματα ή τις υποχρεώσεις, που περιέχονται σε αυτήν ή απορρέουν από αυτήν σε οποιονδήποτε τρίτο, χωρίς την προηγούμενη έγγραφη συγκατάθεση της Τράπεζας. </w:t>
      </w:r>
    </w:p>
    <w:p w14:paraId="355CD86A" w14:textId="77777777" w:rsidR="000F4B52" w:rsidRDefault="000F4B52">
      <w:pPr>
        <w:ind w:left="567"/>
        <w:jc w:val="both"/>
        <w:rPr>
          <w:rFonts w:ascii="Tahoma" w:eastAsia="Tahoma" w:hAnsi="Tahoma" w:cs="Tahoma"/>
          <w:color w:val="000000"/>
          <w:sz w:val="20"/>
          <w:szCs w:val="20"/>
        </w:rPr>
      </w:pPr>
    </w:p>
    <w:p w14:paraId="45E726DC"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δεν δικαιούται να υποκατασταθεί από άλλον για την παροχή των Υπηρεσιών, εκτός εάν η υποκατάσταση εγκριθεί προηγουμένως εγγράφως και ρητά από την Τράπεζα. Σε κάθε περίπτωση, η Εταιρεία παραμένει υπεύθυνη έναντι της Τράπεζας για το σύνολο των Υπηρεσιών που θα παρασχεθούν στην Τράπεζα, βάσει των όρων της παρούσας Σύμβασης.</w:t>
      </w:r>
    </w:p>
    <w:p w14:paraId="4FCAA348" w14:textId="77777777" w:rsidR="000F4B52" w:rsidRDefault="000F4B52">
      <w:pPr>
        <w:jc w:val="both"/>
        <w:rPr>
          <w:rFonts w:ascii="Tahoma" w:eastAsia="Tahoma" w:hAnsi="Tahoma" w:cs="Tahoma"/>
          <w:b/>
          <w:color w:val="000000"/>
          <w:sz w:val="20"/>
          <w:szCs w:val="20"/>
        </w:rPr>
      </w:pPr>
      <w:bookmarkStart w:id="10" w:name="_17dp8vu" w:colFirst="0" w:colLast="0"/>
      <w:bookmarkEnd w:id="10"/>
    </w:p>
    <w:p w14:paraId="2BE6E76F"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1" w:name="_3rdcrjn" w:colFirst="0" w:colLast="0"/>
      <w:bookmarkEnd w:id="11"/>
      <w:r>
        <w:rPr>
          <w:rFonts w:ascii="Tahoma" w:eastAsia="Tahoma" w:hAnsi="Tahoma" w:cs="Tahoma"/>
          <w:color w:val="000000"/>
          <w:sz w:val="20"/>
          <w:szCs w:val="20"/>
        </w:rPr>
        <w:t>ΣΥΜΨΗΦΙΣΜΟΣ</w:t>
      </w:r>
    </w:p>
    <w:p w14:paraId="544964D7" w14:textId="77777777" w:rsidR="000F4B52" w:rsidRDefault="00645230">
      <w:pPr>
        <w:widowControl w:val="0"/>
        <w:pBdr>
          <w:top w:val="nil"/>
          <w:left w:val="nil"/>
          <w:bottom w:val="nil"/>
          <w:right w:val="nil"/>
          <w:between w:val="nil"/>
        </w:pBdr>
        <w:spacing w:line="360" w:lineRule="auto"/>
        <w:jc w:val="both"/>
        <w:rPr>
          <w:rFonts w:ascii="Tahoma" w:eastAsia="Tahoma" w:hAnsi="Tahoma" w:cs="Tahoma"/>
          <w:color w:val="000000"/>
          <w:sz w:val="20"/>
          <w:szCs w:val="20"/>
        </w:rPr>
      </w:pPr>
      <w:r>
        <w:rPr>
          <w:rFonts w:ascii="Tahoma" w:eastAsia="Tahoma" w:hAnsi="Tahoma" w:cs="Tahoma"/>
          <w:color w:val="000000"/>
          <w:sz w:val="20"/>
          <w:szCs w:val="20"/>
        </w:rPr>
        <w:t>Η Τράπεζα δικαιούται να συμψηφίζει τις ως άνω προς την Εταιρεία συμφωνούμενες υποχρεώσεις της (αμοιβές) με οποιανδήποτε απαίτησή της που διατηρεί κατά της Εταιρείας από οποιαδήποτε αιτία και για οποιονδήποτε λόγο.</w:t>
      </w:r>
    </w:p>
    <w:p w14:paraId="1EAE6BF1" w14:textId="77777777" w:rsidR="000F4B52" w:rsidRDefault="000F4B52">
      <w:pPr>
        <w:rPr>
          <w:rFonts w:ascii="Tahoma" w:eastAsia="Tahoma" w:hAnsi="Tahoma" w:cs="Tahoma"/>
          <w:b/>
          <w:color w:val="000000"/>
          <w:sz w:val="20"/>
          <w:szCs w:val="20"/>
        </w:rPr>
      </w:pPr>
    </w:p>
    <w:p w14:paraId="246FBC3E"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2" w:name="_26in1rg" w:colFirst="0" w:colLast="0"/>
      <w:bookmarkEnd w:id="12"/>
      <w:r>
        <w:rPr>
          <w:rFonts w:ascii="Tahoma" w:eastAsia="Tahoma" w:hAnsi="Tahoma" w:cs="Tahoma"/>
          <w:color w:val="000000"/>
          <w:sz w:val="20"/>
          <w:szCs w:val="20"/>
        </w:rPr>
        <w:t>ΠΝΕΥΜΑΤΙΚΗ ΙΔΙΟΚΤΗΣΙΑ</w:t>
      </w:r>
    </w:p>
    <w:p w14:paraId="6D955922"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Η Εταιρεία βεβαιώνει και εγγυάται προς την Τράπεζα ότι τυγχάνει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τα Παραδοτέα του Έργου, καθώς και στις αντίστοιχες παρεχόμενες Υπηρεσίες και ότι δεν παραβιάζει καμία πατέντα, δικαίωμα πνευματικής ιδιοκτησίας, εμπορικό απόρρητο ή  δίπλωμα ευρεσιτεχνίας οποιουδήποτε προσώπου ή οποιοδήποτε δικαίωμα πνευματικής ιδιοκτησίας οποιασδήποτε χώρας που είναι μέλος της Συνθήκης της Βέρνης κατά την ημερομηνία ισχύος της παρούσας Συμβάσεως. Η Εταιρεία βεβαιώνει περαιτέρω και εγγυάται προς την Τράπεζα α) ότι διαθέτει τα πλήρη νομικά δικαιώματα (λ.χ. σχετικές άδειες ή συμβάσεις χρήσης ή εκμετάλλευσης που κατέχει), ώστε να παρέχει στην Τράπεζα άδεια χρήσης σύμφωνα με τους όρους της παρούσας Σύμβασης και με τον τρόπο και με τα μέσα που θα προκρίνει η Εταιρεία σε συνεργασία με την Τράπεζα και β) ότι τηρεί τους απαιτούμενους εκ του νόμου κανόνες και σχετικές άδειες για τη νόμιμη άσκηση της επιχειρηματικής της δραστηριότητας. Ρητώς συμφωνείται ότι οποιαδήποτε ανακρίβεια των ως άνω δηλώσεων και διαβεβαιώσεων της Εταιρείας, αποτελεί σπουδαίο λόγο καταγγελίας της παρούσας σύμβασης.</w:t>
      </w:r>
    </w:p>
    <w:p w14:paraId="1589598D" w14:textId="77777777" w:rsidR="000F4B52" w:rsidRDefault="000F4B52">
      <w:pPr>
        <w:rPr>
          <w:rFonts w:ascii="Tahoma" w:eastAsia="Tahoma" w:hAnsi="Tahoma" w:cs="Tahoma"/>
          <w:color w:val="000000"/>
          <w:sz w:val="20"/>
          <w:szCs w:val="20"/>
        </w:rPr>
      </w:pPr>
    </w:p>
    <w:p w14:paraId="513D34C9"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 xml:space="preserve">Η Εταιρεία αναλαμβάνει την υποχρέωση συνδρομής στην υπεράσπιση και πλήρους αποζημίωσης της Τράπεζας λόγω τυχόν άσκησης αγωγής, μήνυσης ή άλλης δικαστικής ενέργειας στρεφόμενης κατά της Τράπεζας που στηρίζεται στον ισχυρισμό ότι τα Παραδοτέα του Έργου ή οποιοδήποτε μέρος των </w:t>
      </w:r>
      <w:proofErr w:type="spellStart"/>
      <w:r>
        <w:rPr>
          <w:rFonts w:ascii="Tahoma" w:eastAsia="Tahoma" w:hAnsi="Tahoma" w:cs="Tahoma"/>
          <w:color w:val="000000"/>
          <w:sz w:val="20"/>
          <w:szCs w:val="20"/>
        </w:rPr>
        <w:t>παρεχομένων</w:t>
      </w:r>
      <w:proofErr w:type="spellEnd"/>
      <w:r>
        <w:rPr>
          <w:rFonts w:ascii="Tahoma" w:eastAsia="Tahoma" w:hAnsi="Tahoma" w:cs="Tahoma"/>
          <w:color w:val="000000"/>
          <w:sz w:val="20"/>
          <w:szCs w:val="20"/>
        </w:rPr>
        <w:t xml:space="preserve"> από αυτήν, σύμφωνα με την παρούσα, υπηρεσιών ή μέρους αυτών, συνιστούν προσβολή δικαιώματος ευρεσιτεχνίας ή εμπορικού απορρήτου ή άλλου δικαιώματος πνευματικής ή βιομηχανικής ιδιοκτησίας, προστατευόμενου στην Ελλάδα ή στο εξωτερικό. Η Εταιρεία αμέσως μόλις λάβει γνώση από την Τράπεζα περί της άσκησης  </w:t>
      </w:r>
      <w:proofErr w:type="spellStart"/>
      <w:r>
        <w:rPr>
          <w:rFonts w:ascii="Tahoma" w:eastAsia="Tahoma" w:hAnsi="Tahoma" w:cs="Tahoma"/>
          <w:color w:val="000000"/>
          <w:sz w:val="20"/>
          <w:szCs w:val="20"/>
        </w:rPr>
        <w:t>κατ΄αυτής</w:t>
      </w:r>
      <w:proofErr w:type="spellEnd"/>
      <w:r>
        <w:rPr>
          <w:rFonts w:ascii="Tahoma" w:eastAsia="Tahoma" w:hAnsi="Tahoma" w:cs="Tahoma"/>
          <w:color w:val="000000"/>
          <w:sz w:val="20"/>
          <w:szCs w:val="20"/>
        </w:rPr>
        <w:t xml:space="preserve"> οιασδήποτε εκ των ως άνω ενεργειών αναλαμβάνει την υποχρέωση  να της παράσχει κάθε δυνατή πληροφορία και σχετική αρωγή για την επιτυχή αντίκρουση </w:t>
      </w:r>
      <w:proofErr w:type="spellStart"/>
      <w:r>
        <w:rPr>
          <w:rFonts w:ascii="Tahoma" w:eastAsia="Tahoma" w:hAnsi="Tahoma" w:cs="Tahoma"/>
          <w:color w:val="000000"/>
          <w:sz w:val="20"/>
          <w:szCs w:val="20"/>
        </w:rPr>
        <w:t>προταθέντων</w:t>
      </w:r>
      <w:proofErr w:type="spellEnd"/>
      <w:r>
        <w:rPr>
          <w:rFonts w:ascii="Tahoma" w:eastAsia="Tahoma" w:hAnsi="Tahoma" w:cs="Tahoma"/>
          <w:color w:val="000000"/>
          <w:sz w:val="20"/>
          <w:szCs w:val="20"/>
        </w:rPr>
        <w:t xml:space="preserve"> τυχόν ισχυρισμών περί προσβολής δικαιώματος πνευματικής ιδιοκτησίας παριστάμενη και δικαστικώς προς τούτο. Οι δαπάνες ή λοιπά δικαστικά έξοδα που θα προκύψουν κατά την αντιμετώπιση από την Τράπεζα, οιασδήποτε εκ των ως άνω ενεργειών κατά της Τράπεζας ενώπιον Ελληνικών η αλλοδαπών δικαστηρίων, βαρύνουν αποκλειστικά την Εταιρεία, η οποία οφείλει να τις καταβάλει άμεσα στην Τράπεζα.</w:t>
      </w:r>
    </w:p>
    <w:p w14:paraId="341EF68F" w14:textId="77777777" w:rsidR="000F4B52" w:rsidRDefault="000F4B52">
      <w:pPr>
        <w:rPr>
          <w:rFonts w:ascii="Tahoma" w:eastAsia="Tahoma" w:hAnsi="Tahoma" w:cs="Tahoma"/>
          <w:color w:val="000000"/>
          <w:sz w:val="20"/>
          <w:szCs w:val="20"/>
        </w:rPr>
      </w:pPr>
    </w:p>
    <w:p w14:paraId="22E5A93D"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 xml:space="preserve">Σε περίπτωση που η Τράπεζα υποχρεωθεί να υποβληθεί σε δαπάνες λόγω συνδρομής οποιασδήποτε εκ των περιγραφόμενων στο παρόν άρθρο  περιπτώσεων, η Εταιρεία αναλαμβάνει την υποχρέωση να αποζημιώσει την Τράπεζα για </w:t>
      </w:r>
      <w:proofErr w:type="spellStart"/>
      <w:r>
        <w:rPr>
          <w:rFonts w:ascii="Tahoma" w:eastAsia="Tahoma" w:hAnsi="Tahoma" w:cs="Tahoma"/>
          <w:color w:val="000000"/>
          <w:sz w:val="20"/>
          <w:szCs w:val="20"/>
        </w:rPr>
        <w:t>τo</w:t>
      </w:r>
      <w:proofErr w:type="spellEnd"/>
      <w:r>
        <w:rPr>
          <w:rFonts w:ascii="Tahoma" w:eastAsia="Tahoma" w:hAnsi="Tahoma" w:cs="Tahoma"/>
          <w:color w:val="000000"/>
          <w:sz w:val="20"/>
          <w:szCs w:val="20"/>
        </w:rPr>
        <w:t xml:space="preserve"> σύνολο των εξόδων της.</w:t>
      </w:r>
    </w:p>
    <w:p w14:paraId="5F9A421B" w14:textId="77777777" w:rsidR="000F4B52" w:rsidRDefault="000F4B52">
      <w:pPr>
        <w:ind w:left="567"/>
        <w:jc w:val="both"/>
        <w:rPr>
          <w:rFonts w:ascii="Tahoma" w:eastAsia="Tahoma" w:hAnsi="Tahoma" w:cs="Tahoma"/>
          <w:color w:val="000000"/>
          <w:sz w:val="20"/>
          <w:szCs w:val="20"/>
        </w:rPr>
      </w:pPr>
    </w:p>
    <w:p w14:paraId="3BE6E172"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lastRenderedPageBreak/>
        <w:t xml:space="preserve">Αν η Τράπεζα έχει παραβιάσει, ύστερα από δικές της επεμβάσεις στα Παραδοτέα του Έργου, δικαιώματα πνευματικής ή βιομηχανικής ιδιοκτησίας τρίτων και η παραβίαση οφείλεται αποδεδειγμένα στις επεμβάσεις της Τράπεζας, τότε η ευθύνη για τις παραβιάσεις αυτές βαρύνει αποκλειστικά την ίδια την Τράπεζα. </w:t>
      </w:r>
      <w:r>
        <w:rPr>
          <w:rFonts w:ascii="Tahoma" w:eastAsia="Tahoma" w:hAnsi="Tahoma" w:cs="Tahoma"/>
          <w:color w:val="000000"/>
        </w:rPr>
        <w:t xml:space="preserve"> </w:t>
      </w:r>
    </w:p>
    <w:p w14:paraId="2363B1E0" w14:textId="77777777" w:rsidR="000F4B52" w:rsidRDefault="000F4B52">
      <w:pPr>
        <w:spacing w:line="360" w:lineRule="auto"/>
        <w:ind w:left="567"/>
        <w:jc w:val="both"/>
        <w:rPr>
          <w:rFonts w:ascii="Tahoma" w:eastAsia="Tahoma" w:hAnsi="Tahoma" w:cs="Tahoma"/>
          <w:color w:val="000000"/>
          <w:sz w:val="20"/>
          <w:szCs w:val="20"/>
        </w:rPr>
      </w:pPr>
    </w:p>
    <w:p w14:paraId="42ABA196"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Για την προσήκουσα παροχή των Υπηρεσιών, η Εταιρεία μπορεί να χρησιμοποιήσει δεδομένα, λογισμικό, σχέδια, υπηρεσίες, εργαλεία, πρότυπα, συστήματα και άλλες μεθοδολογίες και τεχνογνωσίες (</w:t>
      </w:r>
      <w:proofErr w:type="spellStart"/>
      <w:r>
        <w:rPr>
          <w:rFonts w:ascii="Tahoma" w:eastAsia="Tahoma" w:hAnsi="Tahoma" w:cs="Tahoma"/>
          <w:color w:val="000000"/>
          <w:sz w:val="20"/>
          <w:szCs w:val="20"/>
        </w:rPr>
        <w:t>know-how</w:t>
      </w:r>
      <w:proofErr w:type="spellEnd"/>
      <w:r>
        <w:rPr>
          <w:rFonts w:ascii="Tahoma" w:eastAsia="Tahoma" w:hAnsi="Tahoma" w:cs="Tahoma"/>
          <w:color w:val="000000"/>
          <w:sz w:val="20"/>
          <w:szCs w:val="20"/>
        </w:rPr>
        <w:t>) (“</w:t>
      </w:r>
      <w:proofErr w:type="spellStart"/>
      <w:r>
        <w:rPr>
          <w:rFonts w:ascii="Tahoma" w:eastAsia="Tahoma" w:hAnsi="Tahoma" w:cs="Tahoma"/>
          <w:color w:val="000000"/>
          <w:sz w:val="20"/>
          <w:szCs w:val="20"/>
        </w:rPr>
        <w:t>Τo</w:t>
      </w:r>
      <w:proofErr w:type="spellEnd"/>
      <w:r>
        <w:rPr>
          <w:rFonts w:ascii="Tahoma" w:eastAsia="Tahoma" w:hAnsi="Tahoma" w:cs="Tahoma"/>
          <w:color w:val="000000"/>
          <w:sz w:val="20"/>
          <w:szCs w:val="20"/>
        </w:rPr>
        <w:t xml:space="preserve"> Υλικό”) τις οποίες διαθέτει. Η Εταιρεία διατηρεί όλα τα δικαιώματα πνευματικής ιδιοκτησίας στο Υλικό. Οι πληροφορίες Τράπεζας (ως αυτές καθορίζονται κατωτέρω στο άρθρο 11) ανήκουν αποκλειστικά στην κυριότητα της Τράπεζας.</w:t>
      </w:r>
    </w:p>
    <w:p w14:paraId="4D62CEB5" w14:textId="77777777" w:rsidR="000F4B52" w:rsidRDefault="000F4B52">
      <w:pPr>
        <w:jc w:val="both"/>
        <w:rPr>
          <w:rFonts w:ascii="Tahoma" w:eastAsia="Tahoma" w:hAnsi="Tahoma" w:cs="Tahoma"/>
          <w:color w:val="000000"/>
          <w:sz w:val="20"/>
          <w:szCs w:val="20"/>
        </w:rPr>
      </w:pPr>
    </w:p>
    <w:p w14:paraId="62A0E013"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Τα Συμβαλλόμενα Μέρη αναγνωρίζουν ρητά ότι η κυριότητα επί των δικαιωμάτων πνευματικής ιδιοκτησίας επί του συνόλου των Παραδοτέων των Υπηρεσιών θα μεταβιβάζεται  στην Τράπεζα, μετά την πλήρη εξόφληση της συμφωνηθείσας στην παρούσα αμοιβής. Επιπρόσθετα, με την πληρωμή των Υπηρεσιών, η Τράπεζα μπορεί να χρησιμοποιήσει οποιοδήποτε Υλικό περιλαμβάνεται στα Παραδοτέα και κατά τα οριζόμενα στην παρούσα Σύμβαση. Επίσης, η Εταιρεία δύναται να αναπτύξει προϊόντα παρεμφερή με αυτά που θα παραχθούν σαν προϊόν της παρούσας σύμβασης τηρουμένων πάντα των διατάξεων περί εμπιστευτικότητας και χωρίς να θίγονται τα συμφωνηθέντα περί πνευματικής ιδιοκτησίας.</w:t>
      </w:r>
      <w:r>
        <w:t xml:space="preserve"> </w:t>
      </w:r>
    </w:p>
    <w:p w14:paraId="50C12F70" w14:textId="77777777" w:rsidR="000F4B52" w:rsidRDefault="000F4B52">
      <w:pPr>
        <w:ind w:left="567"/>
        <w:jc w:val="both"/>
        <w:rPr>
          <w:rFonts w:ascii="Tahoma" w:eastAsia="Tahoma" w:hAnsi="Tahoma" w:cs="Tahoma"/>
          <w:color w:val="000000"/>
          <w:sz w:val="20"/>
          <w:szCs w:val="20"/>
        </w:rPr>
      </w:pPr>
    </w:p>
    <w:p w14:paraId="1E45C32A"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Συμφωνείται ότι με το παρόν τα Συμβαλλόμενα Μέρη οφείλουν να λάβουν όλα τα αναγκαία μέτρα για την προστασία της πνευματικής και βιομηχανικής ιδιοκτησίας του άλλου μέρους από οποιαδήποτε απαγορευμένη πρόσβαση, χρήση, διάδοση, αντιγραφή, αναπαραγωγή, απομίμηση ή αλλοίωση και κάθε άλλη μορφή απαγορευμένης χρήσης και επεξεργασίας, υποχρεούμενα να καλύψουν με δική τους ευθύνη και δαπάνη κάθε πιθανή ζημία του αντισυμβαλλόμενου μέρους ήθελε προκύψει εξαιτίας υπαίτιας παραβίασης αυτών, από τα μέρη ή οποιονδήποτε τρίτο συνεργάτη ή υπεργολάβο τους.</w:t>
      </w:r>
      <w:r>
        <w:t xml:space="preserve"> </w:t>
      </w:r>
    </w:p>
    <w:p w14:paraId="755CF62D" w14:textId="77777777" w:rsidR="000F4B52" w:rsidRDefault="000F4B52">
      <w:pPr>
        <w:jc w:val="both"/>
        <w:rPr>
          <w:rFonts w:ascii="Tahoma" w:eastAsia="Tahoma" w:hAnsi="Tahoma" w:cs="Tahoma"/>
          <w:color w:val="000000"/>
          <w:sz w:val="20"/>
          <w:szCs w:val="20"/>
        </w:rPr>
      </w:pPr>
    </w:p>
    <w:p w14:paraId="0A5D06F9" w14:textId="77777777" w:rsidR="000F4B52" w:rsidRDefault="00645230">
      <w:pPr>
        <w:numPr>
          <w:ilvl w:val="1"/>
          <w:numId w:val="1"/>
        </w:numPr>
        <w:pBdr>
          <w:top w:val="nil"/>
          <w:left w:val="nil"/>
          <w:bottom w:val="nil"/>
          <w:right w:val="nil"/>
          <w:between w:val="nil"/>
        </w:pBdr>
        <w:spacing w:before="120" w:after="120" w:line="360" w:lineRule="auto"/>
        <w:ind w:hanging="715"/>
        <w:jc w:val="both"/>
        <w:rPr>
          <w:rFonts w:ascii="Tahoma" w:eastAsia="Tahoma" w:hAnsi="Tahoma" w:cs="Tahoma"/>
          <w:color w:val="000000"/>
        </w:rPr>
      </w:pPr>
      <w:r>
        <w:rPr>
          <w:rFonts w:ascii="Tahoma" w:eastAsia="Tahoma" w:hAnsi="Tahoma" w:cs="Tahoma"/>
          <w:color w:val="000000"/>
          <w:sz w:val="20"/>
          <w:szCs w:val="20"/>
        </w:rPr>
        <w:t>Ρητά συμφωνείται ότι με το παρόν δεν αποκτάται άμεσα ή έμμεσα οποιοδήποτε δικαίωμα από τα Συμβαλλόμενα Μέρη επί των εμπορικών σημάτων, σχεδίων, συμβόλων και διακριτικών γνωρισμάτων ή προϊόντων πνευματικής ή βιομηχανικής ιδιοκτησίας του αντισυμβαλλόμενου μέρους και εν γένει τεχνολογιών, τεχνογνωσιών (</w:t>
      </w:r>
      <w:proofErr w:type="spellStart"/>
      <w:r>
        <w:rPr>
          <w:rFonts w:ascii="Tahoma" w:eastAsia="Tahoma" w:hAnsi="Tahoma" w:cs="Tahoma"/>
          <w:color w:val="000000"/>
          <w:sz w:val="20"/>
          <w:szCs w:val="20"/>
        </w:rPr>
        <w:t>know-how</w:t>
      </w:r>
      <w:proofErr w:type="spellEnd"/>
      <w:r>
        <w:rPr>
          <w:rFonts w:ascii="Tahoma" w:eastAsia="Tahoma" w:hAnsi="Tahoma" w:cs="Tahoma"/>
          <w:color w:val="000000"/>
          <w:sz w:val="20"/>
          <w:szCs w:val="20"/>
        </w:rPr>
        <w:t>), εφευρέσεων, ευρεσιτεχνιών, στρατηγικών επιλογών ανάπτυξης καθώς και άλλων σημαντικών δεδομένων του. Τα συμβαλλόμενα μέρη αναγνωρίζουν ότι είναι δικαιούχοι και θα εξακολουθήσουν να είναι δικαιούχοι όλων των λογοτύπων, σημάτων και λοιπών δικαιωμάτων πνευματικής και βιομηχανικής ιδιοκτησίας, όπως αυτό συμβαίνει την στιγμή υπογραφής της σύμβασης, ανεξάρτητα από το αν αναφέρονται στην παρούσα, ή χρησιμοποιούνται από το άλλο μέρος επ' ευκαιρία ή για το σκοπό εκτέλεσης αυτής και ότι τα ανωτέρω δεν διατίθενται ή μεταβιβάζονται καθ' οιονδήποτε τρόπο στο άλλο μέρος.</w:t>
      </w:r>
    </w:p>
    <w:p w14:paraId="2DE14437" w14:textId="77777777" w:rsidR="000F4B52" w:rsidRDefault="000F4B52">
      <w:pPr>
        <w:rPr>
          <w:rFonts w:ascii="Tahoma" w:eastAsia="Tahoma" w:hAnsi="Tahoma" w:cs="Tahoma"/>
          <w:b/>
          <w:color w:val="000000"/>
          <w:sz w:val="20"/>
          <w:szCs w:val="20"/>
        </w:rPr>
      </w:pPr>
    </w:p>
    <w:p w14:paraId="3602CFF1"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3" w:name="_lnxbz9" w:colFirst="0" w:colLast="0"/>
      <w:bookmarkEnd w:id="13"/>
      <w:r>
        <w:rPr>
          <w:rFonts w:ascii="Tahoma" w:eastAsia="Tahoma" w:hAnsi="Tahoma" w:cs="Tahoma"/>
          <w:color w:val="000000"/>
          <w:sz w:val="20"/>
          <w:szCs w:val="20"/>
        </w:rPr>
        <w:t>ΕΧΕΜΥΘΕΙΑ - ΕΜΠΙΣΤΕΥΤΙΚΟΤΗΤΑ</w:t>
      </w:r>
    </w:p>
    <w:p w14:paraId="24F021DA" w14:textId="77777777" w:rsidR="000F4B52" w:rsidRDefault="00645230">
      <w:pPr>
        <w:numPr>
          <w:ilvl w:val="1"/>
          <w:numId w:val="1"/>
        </w:numPr>
        <w:pBdr>
          <w:top w:val="nil"/>
          <w:left w:val="nil"/>
          <w:bottom w:val="nil"/>
          <w:right w:val="nil"/>
          <w:between w:val="nil"/>
        </w:pBdr>
        <w:spacing w:before="120" w:after="120" w:line="360" w:lineRule="auto"/>
        <w:ind w:hanging="715"/>
        <w:jc w:val="both"/>
        <w:rPr>
          <w:rFonts w:ascii="Tahoma" w:eastAsia="Tahoma" w:hAnsi="Tahoma" w:cs="Tahoma"/>
          <w:color w:val="000000"/>
        </w:rPr>
      </w:pPr>
      <w:r>
        <w:rPr>
          <w:rFonts w:ascii="Tahoma" w:eastAsia="Tahoma" w:hAnsi="Tahoma" w:cs="Tahoma"/>
          <w:color w:val="000000"/>
          <w:sz w:val="20"/>
          <w:szCs w:val="20"/>
        </w:rPr>
        <w:t xml:space="preserve">Η Εταιρεία αναγνωρίζει ότι η φύση των εργασιών της Σύμβασης παρέχει πρόσβαση σε πληροφορίες με εμπιστευτικό και απόρρητο χαρακτήρα οι οποίες  της αποκαλύπτονται ή της κοινοποιούνται άμεσα ή έμμεσα, κατά τη σύναψη ή κατά τη διάρκεια της Σύμβασης, στο πλαίσιο της εκτέλεσης του αντικειμένου της ή εξ αφορμής αυτής, περιλαμβανομένων ενδεικτικά και όχι περιοριστικά δεδομένων ή στοιχείων που </w:t>
      </w:r>
      <w:r>
        <w:rPr>
          <w:rFonts w:ascii="Tahoma" w:eastAsia="Tahoma" w:hAnsi="Tahoma" w:cs="Tahoma"/>
          <w:color w:val="000000"/>
          <w:sz w:val="20"/>
          <w:szCs w:val="20"/>
        </w:rPr>
        <w:lastRenderedPageBreak/>
        <w:t>καλύπτονται από επαγγελματικό ή άλλου είδους απόρρητο ή ευαίσθητο υλικό από πλευράς ανταγωνισμού, (εφεξής Εμπιστευτικές Πληροφορίες) και αναλαμβάνει την υποχρέωση τόσο κατά τη διάρκεια ισχύος της παρούσης όσο και μετά τη λήξη της να τηρεί το εκάστοτε ισχύον κανονιστικό και νομοθετικό πλαίσιο που διέπει την παρούσα συνεργασία.</w:t>
      </w:r>
    </w:p>
    <w:p w14:paraId="2B4F5EBF"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Ως Εμπιστευτικές Πληροφορίες νοούνται οι πληροφορίες, τα στοιχεία και τα δεδομένα που ενδεικτικά και όχι περιοριστικά αφορούν την Τράπεζα, τις εργασίες, τις πολιτικές που εφαρμόζει, τις επιχειρηματικές, διοικητικές και οικονομικές μεθόδους, τα πλάνα τις υποθέσεις και συναλλαγές της, συγγενικών ή θυγατρικών προς αυτήν εταιρειών ή οποιουδήποτε πελάτη της, οποιαδήποτε άλλη μέθοδος, τεχνική ή διαδικασία που ακολουθεί η Τράπεζα για το σχεδιασμό, την ανάπτυξη και τη διάθεση των προϊόντων και των υπηρεσιών της, καθώς και κάθε πληροφορία που σχετίζεται με την πελατεία, την επιχειρηματική δραστηριότητα και το κάθε κατηγορίας προσωπικό που απασχολεί, τα προσωπικά δεδομένα πελατών της προστατευόμενα σύμφωνα με την ισχύουσα σχετική νομοθεσία και κυρίως τη νομοθεσία περί προστασίας δεδομένων προσωπικού χαρακτήρα, όπως εκάστοτε ισχύει, και τις σχετικές αποφάσεις της Αρχής Προστασίας Δεδομένων Προσωπικού Χαρακτήρα κ.λπ., τα οποία δεν είναι γνωστά σε τρίτους και περιέρχονται ή δύναται να περιέλθουν σε γνώση της ιδίας και των συνεργατών της ή και κάθε άλλο στοιχείο το οποίο ευλόγως μπορεί να χαρακτηριστεί εμπιστευτικό με βάση τις αρχές της καλής πίστης. Οι «Εμπιστευτικές Πληροφορίες» ενδέχεται να περιέχονται ή ενσωματώνονται σε οποιοδήποτε μέσο, ηλεκτρονικό ή αναλογικό χωρίς απαραίτητα να φέρουν την ένδειξη «εμπιστευτικό». </w:t>
      </w:r>
    </w:p>
    <w:p w14:paraId="1EF281DB"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Εμπιστευτική Πληροφορία θεωρείται και η παρούσα σύμβαση, τα Παραρτήματα και οι τυχόν τροποποιήσεις αυτής, καθώς και οποιαδήποτε εσωτερική πληροφορία που σχετίζεται με την επιχείρηση, τις δραστηριότητες, τις μεθοδολογίες, τις τεχνολογίες, το προσωπικό, τους πελάτες, τους προμηθευτές, την οικονομική κατάσταση ή διαδικασίες της Εταιρείας που δεν είναι γενικά γνωστή στο κοινό και, που σε οποιαδήποτε περίπτωση, θα έπρεπε λογικά να θεωρηθεί ως εμπιστευτική και εσωτερική.</w:t>
      </w:r>
    </w:p>
    <w:p w14:paraId="586C7870"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Επίσης, στο πλαίσιο της παρούσας Σύμβασης, Εμπιστευτική θεωρείται κάθε πληροφορία που περιέρχεται σε γνώση του άλλου συμβαλλόμενου μέρους εκτός από τις πληροφορίες που αποδεδειγμένα: (α) έχουν περιέλθει στην κατοχή της Τράπεζας ή της Εταιρείας πριν από την έναρξη ισχύος της παρούσας σύμβασης και τούτο αποδεικνύεται εγγράφως (β) έχουν καταστεί δημόσια γνωστές ή μπορούν να αποκτηθούν δυνάμει νομοθετικής ή ρυθμιστικής διάταξης ή δικαστικής εντολής δεσμευτικής για το συμβαλλόμενο μέρος που τις αποκαλύπτει, (γ) έχουν γνωστοποιηθεί στην Τράπεζα ή στην Εταιρεία από τρίτο που δεν δεσμεύεται με ρήτρα εμπιστευτικότητας πληροφοριών. </w:t>
      </w:r>
    </w:p>
    <w:p w14:paraId="54553E46" w14:textId="36A84CAC"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Η Εταιρεία εγγυάται και δεσμεύεται ότι όσον αφορά στις  Εμπιστευτικές Πληροφορίες, θα λαμβάνει όλα τα απαιτούμενα μέτρα τα οποία είναι κατάλληλα προκειμένου να διατηρηθεί  η εμπιστευτικότητα τους μακριά από μη εξουσιοδοτημένη κοινοποίηση ή άλλη κακή χρήση τόσο κατά τη διάρκεια, όσο και μετά τη λήξη της παρούσας. </w:t>
      </w:r>
      <w:r>
        <w:rPr>
          <w:rFonts w:ascii="Tahoma" w:eastAsia="Tahoma" w:hAnsi="Tahoma" w:cs="Tahoma"/>
          <w:color w:val="000000"/>
          <w:sz w:val="20"/>
          <w:szCs w:val="20"/>
        </w:rPr>
        <w:t>Σε κάθε περίπτωση έκαστος Συμβαλλόμενος οφείλει να παραδώσει στον αντισυμβαλλόμενό του το σύνολο των Εμπιστευτικών Πληροφοριών που έχει στην κατοχή του είτε κατά την για οιονδήποτε λόγο καταγγελία, λήξη ή λύση της Σύμβασης, είτε οποτεδήποτε με έγγραφο αίτημα οποιουδήποτε εκ των Συμβαλλομένων Μερών.</w:t>
      </w:r>
    </w:p>
    <w:p w14:paraId="6542D83F"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Η Εταιρεία δεσμεύεται από το επαγγελματικό απόρρητο και υποχρεούται να εξασφαλίζει ότι όλες οι Εμπιστευτικές Πληροφορίες που λαμβάνει από την Τράπεζα επί τη βάσει υλοποίησης των Υπηρεσιών ή περιέρχονται καθ’ οιονδήποτε τρόπο σε γνώση της εξαιτίας ή με αφορμή τη συμμετοχή της στην </w:t>
      </w:r>
      <w:r>
        <w:rPr>
          <w:rFonts w:ascii="Tahoma" w:eastAsia="Tahoma" w:hAnsi="Tahoma" w:cs="Tahoma"/>
          <w:sz w:val="20"/>
          <w:szCs w:val="20"/>
        </w:rPr>
        <w:lastRenderedPageBreak/>
        <w:t>υλοποίηση του Έργου, καθώς και η επεξεργασία των πληροφοριών αυτών, υπόκεινται πάντα σε αυστηρά πρότυπα ασφάλειας και εμπιστευτικότητας, τα οποία είναι τουλάχιστον ισοδύναμα µε αυτά που εφαρμόζει στις εν λόγω πληροφορίες η Τράπεζα.</w:t>
      </w:r>
    </w:p>
    <w:p w14:paraId="506EDA67"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Επιπλέον, η Εταιρεία δεσμεύεται (α) Να τηρεί την ως άνω υποχρέωση τήρησης απόλυτης εχεμύθειας περί των όσων λαμβάνει γνώση, να μην αποκαλύπτει σε τρίτους ή κάνει χρήση οποιασδήποτε πληροφορίας ή στοιχείων που έλαβε επ’ αφορμή και προς εκτέλεση της σύμβασης όπως και οποιωνδήποτε πληροφοριών και στοιχείων σχετικών με την Τράπεζα, την πολιτική της, τις μεθόδους της, τα επιχειρηματικά της σχέδια, τα προϊόντα, το πελατολόγιο της, να μην αναπαράγει ή αντιγράφει τις Εμπιστευτικές Πληροφορίες, να μην αντιγράφει καθ΄ οιονδήποτε τρόπο, είτε εν΄ όλο είτε εν μέρει, οποιαδήποτε πληροφορία που ανήκει ή προέρχεται από την Τράπεζα, αλλά αντίθετα να τις χρησιμοποιεί αποκλειστικά και μόνο για τον σκοπό της παρούσας. Επίσης δικαιούται να γνωστοποιεί τις Εμπιστευτικές Πληροφορίες, τονίζοντας τον εμπιστευτικό χαρακτήρα αυτών μόνο στους υπαλλήλους ή συνεργάτες της και στο βαθμό που αυτό απαιτείται, στο  πλαίσιο  συμμετοχής αυτών στην υλοποίηση της παρούσας, (β) Να διασφαλίζει ότι οι υπάλληλοι, τα στελέχη, οι </w:t>
      </w:r>
      <w:proofErr w:type="spellStart"/>
      <w:r>
        <w:rPr>
          <w:rFonts w:ascii="Tahoma" w:eastAsia="Tahoma" w:hAnsi="Tahoma" w:cs="Tahoma"/>
          <w:sz w:val="20"/>
          <w:szCs w:val="20"/>
        </w:rPr>
        <w:t>προστηθέντες</w:t>
      </w:r>
      <w:proofErr w:type="spellEnd"/>
      <w:r>
        <w:rPr>
          <w:rFonts w:ascii="Tahoma" w:eastAsia="Tahoma" w:hAnsi="Tahoma" w:cs="Tahoma"/>
          <w:sz w:val="20"/>
          <w:szCs w:val="20"/>
        </w:rPr>
        <w:t xml:space="preserve"> και οι βοηθοί εκπληρώσεώς της είναι ενήμεροι για τον εμπιστευτικό ή απόρρητο κατά περίπτωση χαρακτήρα των Εμπιστευτικών Πληροφοριών του αντισυμβαλλομένου και τηρούν και αυτοί απαρεγκλίτως τις υποχρεώσεις του παρόντος άρθρου, </w:t>
      </w:r>
      <w:proofErr w:type="spellStart"/>
      <w:r>
        <w:rPr>
          <w:rFonts w:ascii="Tahoma" w:eastAsia="Tahoma" w:hAnsi="Tahoma" w:cs="Tahoma"/>
          <w:sz w:val="20"/>
          <w:szCs w:val="20"/>
        </w:rPr>
        <w:t>ευθυνόμενη</w:t>
      </w:r>
      <w:proofErr w:type="spellEnd"/>
      <w:r>
        <w:rPr>
          <w:rFonts w:ascii="Tahoma" w:eastAsia="Tahoma" w:hAnsi="Tahoma" w:cs="Tahoma"/>
          <w:sz w:val="20"/>
          <w:szCs w:val="20"/>
        </w:rPr>
        <w:t xml:space="preserve"> η Εταιρεία για κάθε παράβασή τους από τα πρόσωπα αυτά. </w:t>
      </w:r>
      <w:r>
        <w:rPr>
          <w:rFonts w:ascii="Tahoma" w:eastAsia="Tahoma" w:hAnsi="Tahoma" w:cs="Tahoma"/>
          <w:color w:val="000000"/>
          <w:sz w:val="20"/>
          <w:szCs w:val="20"/>
        </w:rPr>
        <w:t xml:space="preserve">Η εν λόγω υποχρέωση πίστης και εχεμύθειας πρέπει να τηρείται και από κάθε υπάλληλο, σύμβουλο ή συνεργάτη/υπεργολάβο της Εταιρείας, που λαμβάνει γνώση των Εμπιστευτικών Πληροφοριών. </w:t>
      </w:r>
      <w:r>
        <w:rPr>
          <w:rFonts w:ascii="Tahoma" w:eastAsia="Tahoma" w:hAnsi="Tahoma" w:cs="Tahoma"/>
          <w:sz w:val="20"/>
          <w:szCs w:val="20"/>
        </w:rPr>
        <w:t>Εν όψει αυτού η Εταιρεία αναλαμβάνει την υποχρέωση να εξασφαλίζει όλα τα αναγκαία μέτρα προκειμένου κανένας από το προσωπικό, εκπροσώπους, συμβούλους ή συνεργάτες της να μην παραβιάζει την ανωτέρω υποχρέωση εμπιστευτικότητας, τόσο για τις απόρρητες πληροφορίες που του εμπιστεύθηκαν ως εκ της υπηρεσίας του, όσο και γι' αυτές που περιήλθαν με οποιονδήποτε τρόπο στην αντίληψή της,</w:t>
      </w:r>
      <w:r>
        <w:t xml:space="preserve"> γ) </w:t>
      </w:r>
      <w:r>
        <w:rPr>
          <w:rFonts w:ascii="Tahoma" w:eastAsia="Tahoma" w:hAnsi="Tahoma" w:cs="Tahoma"/>
          <w:sz w:val="20"/>
          <w:szCs w:val="20"/>
        </w:rPr>
        <w:t xml:space="preserve">Να μην αλλοιώνει ούτε να αφαιρεί σήματα ή διακριτικά ταυτοποίησης, πνευματικής ή/και βιομηχανικής ιδιοκτησίας ή κυριότητας τα οποία δηλώνουν τον κύριο των Εμπιστευτικών Πληροφοριών, και δ) Να ειδοποιεί αμέσως και εγγράφως την αντισυμβαλλόμενη της αναφορικά με περιστατικά που περιέρχονται σε γνώση της και σχετίζονται με κατοχή, χρήση ή γνώση Εμπιστευτικών Πληροφοριών, από οιοδήποτε πρόσωπο πέραν των </w:t>
      </w:r>
      <w:proofErr w:type="spellStart"/>
      <w:r>
        <w:rPr>
          <w:rFonts w:ascii="Tahoma" w:eastAsia="Tahoma" w:hAnsi="Tahoma" w:cs="Tahoma"/>
          <w:sz w:val="20"/>
          <w:szCs w:val="20"/>
        </w:rPr>
        <w:t>δικαιουμένων</w:t>
      </w:r>
      <w:proofErr w:type="spellEnd"/>
      <w:r>
        <w:rPr>
          <w:rFonts w:ascii="Tahoma" w:eastAsia="Tahoma" w:hAnsi="Tahoma" w:cs="Tahoma"/>
          <w:sz w:val="20"/>
          <w:szCs w:val="20"/>
        </w:rPr>
        <w:t xml:space="preserve"> βάσει της Σύμβασης.</w:t>
      </w:r>
    </w:p>
    <w:p w14:paraId="47BD8260"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Συμφωνείται ότι και η επαγγελματική σχέση των Συμβαλλομένων θεωρείται ως Εμπιστευτική Πληροφορία και θα παρέχεται η δυνατότητα στην Εταιρεία να αποκαλύψει το γεγονός αυτό χωρίς να παράσχει ουδεμία περαιτέρω πληροφορία περί του αντικειμένου της, σε ήδη υπάρχοντες πελάτες της, σε εν δυνάμει πελάτες και σε τρίτα πρόσωπα μόνο αφού προηγουμένως λάβει την έγγραφη συναίνεση της Τράπεζας για τον σκοπό αυτό.</w:t>
      </w:r>
    </w:p>
    <w:p w14:paraId="4C3F785D"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Υπό την προϋπόθεση ότι δεν επηρεάζεται η ευθύνη της Εταιρείας έναντι της Τράπεζας ως προς την τήρηση της εμπιστευτικότητας και του απορρήτου των πληροφοριών που αφορούν στην υλοποίηση του Έργου της παρούσας, συμφωνείται  ότι η Εταιρεία μπορεί να αναλαμβάνει έργα για ανταγωνιστές ή άλλους πελάτες,  δεσμεύεται όμως από την υποχρέωση να τηρήσει απόλυτη εχεμύθεια όσον αφορά στις Εμπιστευτικές Πληροφορίες. Επιπλέον υποχρεούται να προστατεύει τις εν λόγω πληροφορίες και να λαμβάνει όλα τα απαραίτητα μέτρα ώστε να μην καταστούν γνωστές σε τρίτους και ιδιαίτερα σε ανταγωνιστές της Τράπεζας καθ’ οιονδήποτε άμεσο ή έμμεσο τρόπο.</w:t>
      </w:r>
    </w:p>
    <w:p w14:paraId="39F9594F" w14:textId="77777777" w:rsidR="000F4B52" w:rsidRDefault="000F4B52">
      <w:pPr>
        <w:ind w:left="567"/>
        <w:jc w:val="both"/>
        <w:rPr>
          <w:rFonts w:ascii="Tahoma" w:eastAsia="Tahoma" w:hAnsi="Tahoma" w:cs="Tahoma"/>
          <w:sz w:val="20"/>
          <w:szCs w:val="20"/>
        </w:rPr>
      </w:pPr>
    </w:p>
    <w:p w14:paraId="2DE3F727" w14:textId="2B423EB2" w:rsidR="000F4B52" w:rsidRDefault="00645230">
      <w:pPr>
        <w:numPr>
          <w:ilvl w:val="1"/>
          <w:numId w:val="1"/>
        </w:numPr>
        <w:pBdr>
          <w:top w:val="nil"/>
          <w:left w:val="nil"/>
          <w:bottom w:val="nil"/>
          <w:right w:val="nil"/>
          <w:between w:val="nil"/>
        </w:pBdr>
        <w:spacing w:before="120" w:after="120" w:line="360" w:lineRule="auto"/>
        <w:ind w:hanging="715"/>
        <w:jc w:val="both"/>
        <w:rPr>
          <w:rFonts w:ascii="Tahoma" w:eastAsia="Tahoma" w:hAnsi="Tahoma" w:cs="Tahoma"/>
          <w:color w:val="000000"/>
        </w:rPr>
      </w:pPr>
      <w:r>
        <w:rPr>
          <w:rFonts w:ascii="Tahoma" w:eastAsia="Tahoma" w:hAnsi="Tahoma" w:cs="Tahoma"/>
          <w:color w:val="000000"/>
          <w:sz w:val="20"/>
          <w:szCs w:val="20"/>
        </w:rPr>
        <w:lastRenderedPageBreak/>
        <w:t xml:space="preserve">Η χρήση των ως άνω Εμπιστευτικών Πληροφοριών επιτρέπεται επίσης στις κάτωθι μεμονωμένες και αποκλειστικά απαριθμούμενες περιπτώσεις: α) κατά το μέτρο που είναι αναγκαίο για την εκπλήρωση των υποχρεώσεων που συνδέονται με την παρούσα Σύμβαση </w:t>
      </w:r>
      <w:r w:rsidR="00583E4C">
        <w:rPr>
          <w:rFonts w:ascii="Tahoma" w:eastAsia="Tahoma" w:hAnsi="Tahoma" w:cs="Tahoma"/>
          <w:color w:val="000000"/>
          <w:sz w:val="20"/>
          <w:szCs w:val="20"/>
        </w:rPr>
        <w:t xml:space="preserve">μόνο </w:t>
      </w:r>
      <w:r>
        <w:rPr>
          <w:rFonts w:ascii="Tahoma" w:eastAsia="Tahoma" w:hAnsi="Tahoma" w:cs="Tahoma"/>
          <w:color w:val="000000"/>
          <w:sz w:val="20"/>
          <w:szCs w:val="20"/>
        </w:rPr>
        <w:t>από το προσωπικό, εκπροσώπους, συμβούλους ή συνεργάτες της Εταιρείας</w:t>
      </w:r>
      <w:r w:rsidR="00583E4C" w:rsidRPr="00583E4C">
        <w:rPr>
          <w:rFonts w:ascii="Tahoma" w:hAnsi="Tahoma" w:cs="Tahoma"/>
          <w:sz w:val="20"/>
          <w:szCs w:val="20"/>
          <w:lang w:eastAsia="en-US"/>
        </w:rPr>
        <w:t xml:space="preserve"> </w:t>
      </w:r>
      <w:r w:rsidR="00583E4C" w:rsidRPr="00583E4C">
        <w:rPr>
          <w:rFonts w:ascii="Tahoma" w:eastAsia="Tahoma" w:hAnsi="Tahoma" w:cs="Tahoma"/>
          <w:color w:val="000000"/>
          <w:sz w:val="20"/>
          <w:szCs w:val="20"/>
        </w:rPr>
        <w:t>και στο βαθμό που αυτό απαιτείται στο πλαίσιο συμμετοχής αυτών στην υλοποίηση της παρούσας, οι οποίοι δεσμεύονται με τις ρήτρες εμπιστευτικότητας</w:t>
      </w:r>
      <w:r>
        <w:rPr>
          <w:rFonts w:ascii="Tahoma" w:eastAsia="Tahoma" w:hAnsi="Tahoma" w:cs="Tahoma"/>
          <w:color w:val="000000"/>
          <w:sz w:val="20"/>
          <w:szCs w:val="20"/>
        </w:rPr>
        <w:t xml:space="preserve"> σύμφωνα με τα ανωτέρω υπό 11.1 αναφερόμενα, β) εφόσον η Τράπεζα συναινέσει εγγράφως προς τούτο και γ) εφόσον οι εν λόγω πληροφορίες ή στοιχεία έχουν καταστεί δημοσίως διαθέσιμες,</w:t>
      </w:r>
      <w:r>
        <w:rPr>
          <w:rFonts w:ascii="Arial" w:eastAsia="Arial" w:hAnsi="Arial" w:cs="Arial"/>
          <w:color w:val="000000"/>
          <w:sz w:val="20"/>
          <w:szCs w:val="20"/>
        </w:rPr>
        <w:t xml:space="preserve"> </w:t>
      </w:r>
      <w:r>
        <w:rPr>
          <w:rFonts w:ascii="Tahoma" w:eastAsia="Tahoma" w:hAnsi="Tahoma" w:cs="Tahoma"/>
          <w:color w:val="000000"/>
          <w:sz w:val="20"/>
          <w:szCs w:val="20"/>
        </w:rPr>
        <w:t>με την προϋπόθεση ότι σε όλες τις παραπάνω περιπτώσεις η Εταιρεία θα ειδοποιήσει εγκαίρως προηγουμένως την Τράπεζα.</w:t>
      </w:r>
    </w:p>
    <w:p w14:paraId="1D8D69A3" w14:textId="77777777" w:rsidR="000F4B52" w:rsidRDefault="000F4B52">
      <w:pPr>
        <w:ind w:left="567"/>
        <w:jc w:val="both"/>
        <w:rPr>
          <w:rFonts w:ascii="Tahoma" w:eastAsia="Tahoma" w:hAnsi="Tahoma" w:cs="Tahoma"/>
          <w:sz w:val="20"/>
          <w:szCs w:val="20"/>
        </w:rPr>
      </w:pPr>
    </w:p>
    <w:p w14:paraId="551A5D38" w14:textId="77777777" w:rsidR="000F4B52" w:rsidRDefault="00645230">
      <w:pPr>
        <w:numPr>
          <w:ilvl w:val="1"/>
          <w:numId w:val="1"/>
        </w:numPr>
        <w:pBdr>
          <w:top w:val="nil"/>
          <w:left w:val="nil"/>
          <w:bottom w:val="nil"/>
          <w:right w:val="nil"/>
          <w:between w:val="nil"/>
        </w:pBdr>
        <w:spacing w:before="120" w:line="360" w:lineRule="auto"/>
        <w:ind w:hanging="715"/>
        <w:jc w:val="both"/>
        <w:rPr>
          <w:rFonts w:ascii="Tahoma" w:eastAsia="Tahoma" w:hAnsi="Tahoma" w:cs="Tahoma"/>
          <w:color w:val="000000"/>
        </w:rPr>
      </w:pPr>
      <w:r>
        <w:rPr>
          <w:rFonts w:ascii="Tahoma" w:eastAsia="Tahoma" w:hAnsi="Tahoma" w:cs="Tahoma"/>
          <w:color w:val="000000"/>
          <w:sz w:val="20"/>
          <w:szCs w:val="20"/>
        </w:rPr>
        <w:t xml:space="preserve">Ρητά συμφωνείται ότι σε περίπτωση παράβασης του παρόντος άρθρου και των υποχρεώσεων που προκύπτουν από αυτό οφειλόμενης σε πράξη ή παράλειψη είτε της Εταιρείας είτε του προσωπικού της, των </w:t>
      </w:r>
      <w:proofErr w:type="spellStart"/>
      <w:r>
        <w:rPr>
          <w:rFonts w:ascii="Tahoma" w:eastAsia="Tahoma" w:hAnsi="Tahoma" w:cs="Tahoma"/>
          <w:color w:val="000000"/>
          <w:sz w:val="20"/>
          <w:szCs w:val="20"/>
        </w:rPr>
        <w:t>προστηθέντων</w:t>
      </w:r>
      <w:proofErr w:type="spellEnd"/>
      <w:r>
        <w:rPr>
          <w:rFonts w:ascii="Tahoma" w:eastAsia="Tahoma" w:hAnsi="Tahoma" w:cs="Tahoma"/>
          <w:color w:val="000000"/>
          <w:sz w:val="20"/>
          <w:szCs w:val="20"/>
        </w:rPr>
        <w:t>, των συνεργατών εν γένει ή αντιπροσώπων της, η Εταιρεία ευθύνεται αποκλειστικά και εξ ολοκλήρου για την αποκατάσταση οποιασδήποτε ζημίας επέλθει στη Τράπεζα ως αποτέλεσμα τέτοιας παράβασης (ενδεικτικά για κάθε απώλεια, κόστος ή έξοδα και άλλες υποχρεώσεις, συμπεριλαμβανομένων νομικών εξόδων και διοικητικών προστίμων που επιβλήθηκαν).</w:t>
      </w:r>
    </w:p>
    <w:p w14:paraId="6F77005D" w14:textId="77777777" w:rsidR="000F4B52" w:rsidRDefault="000F4B52" w:rsidP="00E457DF">
      <w:pPr>
        <w:jc w:val="both"/>
        <w:rPr>
          <w:rFonts w:ascii="Tahoma" w:eastAsia="Tahoma" w:hAnsi="Tahoma" w:cs="Tahoma"/>
        </w:rPr>
      </w:pPr>
    </w:p>
    <w:p w14:paraId="4355D384" w14:textId="0265CF44" w:rsidR="000F4B52" w:rsidRDefault="00645230">
      <w:pPr>
        <w:numPr>
          <w:ilvl w:val="1"/>
          <w:numId w:val="1"/>
        </w:numPr>
        <w:pBdr>
          <w:top w:val="nil"/>
          <w:left w:val="nil"/>
          <w:bottom w:val="nil"/>
          <w:right w:val="nil"/>
          <w:between w:val="nil"/>
        </w:pBdr>
        <w:spacing w:before="120" w:after="120" w:line="360" w:lineRule="auto"/>
        <w:ind w:hanging="715"/>
        <w:jc w:val="both"/>
        <w:rPr>
          <w:rFonts w:ascii="Arial" w:eastAsia="Arial" w:hAnsi="Arial" w:cs="Arial"/>
          <w:color w:val="000000"/>
        </w:rPr>
      </w:pPr>
      <w:r>
        <w:rPr>
          <w:rFonts w:ascii="Arial" w:eastAsia="Arial" w:hAnsi="Arial" w:cs="Arial"/>
          <w:color w:val="000000"/>
          <w:sz w:val="20"/>
          <w:szCs w:val="20"/>
        </w:rPr>
        <w:t xml:space="preserve">Τα Συμβαλλόμενα Μέρη, αναφορικά με τις υποχρεώσεις που έκαστο εξ αυτών αναλαμβάνει με την παρούσα συμφωνία, δηλώνουν ότι τηρούν τις υποχρεώσεις τους που απορρέουν από το εκάστοτε ισχύον Ευρωπαϊκό και εθνικό νομοθετικό και κανονιστικό πλαίσιο περί προστασίας δεδομένων προσωπικού χαρακτήρα και συγκεκριμένα τον Γενικό Κανονισμό για την Προστασία Προσωπικών Δεδομένων (ΕΕ) 2016/679 (GDPR) και το ειδικότερο ρυθμιστικό πλαίσιο εφαρμογής του, καθώς και τις σχετικές αποφάσεις, οδηγίες και κανονιστικές πράξεις της Αρχής Προστασίας Δεδομένων Προσωπικού Χαρακτήρα, όπως εκάστοτε ισχύουν. Ρητά συμφωνείται ότι για την </w:t>
      </w:r>
      <w:r w:rsidR="00583E4C">
        <w:rPr>
          <w:rFonts w:ascii="Arial" w:eastAsia="Arial" w:hAnsi="Arial" w:cs="Arial"/>
          <w:color w:val="000000"/>
          <w:sz w:val="20"/>
          <w:szCs w:val="20"/>
        </w:rPr>
        <w:t>παροχή</w:t>
      </w:r>
      <w:r>
        <w:rPr>
          <w:rFonts w:ascii="Arial" w:eastAsia="Arial" w:hAnsi="Arial" w:cs="Arial"/>
          <w:color w:val="000000"/>
          <w:sz w:val="20"/>
          <w:szCs w:val="20"/>
        </w:rPr>
        <w:t xml:space="preserve"> των υπηρεσιών, η Τράπεζα δεν θα παρέχει πρόσβαση ούτε θα γνωστοποιεί κατά άλλον τρόπο στην Εταιρεία οποιαδήποτε Δεδομένα Προσωπικού Χαρακτήρα. Σε περίπτωση που τα συμβαλλόμενα μέρη συμφωνήσουν μεταγενέστερα ότι η Εταιρεία θα επεξεργαστεί προσωπικά δεδομένα, η επεξεργασία αυτή θα πραγματοποιηθεί σύμφωνα με τους όρους και τις προϋποθέσεις που θα συμφωνηθούν γραπτώς μεταξύ της Εταιρείας και της Τράπεζας πριν από οποιαδήποτε επεξεργασία.</w:t>
      </w:r>
    </w:p>
    <w:p w14:paraId="4EA03FCD" w14:textId="77777777" w:rsidR="000F4B52" w:rsidRDefault="000F4B52" w:rsidP="00E457DF">
      <w:pPr>
        <w:jc w:val="both"/>
        <w:rPr>
          <w:rFonts w:ascii="Tahoma" w:eastAsia="Tahoma" w:hAnsi="Tahoma" w:cs="Tahoma"/>
          <w:b/>
          <w:sz w:val="20"/>
          <w:szCs w:val="20"/>
          <w:u w:val="single"/>
        </w:rPr>
      </w:pPr>
    </w:p>
    <w:p w14:paraId="74BC74EF" w14:textId="77777777" w:rsidR="000F4B52" w:rsidRDefault="00645230">
      <w:pPr>
        <w:numPr>
          <w:ilvl w:val="1"/>
          <w:numId w:val="1"/>
        </w:numPr>
        <w:pBdr>
          <w:top w:val="nil"/>
          <w:left w:val="nil"/>
          <w:bottom w:val="nil"/>
          <w:right w:val="nil"/>
          <w:between w:val="nil"/>
        </w:pBdr>
        <w:spacing w:before="120" w:line="360" w:lineRule="auto"/>
        <w:ind w:hanging="715"/>
        <w:jc w:val="both"/>
        <w:rPr>
          <w:rFonts w:ascii="Tahoma" w:eastAsia="Tahoma" w:hAnsi="Tahoma" w:cs="Tahoma"/>
          <w:color w:val="000000"/>
          <w:u w:val="single"/>
        </w:rPr>
      </w:pPr>
      <w:r>
        <w:rPr>
          <w:rFonts w:ascii="Tahoma" w:eastAsia="Tahoma" w:hAnsi="Tahoma" w:cs="Tahoma"/>
          <w:color w:val="000000"/>
          <w:sz w:val="20"/>
          <w:szCs w:val="20"/>
        </w:rPr>
        <w:t>Η απαγόρευση γνωστοποίησης Εμπιστευτικών Πληροφοριών, που θεσπίζεται με το παρόν άρθρο, εξακολουθεί να ισχύει απροθέσμως και μετά τη λήξη ή λύση της παρούσας Σύμβασης.</w:t>
      </w:r>
    </w:p>
    <w:p w14:paraId="0FB8A750" w14:textId="77777777" w:rsidR="000F4B52" w:rsidRDefault="000F4B52">
      <w:pPr>
        <w:rPr>
          <w:rFonts w:ascii="Tahoma" w:eastAsia="Tahoma" w:hAnsi="Tahoma" w:cs="Tahoma"/>
          <w:b/>
          <w:u w:val="single"/>
        </w:rPr>
      </w:pPr>
    </w:p>
    <w:p w14:paraId="39F75518"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4" w:name="_35nkun2" w:colFirst="0" w:colLast="0"/>
      <w:bookmarkEnd w:id="14"/>
      <w:r>
        <w:rPr>
          <w:rFonts w:ascii="Tahoma" w:eastAsia="Tahoma" w:hAnsi="Tahoma" w:cs="Tahoma"/>
          <w:color w:val="000000"/>
          <w:sz w:val="20"/>
          <w:szCs w:val="20"/>
        </w:rPr>
        <w:t>ΚΑΤΑΠΟΛΕΜΗΣΗ ΤΗΣ ΔΙΑΦΘΟΡΑΣ ΚΑΙ ΤΗΣ ΔΩΡΟΔΟΚΙΑΣ</w:t>
      </w:r>
    </w:p>
    <w:p w14:paraId="608859ED"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Η Τράπεζα έχει υιοθετήσει μια σειρά από Κώδικες και Πολιτικές εγκεκριμένες από το Διοικητικό της Συμβούλιο, που περιλαμβάνουν μέτρα κατά του κινδύνου διαφθοράς και δωροδοκίας στο πλαίσιο συμμόρφωσής της με την κείμενη νομοθεσία. Η Εταιρεία υποχρεούται να συμμορφώνεται με την κείμενη νομοθεσία περί καταπολέμησης της διαφθοράς και της δωροδοκίας. Ειδικότερα, η Εταιρεία συμφωνεί:</w:t>
      </w:r>
    </w:p>
    <w:p w14:paraId="69EEBBA0"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color w:val="000000"/>
          <w:sz w:val="20"/>
          <w:szCs w:val="20"/>
        </w:rPr>
        <w:t xml:space="preserve">(α) </w:t>
      </w:r>
      <w:r>
        <w:rPr>
          <w:rFonts w:ascii="Tahoma" w:eastAsia="Tahoma" w:hAnsi="Tahoma" w:cs="Tahoma"/>
          <w:sz w:val="20"/>
          <w:szCs w:val="20"/>
        </w:rPr>
        <w:t xml:space="preserve">Να μην προβαίνει ή να μην υπόσχεται πληρωμές, δάνεια ή δωρεές χρημάτων ή αντικειμένων αξίας, άμεσα ή έμμεσα: (I) σε οποιοδήποτε δημόσιο υπάλληλο ή εργαζόμενο ή οποιαδήποτε δημόσια υπηρεσία, (II) σε οποιοδήποτε πολιτικό κόμμα ή υπάλληλο ή υποψήφιο αυτού, (III) σε οποιοδήποτε άλλο πρόσωπο </w:t>
      </w:r>
      <w:r>
        <w:rPr>
          <w:rFonts w:ascii="Tahoma" w:eastAsia="Tahoma" w:hAnsi="Tahoma" w:cs="Tahoma"/>
          <w:sz w:val="20"/>
          <w:szCs w:val="20"/>
        </w:rPr>
        <w:lastRenderedPageBreak/>
        <w:t>εφόσον γνωρίζει ή είχε λόγους να γνωρίζει ότι κάθε τμήμα της εν λόγω πληρωμής, δανείου ή δωρεάς θα δίδεται ή καταβάλλεται, άμεσα ή έμμεσα, σε κάθε τέτοιο κυβερνητικό αξιωματούχο ή υπάλληλο ή πολιτικό κόμμα ή υποψήφιο ή υπάλληλο αυτού, ή (IV) σε οποιοδήποτε άλλο πρόσωπο ή εταιρεία, η καταβολή των οποίων θα παραβίαζε τους νόμους κάθε σχετικής δικαιοδοσίας.</w:t>
      </w:r>
    </w:p>
    <w:p w14:paraId="06A0E3DD"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(β) Να μην προσφέρει ή να δέχεται οποιοδήποτε δώρο, δάνειο, αμοιβή, ανταμοιβή ή άλλο πλεονέκτημα σε ή από οποιοδήποτε πρόσωπο ως κίνητρο για να προβεί σε ενέργεια που είναι ανέντιμη, παράνομη ή συνιστά παραβίαση της εμπιστοσύνης, κατά την εκτέλεση της παρούσας Σύμβασης, συμπεριλαμβανομένων των πληρωμών στους εργαζομένους των Συμβαλλομένων Μερών και των «πληρωμών διευκόλυνσης».</w:t>
      </w:r>
    </w:p>
    <w:p w14:paraId="655236A0" w14:textId="77777777" w:rsidR="000F4B52" w:rsidRDefault="00645230">
      <w:pPr>
        <w:ind w:left="567"/>
        <w:jc w:val="both"/>
        <w:rPr>
          <w:rFonts w:ascii="Tahoma" w:eastAsia="Tahoma" w:hAnsi="Tahoma" w:cs="Tahoma"/>
          <w:color w:val="FF0000"/>
          <w:sz w:val="20"/>
          <w:szCs w:val="20"/>
        </w:rPr>
      </w:pPr>
      <w:r>
        <w:rPr>
          <w:rFonts w:ascii="Tahoma" w:eastAsia="Tahoma" w:hAnsi="Tahoma" w:cs="Tahoma"/>
          <w:color w:val="000000"/>
          <w:sz w:val="20"/>
          <w:szCs w:val="20"/>
        </w:rPr>
        <w:t xml:space="preserve"> </w:t>
      </w:r>
    </w:p>
    <w:p w14:paraId="1E0691D0"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Η Τράπεζα έχει το δικαίωμα να διεξάγει έλεγχο (αιτούμενη από την Εταιρεία έγγραφα), προκειμένου να ελέγξει τη συμμόρφωση της Εταιρείας με τις υποχρεώσεις που τίθενται στο παρόν άρθρο. Η Εταιρεία υποχρεούται να συνεργαστεί στο πλαίσιο αυτού του ελέγχου, παρέχοντας τα αιτούμενα έγγραφα και οποιαδήποτε πληροφορία στην Τράπεζα. </w:t>
      </w:r>
    </w:p>
    <w:p w14:paraId="7D148B6F" w14:textId="77777777" w:rsidR="000F4B52" w:rsidRDefault="000F4B52">
      <w:pPr>
        <w:jc w:val="both"/>
        <w:rPr>
          <w:rFonts w:ascii="Tahoma" w:eastAsia="Tahoma" w:hAnsi="Tahoma" w:cs="Tahoma"/>
          <w:sz w:val="22"/>
          <w:szCs w:val="22"/>
        </w:rPr>
      </w:pPr>
    </w:p>
    <w:p w14:paraId="18362E58" w14:textId="77777777" w:rsidR="000F4B52" w:rsidRDefault="00645230">
      <w:pPr>
        <w:pStyle w:val="Heading1"/>
        <w:numPr>
          <w:ilvl w:val="0"/>
          <w:numId w:val="1"/>
        </w:numPr>
        <w:spacing w:before="60" w:line="360" w:lineRule="auto"/>
        <w:ind w:left="357" w:hanging="357"/>
        <w:rPr>
          <w:rFonts w:ascii="Tahoma" w:eastAsia="Tahoma" w:hAnsi="Tahoma" w:cs="Tahoma"/>
          <w:sz w:val="20"/>
          <w:szCs w:val="20"/>
        </w:rPr>
      </w:pPr>
      <w:bookmarkStart w:id="15" w:name="_1ksv4uv" w:colFirst="0" w:colLast="0"/>
      <w:bookmarkEnd w:id="15"/>
      <w:r>
        <w:rPr>
          <w:rFonts w:ascii="Tahoma" w:eastAsia="Tahoma" w:hAnsi="Tahoma" w:cs="Tahoma"/>
          <w:color w:val="000000"/>
          <w:sz w:val="20"/>
          <w:szCs w:val="20"/>
        </w:rPr>
        <w:t>ΚΑΤΑΓΓΕΛΙΑ</w:t>
      </w:r>
      <w:r>
        <w:rPr>
          <w:rFonts w:ascii="Tahoma" w:eastAsia="Tahoma" w:hAnsi="Tahoma" w:cs="Tahoma"/>
          <w:sz w:val="20"/>
          <w:szCs w:val="20"/>
        </w:rPr>
        <w:t xml:space="preserve"> ΤΗΣ ΣΥΜΒΑΣΗΣ</w:t>
      </w:r>
    </w:p>
    <w:p w14:paraId="719C93BF"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Οιοδήποτε των Συμβαλλομένων Μερών δικαιούται να καταγγείλει την παρούσα Σύμβαση, όπου ρητώς προβλέπεται στην παρούσα σύμβαση, καθώς και στις εξής περιπτώσεις:</w:t>
      </w:r>
    </w:p>
    <w:p w14:paraId="1EDD05EB" w14:textId="77777777" w:rsidR="000F4B52" w:rsidRDefault="00645230">
      <w:pPr>
        <w:spacing w:line="360" w:lineRule="auto"/>
        <w:ind w:left="567"/>
        <w:jc w:val="both"/>
        <w:rPr>
          <w:rFonts w:ascii="Tahoma" w:eastAsia="Tahoma" w:hAnsi="Tahoma" w:cs="Tahoma"/>
          <w:color w:val="000000"/>
          <w:sz w:val="20"/>
          <w:szCs w:val="20"/>
        </w:rPr>
      </w:pPr>
      <w:r>
        <w:rPr>
          <w:rFonts w:ascii="Tahoma" w:eastAsia="Tahoma" w:hAnsi="Tahoma" w:cs="Tahoma"/>
          <w:color w:val="000000"/>
          <w:sz w:val="20"/>
          <w:szCs w:val="20"/>
        </w:rPr>
        <w:t xml:space="preserve">(α) </w:t>
      </w:r>
      <w:proofErr w:type="spellStart"/>
      <w:r>
        <w:rPr>
          <w:rFonts w:ascii="Tahoma" w:eastAsia="Tahoma" w:hAnsi="Tahoma" w:cs="Tahoma"/>
          <w:color w:val="000000"/>
          <w:sz w:val="20"/>
          <w:szCs w:val="20"/>
        </w:rPr>
        <w:t>Άν</w:t>
      </w:r>
      <w:proofErr w:type="spellEnd"/>
      <w:r>
        <w:rPr>
          <w:rFonts w:ascii="Tahoma" w:eastAsia="Tahoma" w:hAnsi="Tahoma" w:cs="Tahoma"/>
          <w:color w:val="000000"/>
          <w:sz w:val="20"/>
          <w:szCs w:val="20"/>
        </w:rPr>
        <w:t xml:space="preserve"> κάποιος από τους συμβαλλόμενους κηρυχθεί σε πτώχευση, ή άλλη ισοδύναμη διαδικασία, εάν περιέλθει σε κατάσταση παύσης πληρωμών, τεθεί υπό αναγκαστική διαχείριση ή ειδική εκκαθάριση, ή σε οποιαδήποτε διαδικασία αφερεγγυότητας, σύμφωνα με τον Πτωχευτικό Κώδικα.</w:t>
      </w:r>
    </w:p>
    <w:p w14:paraId="2038C1D8" w14:textId="77777777" w:rsidR="000F4B52" w:rsidRDefault="00645230">
      <w:pPr>
        <w:spacing w:line="360" w:lineRule="auto"/>
        <w:ind w:left="567"/>
        <w:jc w:val="both"/>
        <w:rPr>
          <w:rFonts w:ascii="Tahoma" w:eastAsia="Tahoma" w:hAnsi="Tahoma" w:cs="Tahoma"/>
          <w:color w:val="000000"/>
          <w:sz w:val="20"/>
          <w:szCs w:val="20"/>
        </w:rPr>
      </w:pPr>
      <w:r>
        <w:rPr>
          <w:rFonts w:ascii="Tahoma" w:eastAsia="Tahoma" w:hAnsi="Tahoma" w:cs="Tahoma"/>
          <w:color w:val="000000"/>
          <w:sz w:val="20"/>
          <w:szCs w:val="20"/>
        </w:rPr>
        <w:t>(β) Σε περίπτωση ανάκλησης της άδειας σύστασης ή λειτουργίας είτε του ίδιου του καταγγέλλοντος είτε του ετέρου Συμβαλλόμενου, ή έκδοσης τελεσίδικης απόφασης δικαστικής, διοικητικής ή άλλης αρχής κατά του ιδίου του καταγγέλλοντος είτε κατά του ετέρου Συμβαλλόμενου, με την οποία η εκτέλεση της Σύμβασης καθίσταται παράνομη ή αδύνατη.</w:t>
      </w:r>
    </w:p>
    <w:p w14:paraId="3C713B29" w14:textId="77777777" w:rsidR="000F4B52" w:rsidRDefault="00645230">
      <w:pPr>
        <w:spacing w:line="360" w:lineRule="auto"/>
        <w:ind w:left="567"/>
        <w:jc w:val="both"/>
        <w:rPr>
          <w:rFonts w:ascii="Tahoma" w:eastAsia="Tahoma" w:hAnsi="Tahoma" w:cs="Tahoma"/>
          <w:color w:val="000000"/>
          <w:sz w:val="20"/>
          <w:szCs w:val="20"/>
        </w:rPr>
      </w:pPr>
      <w:r>
        <w:rPr>
          <w:rFonts w:ascii="Tahoma" w:eastAsia="Tahoma" w:hAnsi="Tahoma" w:cs="Tahoma"/>
          <w:color w:val="000000"/>
          <w:sz w:val="20"/>
          <w:szCs w:val="20"/>
        </w:rPr>
        <w:t>(γ) Αν κάποιος από τους συμβαλλόμενους δεν εκπληρώνει προσηκόντως και σύμφωνα με τα συμφωνηθέντα με την παρούσα τις υποχρεώσεις του και δεν συμμορφωθεί εντός δέκα (10) ημερών από την σχετική ειδοποίησή του προς τούτο από τον αντισυμβαλλόμενό του. Μετά την πάροδο άπρακτης της ως άνω προθεσμίας των δέκα (10) ημερών, ο αντισυμβαλλόμενος δικαιούται να καταγγείλει εγγράφως την παρούσα σύμβαση. Τα αποτελέσματα της ως άνω καταγγελίας θα επέρχονται μετά την πάροδο τριάντα (30) ημερών από την γνωστοποίησή της.</w:t>
      </w:r>
    </w:p>
    <w:p w14:paraId="5EF75681" w14:textId="77777777" w:rsidR="000F4B52" w:rsidRDefault="00645230">
      <w:pPr>
        <w:spacing w:line="360" w:lineRule="auto"/>
        <w:ind w:left="426"/>
        <w:jc w:val="both"/>
        <w:rPr>
          <w:rFonts w:ascii="Tahoma" w:eastAsia="Tahoma" w:hAnsi="Tahoma" w:cs="Tahoma"/>
          <w:color w:val="000000"/>
          <w:sz w:val="20"/>
          <w:szCs w:val="20"/>
        </w:rPr>
      </w:pPr>
      <w:r>
        <w:rPr>
          <w:rFonts w:ascii="Tahoma" w:eastAsia="Tahoma" w:hAnsi="Tahoma" w:cs="Tahoma"/>
          <w:color w:val="000000"/>
          <w:sz w:val="20"/>
          <w:szCs w:val="20"/>
        </w:rPr>
        <w:t>(δ) Σε κάθε περίπτωση οποιοσδήποτε συμβαλλόμενος δικαιούται να προβεί στην καταγγελία της Σύμβασης, με άμεσα αποτελέσματα, λόγω οποιουδήποτε άλλου σπουδαίου λόγου. Ρητά συμφωνείται ότι στην έννοια του σπουδαίου λόγου, ενδεικτικά και όχι περιοριστικά ορίζεται ότι εμπίπτει και η παραβίαση από την Εταιρεία, οποιουδήποτε εκ των όρων της παρούσας, που κατά την κρίση της Τράπεζας δεν δύναται να αρθεί. </w:t>
      </w:r>
    </w:p>
    <w:p w14:paraId="51BE7F0F" w14:textId="77777777" w:rsidR="000F4B52" w:rsidRDefault="000F4B52">
      <w:pPr>
        <w:ind w:left="567"/>
        <w:jc w:val="both"/>
        <w:rPr>
          <w:rFonts w:ascii="Tahoma" w:eastAsia="Tahoma" w:hAnsi="Tahoma" w:cs="Tahoma"/>
          <w:color w:val="000000"/>
          <w:sz w:val="20"/>
          <w:szCs w:val="20"/>
        </w:rPr>
      </w:pPr>
    </w:p>
    <w:p w14:paraId="141D4761"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Η καταγγελία θα είναι σε κάθε περίπτωση έγγραφη και θα γνωστοποιείται επί αποδείξει στο αντισυμβαλλόμενο μέρος.</w:t>
      </w:r>
    </w:p>
    <w:p w14:paraId="4248216A" w14:textId="77777777" w:rsidR="000F4B52" w:rsidRDefault="000F4B52">
      <w:pPr>
        <w:ind w:left="567"/>
        <w:jc w:val="both"/>
        <w:rPr>
          <w:rFonts w:ascii="Tahoma" w:eastAsia="Tahoma" w:hAnsi="Tahoma" w:cs="Tahoma"/>
          <w:color w:val="000000"/>
          <w:sz w:val="20"/>
          <w:szCs w:val="20"/>
        </w:rPr>
      </w:pPr>
    </w:p>
    <w:p w14:paraId="6436BCCB"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Σε περίπτωση πρόωρης λύσης της παρούσας, η Τράπεζα θα καταβάλλει στην Εταιρεία την αμοιβή που αντιστοιχεί στις Υπηρεσίες που παρασχέθηκαν εμπρόθεσμα και προσηκόντως κατά τα οριζόμενα στην παρούσα, μέχρι και την ημερομηνία επέλευσης των αποτελεσμάτων της καταγγελίας αυτής της Σύμβασης.</w:t>
      </w:r>
      <w:r>
        <w:rPr>
          <w:rFonts w:ascii="Arial" w:eastAsia="Arial" w:hAnsi="Arial" w:cs="Arial"/>
          <w:color w:val="000000"/>
          <w:sz w:val="20"/>
          <w:szCs w:val="20"/>
        </w:rPr>
        <w:t xml:space="preserve"> </w:t>
      </w:r>
      <w:r>
        <w:rPr>
          <w:rFonts w:ascii="Tahoma" w:eastAsia="Tahoma" w:hAnsi="Tahoma" w:cs="Tahoma"/>
          <w:color w:val="000000"/>
          <w:sz w:val="20"/>
          <w:szCs w:val="20"/>
        </w:rPr>
        <w:t>Στην περίπτωση που η Τράπεζα έχει προκαταβάλλει χρήματα για παροχή υπηρεσιών οι οποίες λόγω της διακοπής δεν παρασχέθηκαν, η Εταιρεία θα επιστρέψει τα χρηματικά ποσά που αναλογούν στην παροχή υπηρεσιών για την περίοδο μετά την ημερομηνία διακοπής.</w:t>
      </w:r>
    </w:p>
    <w:p w14:paraId="22F5970F" w14:textId="77777777" w:rsidR="000F4B52" w:rsidRDefault="000F4B52">
      <w:bookmarkStart w:id="16" w:name="_44sinio" w:colFirst="0" w:colLast="0"/>
      <w:bookmarkEnd w:id="16"/>
    </w:p>
    <w:p w14:paraId="42B0CFB9"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7" w:name="_2jxsxqh" w:colFirst="0" w:colLast="0"/>
      <w:bookmarkEnd w:id="17"/>
      <w:r>
        <w:rPr>
          <w:rFonts w:ascii="Tahoma" w:eastAsia="Tahoma" w:hAnsi="Tahoma" w:cs="Tahoma"/>
          <w:color w:val="000000"/>
          <w:sz w:val="20"/>
          <w:szCs w:val="20"/>
        </w:rPr>
        <w:t xml:space="preserve">ΑΝΩΤΕΡΑ ΒΙΑ    </w:t>
      </w:r>
    </w:p>
    <w:p w14:paraId="141DCBAB" w14:textId="77777777" w:rsidR="000F4B52" w:rsidRDefault="00645230">
      <w:pPr>
        <w:pBdr>
          <w:top w:val="nil"/>
          <w:left w:val="nil"/>
          <w:bottom w:val="nil"/>
          <w:right w:val="nil"/>
          <w:between w:val="nil"/>
        </w:pBdr>
        <w:spacing w:before="120" w:line="360" w:lineRule="auto"/>
        <w:jc w:val="both"/>
        <w:rPr>
          <w:rFonts w:ascii="Tahoma" w:eastAsia="Tahoma" w:hAnsi="Tahoma" w:cs="Tahoma"/>
          <w:color w:val="000000"/>
          <w:sz w:val="20"/>
          <w:szCs w:val="20"/>
        </w:rPr>
      </w:pPr>
      <w:r>
        <w:rPr>
          <w:rFonts w:ascii="Tahoma" w:eastAsia="Tahoma" w:hAnsi="Tahoma" w:cs="Tahoma"/>
          <w:color w:val="000000"/>
          <w:sz w:val="20"/>
          <w:szCs w:val="20"/>
        </w:rPr>
        <w:t>Τα Συμβαλλόμενα Μέρη δεν φέρουν οποιαδήποτε ευθύνη για την εκ μέρους τους μη εκπλήρωση ή παράβαση οποιωνδήποτε συμβατικών υποχρεώσεών τους που οφείλονται σε λόγους Ανωτέρας Βίας ήτοι γεγονότα μη δυνάμενα να προβλεφθούν κατά την συνήθη πορεία των πραγμάτων ή περιστατικά που ξεφεύγουν από τον έλεγχο των Συμβαλλομένων και που θα ήταν αναπότρεπτα, όποιες προσπάθειες και αν έκαναν προκειμένου να αποφευχθούν.</w:t>
      </w:r>
    </w:p>
    <w:p w14:paraId="561B2255" w14:textId="25E68934" w:rsidR="000F4B52" w:rsidRDefault="00645230">
      <w:pPr>
        <w:pBdr>
          <w:top w:val="nil"/>
          <w:left w:val="nil"/>
          <w:bottom w:val="nil"/>
          <w:right w:val="nil"/>
          <w:between w:val="nil"/>
        </w:pBdr>
        <w:spacing w:line="360" w:lineRule="auto"/>
        <w:jc w:val="both"/>
        <w:rPr>
          <w:rFonts w:ascii="Tahoma" w:eastAsia="Tahoma" w:hAnsi="Tahoma" w:cs="Tahoma"/>
          <w:color w:val="000000"/>
          <w:sz w:val="20"/>
          <w:szCs w:val="20"/>
        </w:rPr>
      </w:pPr>
      <w:r>
        <w:rPr>
          <w:rFonts w:ascii="Tahoma" w:eastAsia="Tahoma" w:hAnsi="Tahoma" w:cs="Tahoma"/>
          <w:color w:val="000000"/>
          <w:sz w:val="20"/>
          <w:szCs w:val="20"/>
        </w:rPr>
        <w:t>Σε περίπτωση που η εκπλήρωση των συμβατικών υποχρεώσεων των συμβαλλομένων μερών στο σύνολό τους ή μερικά, παρεμποδίζεται, περιορίζεται, καθυστερεί ή δυσχεραίνεται εξαιτίας γεγονότων ανωτέρας βίας, η εκπλήρωσή τους παρατείνεται  για το χρονικό διάστημα που διαρκεί το περιστατικό ανωτέρας βίας εκτός αν τα συμβαλλόμενα μέρη αποφασίσουν από κοινού την λύση της σύμβασης.</w:t>
      </w:r>
      <w:r w:rsidR="005576DD" w:rsidRPr="005576DD">
        <w:t xml:space="preserve"> </w:t>
      </w:r>
    </w:p>
    <w:p w14:paraId="6A00EE18" w14:textId="77777777" w:rsidR="000F4B52" w:rsidRDefault="000F4B52">
      <w:pPr>
        <w:rPr>
          <w:rFonts w:ascii="Tahoma" w:eastAsia="Tahoma" w:hAnsi="Tahoma" w:cs="Tahoma"/>
          <w:color w:val="000000"/>
          <w:sz w:val="20"/>
          <w:szCs w:val="20"/>
        </w:rPr>
      </w:pPr>
    </w:p>
    <w:p w14:paraId="40BAF90B"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8" w:name="_z337ya" w:colFirst="0" w:colLast="0"/>
      <w:bookmarkEnd w:id="18"/>
      <w:r>
        <w:rPr>
          <w:rFonts w:ascii="Tahoma" w:eastAsia="Tahoma" w:hAnsi="Tahoma" w:cs="Tahoma"/>
          <w:color w:val="000000"/>
          <w:sz w:val="20"/>
          <w:szCs w:val="20"/>
        </w:rPr>
        <w:t>ΠΡΟΣΘΕΤΟΙ  ΟΡΟΙ</w:t>
      </w:r>
    </w:p>
    <w:p w14:paraId="5FF0EB2B"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Η παρούσα περιλαμβάνει το σύνολο των συμφωνιών μεταξύ των μερών και υπερισχύει/ακυρώνει οποιαδήποτε τυχόν προγενέστερη συμφωνία, προφορική ή γραπτή, μεταξύ των Συμβαλλομένων για το ίδιο θέμα.</w:t>
      </w:r>
    </w:p>
    <w:p w14:paraId="387AB819" w14:textId="77777777" w:rsidR="000F4B52" w:rsidRDefault="000F4B52">
      <w:pPr>
        <w:ind w:left="-6"/>
        <w:jc w:val="both"/>
        <w:rPr>
          <w:rFonts w:ascii="Tahoma" w:eastAsia="Tahoma" w:hAnsi="Tahoma" w:cs="Tahoma"/>
          <w:color w:val="000000"/>
          <w:sz w:val="20"/>
          <w:szCs w:val="20"/>
        </w:rPr>
      </w:pPr>
    </w:p>
    <w:p w14:paraId="56F56B00" w14:textId="77777777" w:rsidR="000F4B52" w:rsidRPr="000153E8" w:rsidRDefault="00645230">
      <w:pPr>
        <w:numPr>
          <w:ilvl w:val="1"/>
          <w:numId w:val="1"/>
        </w:numPr>
        <w:pBdr>
          <w:top w:val="nil"/>
          <w:left w:val="nil"/>
          <w:bottom w:val="nil"/>
          <w:right w:val="nil"/>
          <w:between w:val="nil"/>
        </w:pBdr>
        <w:spacing w:before="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Όλοι οι όροι της παρούσης </w:t>
      </w:r>
      <w:proofErr w:type="spellStart"/>
      <w:r>
        <w:rPr>
          <w:rFonts w:ascii="Tahoma" w:eastAsia="Tahoma" w:hAnsi="Tahoma" w:cs="Tahoma"/>
          <w:color w:val="000000"/>
          <w:sz w:val="20"/>
          <w:szCs w:val="20"/>
        </w:rPr>
        <w:t>συνομολογούνται</w:t>
      </w:r>
      <w:proofErr w:type="spellEnd"/>
      <w:r>
        <w:rPr>
          <w:rFonts w:ascii="Tahoma" w:eastAsia="Tahoma" w:hAnsi="Tahoma" w:cs="Tahoma"/>
          <w:color w:val="000000"/>
          <w:sz w:val="20"/>
          <w:szCs w:val="20"/>
        </w:rPr>
        <w:t xml:space="preserve"> ουσιώδεις και η παράβαση οποιουδήποτε εξ αυτών θεωρείται σπουδαίος λόγος. Οποιαδήποτε τροποποίηση αυτών πρέπει να είναι έγγραφη και να υπογράφεται και από τους δύο συμβαλλόμενους.</w:t>
      </w:r>
    </w:p>
    <w:p w14:paraId="54F380FB" w14:textId="77777777" w:rsidR="000153E8" w:rsidRDefault="000153E8" w:rsidP="000153E8">
      <w:pPr>
        <w:pStyle w:val="ListParagraph"/>
        <w:rPr>
          <w:rFonts w:ascii="Tahoma" w:eastAsia="Tahoma" w:hAnsi="Tahoma" w:cs="Tahoma"/>
          <w:color w:val="000000"/>
        </w:rPr>
      </w:pPr>
    </w:p>
    <w:p w14:paraId="2016C9A0" w14:textId="4052660B" w:rsidR="000F4B52" w:rsidRPr="000153E8" w:rsidRDefault="000153E8" w:rsidP="000153E8">
      <w:pPr>
        <w:numPr>
          <w:ilvl w:val="1"/>
          <w:numId w:val="1"/>
        </w:numPr>
        <w:pBdr>
          <w:top w:val="nil"/>
          <w:left w:val="nil"/>
          <w:bottom w:val="nil"/>
          <w:right w:val="nil"/>
          <w:between w:val="nil"/>
        </w:pBdr>
        <w:spacing w:before="120" w:line="360" w:lineRule="auto"/>
        <w:ind w:left="567" w:hanging="715"/>
        <w:jc w:val="both"/>
        <w:rPr>
          <w:rFonts w:ascii="Tahoma" w:hAnsi="Tahoma"/>
          <w:sz w:val="20"/>
        </w:rPr>
      </w:pPr>
      <w:r w:rsidRPr="00543A28">
        <w:rPr>
          <w:rFonts w:ascii="Tahoma" w:hAnsi="Tahoma"/>
          <w:sz w:val="20"/>
        </w:rPr>
        <w:t xml:space="preserve">Στην παρούσα επισυνάπτεται το Παράρτημα 1, το οποίο αποτελεί αναπόσπαστο μέρος της Σύμβασης. Σε περίπτωση σύγκρουσης των όρων της </w:t>
      </w:r>
      <w:r>
        <w:rPr>
          <w:rFonts w:ascii="Tahoma" w:hAnsi="Tahoma" w:cs="Tahoma"/>
          <w:sz w:val="20"/>
          <w:szCs w:val="20"/>
        </w:rPr>
        <w:t>κύριας</w:t>
      </w:r>
      <w:r w:rsidRPr="00543A28">
        <w:rPr>
          <w:rFonts w:ascii="Tahoma" w:hAnsi="Tahoma"/>
          <w:sz w:val="20"/>
        </w:rPr>
        <w:t xml:space="preserve"> σύμβασης και του Παραρτήματος, υπερισχύουν οι όροι της παρούσας Σύμβασης</w:t>
      </w:r>
      <w:r>
        <w:rPr>
          <w:rFonts w:ascii="Tahoma" w:hAnsi="Tahoma"/>
          <w:sz w:val="20"/>
        </w:rPr>
        <w:t>.</w:t>
      </w:r>
    </w:p>
    <w:p w14:paraId="2541C4CF" w14:textId="77777777" w:rsidR="000F4B52" w:rsidRDefault="000F4B52">
      <w:pPr>
        <w:pBdr>
          <w:top w:val="nil"/>
          <w:left w:val="nil"/>
          <w:bottom w:val="nil"/>
          <w:right w:val="nil"/>
          <w:between w:val="nil"/>
        </w:pBdr>
        <w:spacing w:line="360" w:lineRule="auto"/>
        <w:ind w:left="567"/>
        <w:jc w:val="both"/>
        <w:rPr>
          <w:rFonts w:ascii="Tahoma" w:eastAsia="Tahoma" w:hAnsi="Tahoma" w:cs="Tahoma"/>
          <w:color w:val="000000"/>
          <w:sz w:val="20"/>
          <w:szCs w:val="20"/>
        </w:rPr>
      </w:pPr>
    </w:p>
    <w:p w14:paraId="67281030" w14:textId="77777777" w:rsidR="000F4B52" w:rsidRDefault="00645230">
      <w:pPr>
        <w:numPr>
          <w:ilvl w:val="1"/>
          <w:numId w:val="1"/>
        </w:numPr>
        <w:pBdr>
          <w:top w:val="nil"/>
          <w:left w:val="nil"/>
          <w:bottom w:val="nil"/>
          <w:right w:val="nil"/>
          <w:between w:val="nil"/>
        </w:pBdr>
        <w:spacing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Η ακυρότητα ενός ή και περισσοτέρων όρων  της παρούσας, δεν επιφέρει την ακυρότητα ολόκληρης της Σύμβασης, η οποία, καθ’ ο μέρος είναι έγκυρη, θα εξακολουθήσει να ισχύει υπό την προϋπόθεση βεβαίως ότι, οι υπόλοιποι (έγκυροι) όροι επαρκούν για την υλοποίηση του με αυτήν  συνολικού </w:t>
      </w:r>
      <w:proofErr w:type="spellStart"/>
      <w:r>
        <w:rPr>
          <w:rFonts w:ascii="Tahoma" w:eastAsia="Tahoma" w:hAnsi="Tahoma" w:cs="Tahoma"/>
          <w:color w:val="000000"/>
          <w:sz w:val="20"/>
          <w:szCs w:val="20"/>
        </w:rPr>
        <w:t>αναληφθέντος</w:t>
      </w:r>
      <w:proofErr w:type="spellEnd"/>
      <w:r>
        <w:rPr>
          <w:rFonts w:ascii="Tahoma" w:eastAsia="Tahoma" w:hAnsi="Tahoma" w:cs="Tahoma"/>
          <w:color w:val="000000"/>
          <w:sz w:val="20"/>
          <w:szCs w:val="20"/>
        </w:rPr>
        <w:t xml:space="preserve"> έργου ή –με κοινή συμφωνία των συμβαλλομένων- του δυνάμενου να υλοποιηθεί τμήματος του έργου αυτού.</w:t>
      </w:r>
    </w:p>
    <w:p w14:paraId="0701FD39" w14:textId="77777777" w:rsidR="000F4B52" w:rsidRDefault="000F4B52">
      <w:pPr>
        <w:jc w:val="both"/>
        <w:rPr>
          <w:rFonts w:ascii="Tahoma" w:eastAsia="Tahoma" w:hAnsi="Tahoma" w:cs="Tahoma"/>
          <w:color w:val="000000"/>
          <w:sz w:val="20"/>
          <w:szCs w:val="20"/>
        </w:rPr>
      </w:pPr>
    </w:p>
    <w:p w14:paraId="725C29E1"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lastRenderedPageBreak/>
        <w:t>Η μη ενάσκηση από τους συμβαλλόμενους οποιουδήποτε δικαιώματός τους που απορρέει από την παρούσα Σύμβαση, δεν θεωρείται σαν παραίτηση από το δικαίωμα αυτό ούτε και επηρεάζεται το δικαίωμά τους να το ασκήσουν στο μέλλον.</w:t>
      </w:r>
    </w:p>
    <w:p w14:paraId="54BF8317" w14:textId="77777777" w:rsidR="000F4B52" w:rsidRDefault="000F4B52" w:rsidP="00E457DF">
      <w:pPr>
        <w:jc w:val="both"/>
        <w:rPr>
          <w:rFonts w:ascii="Tahoma" w:eastAsia="Tahoma" w:hAnsi="Tahoma" w:cs="Tahoma"/>
          <w:sz w:val="20"/>
          <w:szCs w:val="20"/>
        </w:rPr>
      </w:pPr>
    </w:p>
    <w:p w14:paraId="5214E7FD" w14:textId="3421819F"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Κάθε έγγραφο της Τράπεζας προς την Εταιρεία κοινοποιείται στην έδρα της Εταιρείας: Αθήνα, Λ. Μεσογείων 2-4. Κάθε έγγραφο της Εταιρείας προς την Τράπεζα κοινοποιείται στην διεύθυνση: Δ/ΝΣΗ ΠΡΟΜΗΘΕΙΩΝ, ΓΑΡΓΗΤΤΟΥ 86 &amp; ΠΟΡΟΥ, ΓΕΡΑΚΑΣ ΑΤΤΙΚΗΣ, Τ.Κ. 153-44. Σε περίπτωση αλλαγής διεύθυνσης, τα Συμβαλλόμενα Μέρη οφείλουν να κοινοποιήσουν τη μεταβολή σύμφωνα με την ανωτέρω διαδικασία. Έως την κοινοποίηση της μεταβολής της διεύθυνσης, όλες οι κοινοποιήσεις θα γίνονται νομίμως στην έως την κοινοποίηση της μεταβολής δηλωθείσα διεύθυνση κάθε συμβαλλόμενου μέρους.</w:t>
      </w:r>
    </w:p>
    <w:p w14:paraId="0714BE90" w14:textId="77777777" w:rsidR="000F4B52" w:rsidRDefault="000F4B52">
      <w:pPr>
        <w:jc w:val="both"/>
        <w:rPr>
          <w:rFonts w:ascii="Tahoma" w:eastAsia="Tahoma" w:hAnsi="Tahoma" w:cs="Tahoma"/>
          <w:color w:val="000000"/>
          <w:sz w:val="20"/>
          <w:szCs w:val="20"/>
        </w:rPr>
      </w:pPr>
    </w:p>
    <w:p w14:paraId="41DF5222" w14:textId="5C83DD5C"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Για την επίδοση εγγράφου σχετικού με την παρούσα σύμβαση ή εξ αφορμής ή ένεκα αυτής, (συμπεριλαμβανομένων εγγράφων που αφορούν δικαστικές αποφάσεις, διαταγές πληρωμής και πράξεις αναγκαστικής εκτελέσεως) η Εταιρεία δηλώνει ότι διορίζει και καθιστά αντίκλητό του τον </w:t>
      </w:r>
      <w:r w:rsidR="000153E8">
        <w:rPr>
          <w:rFonts w:ascii="Tahoma" w:eastAsia="Tahoma" w:hAnsi="Tahoma" w:cs="Tahoma"/>
          <w:color w:val="000000"/>
          <w:sz w:val="20"/>
          <w:szCs w:val="20"/>
        </w:rPr>
        <w:t>κ</w:t>
      </w:r>
      <w:r>
        <w:rPr>
          <w:rFonts w:ascii="Tahoma" w:eastAsia="Tahoma" w:hAnsi="Tahoma" w:cs="Tahoma"/>
          <w:color w:val="000000"/>
          <w:sz w:val="20"/>
          <w:szCs w:val="20"/>
        </w:rPr>
        <w:t xml:space="preserve">. </w:t>
      </w:r>
      <w:r w:rsidR="0042239E">
        <w:rPr>
          <w:rFonts w:ascii="Tahoma" w:eastAsia="Tahoma" w:hAnsi="Tahoma" w:cs="Tahoma"/>
          <w:color w:val="000000"/>
          <w:sz w:val="20"/>
          <w:szCs w:val="20"/>
        </w:rPr>
        <w:t>……</w:t>
      </w:r>
      <w:r w:rsidR="000153E8" w:rsidRPr="000153E8">
        <w:rPr>
          <w:rFonts w:ascii="Tahoma" w:eastAsia="Tahoma" w:hAnsi="Tahoma" w:cs="Tahoma"/>
          <w:color w:val="000000"/>
          <w:sz w:val="20"/>
          <w:szCs w:val="20"/>
        </w:rPr>
        <w:t xml:space="preserve"> </w:t>
      </w:r>
      <w:r w:rsidR="0042239E">
        <w:rPr>
          <w:rFonts w:ascii="Tahoma" w:eastAsia="Tahoma" w:hAnsi="Tahoma" w:cs="Tahoma"/>
          <w:color w:val="000000"/>
          <w:sz w:val="20"/>
          <w:szCs w:val="20"/>
        </w:rPr>
        <w:t>…..</w:t>
      </w:r>
      <w:r>
        <w:rPr>
          <w:rFonts w:ascii="Tahoma" w:eastAsia="Tahoma" w:hAnsi="Tahoma" w:cs="Tahoma"/>
          <w:color w:val="000000"/>
          <w:sz w:val="20"/>
          <w:szCs w:val="20"/>
        </w:rPr>
        <w:t xml:space="preserve">, κάτοικο </w:t>
      </w:r>
      <w:r w:rsidR="0042239E">
        <w:rPr>
          <w:rFonts w:ascii="Tahoma" w:eastAsia="Tahoma" w:hAnsi="Tahoma" w:cs="Tahoma"/>
          <w:color w:val="000000"/>
          <w:sz w:val="20"/>
          <w:szCs w:val="20"/>
        </w:rPr>
        <w:t>……</w:t>
      </w:r>
      <w:r w:rsidR="000153E8" w:rsidRPr="000153E8">
        <w:rPr>
          <w:rFonts w:ascii="Tahoma" w:eastAsia="Tahoma" w:hAnsi="Tahoma" w:cs="Tahoma"/>
          <w:color w:val="000000"/>
          <w:sz w:val="20"/>
          <w:szCs w:val="20"/>
        </w:rPr>
        <w:t xml:space="preserve">, </w:t>
      </w:r>
      <w:proofErr w:type="spellStart"/>
      <w:r w:rsidR="000153E8" w:rsidRPr="000153E8">
        <w:rPr>
          <w:rFonts w:ascii="Tahoma" w:eastAsia="Tahoma" w:hAnsi="Tahoma" w:cs="Tahoma"/>
          <w:color w:val="000000"/>
          <w:sz w:val="20"/>
          <w:szCs w:val="20"/>
        </w:rPr>
        <w:t>οδ</w:t>
      </w:r>
      <w:proofErr w:type="spellEnd"/>
      <w:r w:rsidR="000153E8" w:rsidRPr="000153E8">
        <w:rPr>
          <w:rFonts w:ascii="Tahoma" w:eastAsia="Tahoma" w:hAnsi="Tahoma" w:cs="Tahoma"/>
          <w:color w:val="000000"/>
          <w:sz w:val="20"/>
          <w:szCs w:val="20"/>
        </w:rPr>
        <w:t xml:space="preserve">. </w:t>
      </w:r>
      <w:r w:rsidR="0042239E">
        <w:rPr>
          <w:rFonts w:ascii="Tahoma" w:eastAsia="Tahoma" w:hAnsi="Tahoma" w:cs="Tahoma"/>
          <w:color w:val="000000"/>
          <w:sz w:val="20"/>
          <w:szCs w:val="20"/>
        </w:rPr>
        <w:t>……</w:t>
      </w:r>
      <w:r w:rsidR="000153E8" w:rsidRPr="000153E8">
        <w:rPr>
          <w:rFonts w:ascii="Tahoma" w:eastAsia="Tahoma" w:hAnsi="Tahoma" w:cs="Tahoma"/>
          <w:color w:val="000000"/>
          <w:sz w:val="20"/>
          <w:szCs w:val="20"/>
        </w:rPr>
        <w:t xml:space="preserve"> </w:t>
      </w:r>
      <w:proofErr w:type="spellStart"/>
      <w:r w:rsidR="000153E8" w:rsidRPr="000153E8">
        <w:rPr>
          <w:rFonts w:ascii="Tahoma" w:eastAsia="Tahoma" w:hAnsi="Tahoma" w:cs="Tahoma"/>
          <w:color w:val="000000"/>
          <w:sz w:val="20"/>
          <w:szCs w:val="20"/>
        </w:rPr>
        <w:t>αρ</w:t>
      </w:r>
      <w:proofErr w:type="spellEnd"/>
      <w:r w:rsidR="000153E8" w:rsidRPr="000153E8">
        <w:rPr>
          <w:rFonts w:ascii="Tahoma" w:eastAsia="Tahoma" w:hAnsi="Tahoma" w:cs="Tahoma"/>
          <w:color w:val="000000"/>
          <w:sz w:val="20"/>
          <w:szCs w:val="20"/>
        </w:rPr>
        <w:t xml:space="preserve">. </w:t>
      </w:r>
      <w:r w:rsidR="0042239E">
        <w:rPr>
          <w:rFonts w:ascii="Tahoma" w:eastAsia="Tahoma" w:hAnsi="Tahoma" w:cs="Tahoma"/>
          <w:color w:val="000000"/>
          <w:sz w:val="20"/>
          <w:szCs w:val="20"/>
        </w:rPr>
        <w:t>….</w:t>
      </w:r>
      <w:r>
        <w:rPr>
          <w:rFonts w:ascii="Tahoma" w:eastAsia="Tahoma" w:hAnsi="Tahoma" w:cs="Tahoma"/>
          <w:color w:val="000000"/>
          <w:sz w:val="20"/>
          <w:szCs w:val="20"/>
        </w:rPr>
        <w:t xml:space="preserve">. Κάθε δε κοινοποίηση στον παραπάνω αντίκλητο και στη διεύθυνση που δηλώθηκε </w:t>
      </w:r>
      <w:proofErr w:type="spellStart"/>
      <w:r>
        <w:rPr>
          <w:rFonts w:ascii="Tahoma" w:eastAsia="Tahoma" w:hAnsi="Tahoma" w:cs="Tahoma"/>
          <w:color w:val="000000"/>
          <w:sz w:val="20"/>
          <w:szCs w:val="20"/>
        </w:rPr>
        <w:t>συνομολογείται</w:t>
      </w:r>
      <w:proofErr w:type="spellEnd"/>
      <w:r>
        <w:rPr>
          <w:rFonts w:ascii="Tahoma" w:eastAsia="Tahoma" w:hAnsi="Tahoma" w:cs="Tahoma"/>
          <w:color w:val="000000"/>
          <w:sz w:val="20"/>
          <w:szCs w:val="20"/>
        </w:rPr>
        <w:t xml:space="preserve"> και αναγνωρίζεται από τώρα ανεπιφύλακτα από την Εταιρεία ως νόμιμη και έγκυρη, τυχόν δε ανάκληση ή παραίτηση του ανωτέρω αντικλήτου ή μεταβολή της διευθύνσεώς του, ισχύει έναντι της Τράπεζας μόνο από την κοινοποίηση σε αυτήν με δικαστικό επιμελητή, εγγράφου το οποίο θα περιέχει διορισμό άλλου αντικλήτου, στην ίδια πόλη με σημείωση της ακριβούς διεύθυνσης αυτού του αντικλήτου ή επί μεταβολής διεύθυνσης, τη νέα διεύθυνση του αντικλήτου.</w:t>
      </w:r>
    </w:p>
    <w:p w14:paraId="2F5EC88E" w14:textId="77777777" w:rsidR="000F4B52" w:rsidRDefault="000F4B52">
      <w:pPr>
        <w:jc w:val="both"/>
        <w:rPr>
          <w:rFonts w:ascii="Tahoma" w:eastAsia="Tahoma" w:hAnsi="Tahoma" w:cs="Tahoma"/>
          <w:color w:val="000000"/>
        </w:rPr>
      </w:pPr>
    </w:p>
    <w:p w14:paraId="6240C022"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9" w:name="_3j2qqm3" w:colFirst="0" w:colLast="0"/>
      <w:bookmarkEnd w:id="19"/>
      <w:r>
        <w:rPr>
          <w:rFonts w:ascii="Tahoma" w:eastAsia="Tahoma" w:hAnsi="Tahoma" w:cs="Tahoma"/>
          <w:color w:val="000000"/>
          <w:sz w:val="20"/>
          <w:szCs w:val="20"/>
        </w:rPr>
        <w:t>ΕΦΑΡΜΟΣΤΕΟ ΔΙΚΑΙΟ – ΔΩΣΙΔΙΚΙΑ</w:t>
      </w:r>
    </w:p>
    <w:p w14:paraId="6917BC4E" w14:textId="77777777" w:rsidR="000F4B52" w:rsidRDefault="00645230">
      <w:pPr>
        <w:pBdr>
          <w:top w:val="nil"/>
          <w:left w:val="nil"/>
          <w:bottom w:val="nil"/>
          <w:right w:val="nil"/>
          <w:between w:val="nil"/>
        </w:pBdr>
        <w:spacing w:before="120" w:line="360" w:lineRule="auto"/>
        <w:jc w:val="both"/>
        <w:rPr>
          <w:rFonts w:ascii="Tahoma" w:eastAsia="Tahoma" w:hAnsi="Tahoma" w:cs="Tahoma"/>
          <w:color w:val="000000"/>
          <w:sz w:val="20"/>
          <w:szCs w:val="20"/>
        </w:rPr>
      </w:pPr>
      <w:r>
        <w:rPr>
          <w:rFonts w:ascii="Tahoma" w:eastAsia="Tahoma" w:hAnsi="Tahoma" w:cs="Tahoma"/>
          <w:color w:val="000000"/>
          <w:sz w:val="20"/>
          <w:szCs w:val="20"/>
        </w:rPr>
        <w:t>Η παρούσα Σύμβαση διέπεται από το Ελληνικό δίκαιο. H επίλυση των διαφορών που τυχόν προκύψουν κατά την εκτέλεση ή ερμηνεία της παρούσας, συμπεριλαμβανομένων και της λήψης ασφαλιστικών μέτρων και όλων των διαδικασιών αναγκαστικής εκτέλεσης, θα υπάγεται στην αποκλειστική αρμοδιότητα των Δικαστηρίων της Αθήνας.</w:t>
      </w:r>
    </w:p>
    <w:p w14:paraId="52F227B3" w14:textId="77777777" w:rsidR="000153E8" w:rsidRPr="000153E8" w:rsidRDefault="000153E8" w:rsidP="000153E8">
      <w:pPr>
        <w:pStyle w:val="Heading1"/>
        <w:numPr>
          <w:ilvl w:val="0"/>
          <w:numId w:val="1"/>
        </w:numPr>
        <w:spacing w:before="60" w:line="360" w:lineRule="auto"/>
        <w:ind w:left="357" w:hanging="357"/>
        <w:rPr>
          <w:rFonts w:ascii="Tahoma" w:hAnsi="Tahoma" w:cs="Tahoma"/>
          <w:bCs/>
          <w:kern w:val="28"/>
          <w:sz w:val="20"/>
          <w:szCs w:val="20"/>
          <w:lang w:eastAsia="en-US"/>
        </w:rPr>
      </w:pPr>
      <w:bookmarkStart w:id="20" w:name="_Toc526324262"/>
      <w:bookmarkStart w:id="21" w:name="_Toc176438760"/>
      <w:r w:rsidRPr="000153E8">
        <w:rPr>
          <w:rFonts w:ascii="Tahoma" w:hAnsi="Tahoma" w:cs="Tahoma"/>
          <w:bCs/>
          <w:kern w:val="28"/>
          <w:sz w:val="20"/>
          <w:szCs w:val="20"/>
          <w:lang w:eastAsia="en-US"/>
        </w:rPr>
        <w:t>ΠΑΡΑΡΤΗΜΑΤΑ</w:t>
      </w:r>
      <w:bookmarkEnd w:id="20"/>
      <w:bookmarkEnd w:id="21"/>
    </w:p>
    <w:p w14:paraId="2EE9DB9D" w14:textId="77777777" w:rsidR="000153E8" w:rsidRPr="000153E8" w:rsidRDefault="000153E8" w:rsidP="000153E8">
      <w:pPr>
        <w:spacing w:before="120" w:line="360" w:lineRule="auto"/>
        <w:jc w:val="both"/>
        <w:rPr>
          <w:rFonts w:ascii="Tahoma" w:hAnsi="Tahoma" w:cs="Tahoma"/>
          <w:sz w:val="20"/>
          <w:szCs w:val="20"/>
          <w:lang w:eastAsia="en-US"/>
        </w:rPr>
      </w:pPr>
      <w:r w:rsidRPr="000153E8">
        <w:rPr>
          <w:rFonts w:ascii="Tahoma" w:hAnsi="Tahoma" w:cs="Tahoma"/>
          <w:sz w:val="20"/>
          <w:szCs w:val="20"/>
          <w:lang w:eastAsia="en-US"/>
        </w:rPr>
        <w:t>Στην παρούσα Σύμβαση επισυνάπτεται το παρακάτω Παράρτημα, που αποτελεί αναπόσπαστο μέρος αυτής και των συμφωνιών της :</w:t>
      </w:r>
    </w:p>
    <w:p w14:paraId="5C9AEADA" w14:textId="77777777" w:rsidR="000153E8" w:rsidRPr="000153E8" w:rsidRDefault="000153E8" w:rsidP="000153E8">
      <w:pPr>
        <w:spacing w:before="120" w:after="120" w:line="360" w:lineRule="auto"/>
        <w:contextualSpacing/>
        <w:jc w:val="both"/>
        <w:rPr>
          <w:rFonts w:ascii="Tahoma" w:eastAsia="SimSun" w:hAnsi="Tahoma" w:cs="Tahoma"/>
          <w:sz w:val="20"/>
          <w:szCs w:val="20"/>
          <w:lang w:eastAsia="zh-CN"/>
        </w:rPr>
      </w:pPr>
      <w:r w:rsidRPr="000153E8">
        <w:rPr>
          <w:rFonts w:ascii="Tahoma" w:eastAsia="SimSun" w:hAnsi="Tahoma" w:cs="Tahoma"/>
          <w:b/>
          <w:sz w:val="20"/>
          <w:szCs w:val="20"/>
          <w:lang w:eastAsia="zh-CN"/>
        </w:rPr>
        <w:t>Παράρτημα 1:</w:t>
      </w:r>
      <w:r w:rsidRPr="000153E8">
        <w:rPr>
          <w:rFonts w:ascii="Tahoma" w:eastAsia="SimSun" w:hAnsi="Tahoma" w:cs="Tahoma"/>
          <w:sz w:val="20"/>
          <w:szCs w:val="20"/>
          <w:lang w:eastAsia="zh-CN"/>
        </w:rPr>
        <w:t xml:space="preserve"> Περιγραφή Υπηρεσιών</w:t>
      </w:r>
    </w:p>
    <w:p w14:paraId="4E9FE203" w14:textId="77777777" w:rsidR="000F4B52" w:rsidRDefault="000F4B52">
      <w:pPr>
        <w:pBdr>
          <w:top w:val="nil"/>
          <w:left w:val="nil"/>
          <w:bottom w:val="nil"/>
          <w:right w:val="nil"/>
          <w:between w:val="nil"/>
        </w:pBdr>
        <w:jc w:val="both"/>
        <w:rPr>
          <w:rFonts w:ascii="Tahoma" w:eastAsia="Tahoma" w:hAnsi="Tahoma" w:cs="Tahoma"/>
          <w:color w:val="000000"/>
          <w:sz w:val="20"/>
          <w:szCs w:val="20"/>
        </w:rPr>
      </w:pPr>
    </w:p>
    <w:p w14:paraId="09E33512" w14:textId="77777777" w:rsidR="0042239E" w:rsidRDefault="0042239E">
      <w:pPr>
        <w:rPr>
          <w:rFonts w:ascii="Tahoma" w:eastAsia="Tahoma" w:hAnsi="Tahoma" w:cs="Tahoma"/>
          <w:color w:val="000000"/>
          <w:sz w:val="20"/>
          <w:szCs w:val="20"/>
        </w:rPr>
      </w:pPr>
      <w:r>
        <w:rPr>
          <w:rFonts w:ascii="Tahoma" w:eastAsia="Tahoma" w:hAnsi="Tahoma" w:cs="Tahoma"/>
          <w:color w:val="000000"/>
          <w:sz w:val="20"/>
          <w:szCs w:val="20"/>
        </w:rPr>
        <w:br w:type="page"/>
      </w:r>
    </w:p>
    <w:p w14:paraId="66AE7995" w14:textId="2B557E83" w:rsidR="000F4B52" w:rsidRDefault="00645230">
      <w:pPr>
        <w:pBdr>
          <w:top w:val="nil"/>
          <w:left w:val="nil"/>
          <w:bottom w:val="nil"/>
          <w:right w:val="nil"/>
          <w:between w:val="nil"/>
        </w:pBdr>
        <w:spacing w:before="120" w:after="120" w:line="360" w:lineRule="auto"/>
        <w:jc w:val="both"/>
        <w:rPr>
          <w:rFonts w:ascii="Tahoma" w:eastAsia="Tahoma" w:hAnsi="Tahoma" w:cs="Tahoma"/>
          <w:color w:val="000000"/>
          <w:sz w:val="20"/>
          <w:szCs w:val="20"/>
        </w:rPr>
      </w:pPr>
      <w:r>
        <w:rPr>
          <w:rFonts w:ascii="Tahoma" w:eastAsia="Tahoma" w:hAnsi="Tahoma" w:cs="Tahoma"/>
          <w:color w:val="000000"/>
          <w:sz w:val="20"/>
          <w:szCs w:val="20"/>
        </w:rPr>
        <w:lastRenderedPageBreak/>
        <w:t>Η Σύμβαση αυτή συμφωνήθηκε, συντάχθηκε και υπογράφηκε νόμιμα από τα Συμβαλλόμενα Μέρη.</w:t>
      </w:r>
    </w:p>
    <w:p w14:paraId="4E7B49EE" w14:textId="77777777" w:rsidR="000F4B52" w:rsidRDefault="000F4B52">
      <w:pPr>
        <w:pBdr>
          <w:top w:val="nil"/>
          <w:left w:val="nil"/>
          <w:bottom w:val="nil"/>
          <w:right w:val="nil"/>
          <w:between w:val="nil"/>
        </w:pBdr>
        <w:spacing w:before="120" w:after="120" w:line="360" w:lineRule="auto"/>
        <w:jc w:val="both"/>
        <w:rPr>
          <w:rFonts w:ascii="Tahoma" w:eastAsia="Tahoma" w:hAnsi="Tahoma" w:cs="Tahoma"/>
          <w:sz w:val="20"/>
          <w:szCs w:val="20"/>
        </w:rPr>
      </w:pPr>
    </w:p>
    <w:p w14:paraId="6AD01284" w14:textId="77777777" w:rsidR="000F4B52" w:rsidRDefault="00645230">
      <w:pPr>
        <w:rPr>
          <w:rFonts w:ascii="Tahoma" w:eastAsia="Tahoma" w:hAnsi="Tahoma" w:cs="Tahoma"/>
          <w:b/>
          <w:color w:val="000000"/>
          <w:sz w:val="20"/>
          <w:szCs w:val="20"/>
        </w:rPr>
      </w:pPr>
      <w:r>
        <w:rPr>
          <w:rFonts w:ascii="Tahoma" w:eastAsia="Tahoma" w:hAnsi="Tahoma" w:cs="Tahoma"/>
          <w:b/>
          <w:color w:val="000000"/>
          <w:sz w:val="20"/>
          <w:szCs w:val="20"/>
        </w:rPr>
        <w:t xml:space="preserve">                                                            ΟΙ  ΣΥΜΒΑΛΛΟΜΕΝΟΙ</w:t>
      </w:r>
    </w:p>
    <w:p w14:paraId="4B6330BD" w14:textId="77777777" w:rsidR="000F4B52" w:rsidRDefault="00645230">
      <w:pPr>
        <w:rPr>
          <w:rFonts w:ascii="Tahoma" w:eastAsia="Tahoma" w:hAnsi="Tahoma" w:cs="Tahoma"/>
          <w:b/>
          <w:sz w:val="20"/>
          <w:szCs w:val="20"/>
        </w:rPr>
      </w:pPr>
      <w:r>
        <w:rPr>
          <w:rFonts w:ascii="Tahoma" w:eastAsia="Tahoma" w:hAnsi="Tahoma" w:cs="Tahoma"/>
          <w:b/>
          <w:color w:val="000000"/>
          <w:sz w:val="20"/>
          <w:szCs w:val="20"/>
        </w:rPr>
        <w:tab/>
      </w:r>
    </w:p>
    <w:tbl>
      <w:tblPr>
        <w:tblStyle w:val="a1"/>
        <w:tblW w:w="9358" w:type="dxa"/>
        <w:tblInd w:w="-72" w:type="dxa"/>
        <w:tblLayout w:type="fixed"/>
        <w:tblLook w:val="0000" w:firstRow="0" w:lastRow="0" w:firstColumn="0" w:lastColumn="0" w:noHBand="0" w:noVBand="0"/>
      </w:tblPr>
      <w:tblGrid>
        <w:gridCol w:w="1439"/>
        <w:gridCol w:w="3239"/>
        <w:gridCol w:w="1440"/>
        <w:gridCol w:w="3240"/>
      </w:tblGrid>
      <w:tr w:rsidR="000F4B52" w14:paraId="2D97C5D7" w14:textId="77777777">
        <w:trPr>
          <w:trHeight w:val="113"/>
        </w:trPr>
        <w:tc>
          <w:tcPr>
            <w:tcW w:w="4678" w:type="dxa"/>
            <w:gridSpan w:val="2"/>
          </w:tcPr>
          <w:p w14:paraId="375193F5" w14:textId="77777777" w:rsidR="000F4B52" w:rsidRDefault="00645230">
            <w:pPr>
              <w:jc w:val="center"/>
              <w:rPr>
                <w:rFonts w:ascii="Tahoma" w:eastAsia="Tahoma" w:hAnsi="Tahoma" w:cs="Tahoma"/>
                <w:b/>
                <w:color w:val="000000"/>
                <w:sz w:val="20"/>
                <w:szCs w:val="20"/>
              </w:rPr>
            </w:pPr>
            <w:r>
              <w:rPr>
                <w:rFonts w:ascii="Tahoma" w:eastAsia="Tahoma" w:hAnsi="Tahoma" w:cs="Tahoma"/>
                <w:b/>
                <w:color w:val="000000"/>
                <w:sz w:val="20"/>
                <w:szCs w:val="20"/>
              </w:rPr>
              <w:t>Για την Εταιρεία</w:t>
            </w:r>
          </w:p>
        </w:tc>
        <w:tc>
          <w:tcPr>
            <w:tcW w:w="4680" w:type="dxa"/>
            <w:gridSpan w:val="2"/>
          </w:tcPr>
          <w:p w14:paraId="4FA5FAEA" w14:textId="77777777" w:rsidR="000F4B52" w:rsidRDefault="00645230">
            <w:pPr>
              <w:jc w:val="center"/>
              <w:rPr>
                <w:rFonts w:ascii="Tahoma" w:eastAsia="Tahoma" w:hAnsi="Tahoma" w:cs="Tahoma"/>
                <w:b/>
                <w:color w:val="000000"/>
                <w:sz w:val="20"/>
                <w:szCs w:val="20"/>
              </w:rPr>
            </w:pPr>
            <w:r>
              <w:rPr>
                <w:rFonts w:ascii="Tahoma" w:eastAsia="Tahoma" w:hAnsi="Tahoma" w:cs="Tahoma"/>
                <w:b/>
                <w:color w:val="000000"/>
                <w:sz w:val="20"/>
                <w:szCs w:val="20"/>
              </w:rPr>
              <w:t>Για την Τράπεζα</w:t>
            </w:r>
          </w:p>
        </w:tc>
      </w:tr>
      <w:tr w:rsidR="000F4B52" w14:paraId="4782B0FB" w14:textId="77777777">
        <w:trPr>
          <w:trHeight w:val="832"/>
        </w:trPr>
        <w:tc>
          <w:tcPr>
            <w:tcW w:w="4678" w:type="dxa"/>
            <w:gridSpan w:val="2"/>
          </w:tcPr>
          <w:p w14:paraId="3656DAED" w14:textId="77777777" w:rsidR="000F4B52" w:rsidRDefault="000F4B52">
            <w:pPr>
              <w:rPr>
                <w:rFonts w:ascii="Tahoma" w:eastAsia="Tahoma" w:hAnsi="Tahoma" w:cs="Tahoma"/>
                <w:b/>
                <w:color w:val="000000"/>
                <w:sz w:val="20"/>
                <w:szCs w:val="20"/>
              </w:rPr>
            </w:pPr>
          </w:p>
          <w:p w14:paraId="17D385F3" w14:textId="77777777" w:rsidR="003C5152" w:rsidRDefault="003C5152">
            <w:pPr>
              <w:rPr>
                <w:rFonts w:ascii="Tahoma" w:eastAsia="Tahoma" w:hAnsi="Tahoma" w:cs="Tahoma"/>
                <w:b/>
                <w:color w:val="000000"/>
                <w:sz w:val="20"/>
                <w:szCs w:val="20"/>
              </w:rPr>
            </w:pPr>
          </w:p>
          <w:p w14:paraId="61B01B78" w14:textId="77777777" w:rsidR="003C5152" w:rsidRDefault="003C5152">
            <w:pPr>
              <w:rPr>
                <w:rFonts w:ascii="Tahoma" w:eastAsia="Tahoma" w:hAnsi="Tahoma" w:cs="Tahoma"/>
                <w:b/>
                <w:color w:val="000000"/>
                <w:sz w:val="20"/>
                <w:szCs w:val="20"/>
              </w:rPr>
            </w:pPr>
          </w:p>
          <w:p w14:paraId="69B2137D" w14:textId="77777777" w:rsidR="003C5152" w:rsidRDefault="003C5152">
            <w:pPr>
              <w:rPr>
                <w:rFonts w:ascii="Tahoma" w:eastAsia="Tahoma" w:hAnsi="Tahoma" w:cs="Tahoma"/>
                <w:b/>
                <w:color w:val="000000"/>
                <w:sz w:val="20"/>
                <w:szCs w:val="20"/>
              </w:rPr>
            </w:pPr>
          </w:p>
          <w:p w14:paraId="49AD5C17" w14:textId="77777777" w:rsidR="003C5152" w:rsidRDefault="003C5152">
            <w:pPr>
              <w:rPr>
                <w:rFonts w:ascii="Tahoma" w:eastAsia="Tahoma" w:hAnsi="Tahoma" w:cs="Tahoma"/>
                <w:b/>
                <w:color w:val="000000"/>
                <w:sz w:val="20"/>
                <w:szCs w:val="20"/>
              </w:rPr>
            </w:pPr>
          </w:p>
          <w:p w14:paraId="576D8F86" w14:textId="77777777" w:rsidR="003C5152" w:rsidRDefault="003C5152">
            <w:pPr>
              <w:rPr>
                <w:rFonts w:ascii="Tahoma" w:eastAsia="Tahoma" w:hAnsi="Tahoma" w:cs="Tahoma"/>
                <w:b/>
                <w:color w:val="000000"/>
                <w:sz w:val="20"/>
                <w:szCs w:val="20"/>
              </w:rPr>
            </w:pPr>
          </w:p>
          <w:p w14:paraId="328D92FC" w14:textId="77777777" w:rsidR="003C5152" w:rsidRDefault="003C5152">
            <w:pPr>
              <w:rPr>
                <w:rFonts w:ascii="Tahoma" w:eastAsia="Tahoma" w:hAnsi="Tahoma" w:cs="Tahoma"/>
                <w:b/>
                <w:color w:val="000000"/>
                <w:sz w:val="20"/>
                <w:szCs w:val="20"/>
              </w:rPr>
            </w:pPr>
          </w:p>
        </w:tc>
        <w:tc>
          <w:tcPr>
            <w:tcW w:w="4680" w:type="dxa"/>
            <w:gridSpan w:val="2"/>
          </w:tcPr>
          <w:p w14:paraId="7C4CAB21" w14:textId="77777777" w:rsidR="000F4B52" w:rsidRDefault="000F4B52">
            <w:pPr>
              <w:rPr>
                <w:rFonts w:ascii="Tahoma" w:eastAsia="Tahoma" w:hAnsi="Tahoma" w:cs="Tahoma"/>
                <w:b/>
                <w:color w:val="000000"/>
                <w:sz w:val="20"/>
                <w:szCs w:val="20"/>
              </w:rPr>
            </w:pPr>
          </w:p>
          <w:p w14:paraId="244E0C2C" w14:textId="77777777" w:rsidR="000F4B52" w:rsidRDefault="000F4B52">
            <w:pPr>
              <w:rPr>
                <w:rFonts w:ascii="Tahoma" w:eastAsia="Tahoma" w:hAnsi="Tahoma" w:cs="Tahoma"/>
                <w:sz w:val="20"/>
                <w:szCs w:val="20"/>
              </w:rPr>
            </w:pPr>
          </w:p>
          <w:p w14:paraId="6135BF23" w14:textId="77777777" w:rsidR="000F4B52" w:rsidRDefault="000F4B52">
            <w:pPr>
              <w:jc w:val="center"/>
              <w:rPr>
                <w:rFonts w:ascii="Tahoma" w:eastAsia="Tahoma" w:hAnsi="Tahoma" w:cs="Tahoma"/>
                <w:sz w:val="20"/>
                <w:szCs w:val="20"/>
              </w:rPr>
            </w:pPr>
          </w:p>
          <w:p w14:paraId="65F282AC" w14:textId="77777777" w:rsidR="000F4B52" w:rsidRDefault="000F4B52">
            <w:pPr>
              <w:jc w:val="center"/>
              <w:rPr>
                <w:rFonts w:ascii="Tahoma" w:eastAsia="Tahoma" w:hAnsi="Tahoma" w:cs="Tahoma"/>
                <w:sz w:val="20"/>
                <w:szCs w:val="20"/>
              </w:rPr>
            </w:pPr>
          </w:p>
          <w:p w14:paraId="238BDBF9" w14:textId="77777777" w:rsidR="000F4B52" w:rsidRDefault="000F4B52">
            <w:pPr>
              <w:jc w:val="center"/>
              <w:rPr>
                <w:rFonts w:ascii="Tahoma" w:eastAsia="Tahoma" w:hAnsi="Tahoma" w:cs="Tahoma"/>
                <w:sz w:val="20"/>
                <w:szCs w:val="20"/>
              </w:rPr>
            </w:pPr>
          </w:p>
        </w:tc>
      </w:tr>
      <w:tr w:rsidR="000F4B52" w14:paraId="47532188" w14:textId="77777777">
        <w:trPr>
          <w:trHeight w:val="80"/>
        </w:trPr>
        <w:tc>
          <w:tcPr>
            <w:tcW w:w="1439" w:type="dxa"/>
          </w:tcPr>
          <w:p w14:paraId="7BCC58A2"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Υπογραφή:</w:t>
            </w:r>
          </w:p>
        </w:tc>
        <w:tc>
          <w:tcPr>
            <w:tcW w:w="3239" w:type="dxa"/>
            <w:vAlign w:val="center"/>
          </w:tcPr>
          <w:p w14:paraId="69713BAE" w14:textId="77777777" w:rsidR="000F4B52" w:rsidRDefault="00645230">
            <w:pPr>
              <w:jc w:val="center"/>
              <w:rPr>
                <w:rFonts w:ascii="Tahoma" w:eastAsia="Tahoma" w:hAnsi="Tahoma" w:cs="Tahoma"/>
                <w:color w:val="000000"/>
                <w:sz w:val="20"/>
                <w:szCs w:val="20"/>
              </w:rPr>
            </w:pPr>
            <w:r>
              <w:rPr>
                <w:rFonts w:ascii="Tahoma" w:eastAsia="Tahoma" w:hAnsi="Tahoma" w:cs="Tahoma"/>
                <w:color w:val="000000"/>
                <w:sz w:val="20"/>
                <w:szCs w:val="20"/>
              </w:rPr>
              <w:t>_______________________</w:t>
            </w:r>
          </w:p>
        </w:tc>
        <w:tc>
          <w:tcPr>
            <w:tcW w:w="1440" w:type="dxa"/>
          </w:tcPr>
          <w:p w14:paraId="380B73BA"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Υπογραφή:</w:t>
            </w:r>
          </w:p>
        </w:tc>
        <w:tc>
          <w:tcPr>
            <w:tcW w:w="3240" w:type="dxa"/>
          </w:tcPr>
          <w:p w14:paraId="2A638787" w14:textId="77777777" w:rsidR="000F4B52" w:rsidRDefault="00645230">
            <w:pPr>
              <w:jc w:val="center"/>
              <w:rPr>
                <w:rFonts w:ascii="Tahoma" w:eastAsia="Tahoma" w:hAnsi="Tahoma" w:cs="Tahoma"/>
                <w:color w:val="000000"/>
                <w:sz w:val="20"/>
                <w:szCs w:val="20"/>
              </w:rPr>
            </w:pPr>
            <w:r>
              <w:rPr>
                <w:rFonts w:ascii="Tahoma" w:eastAsia="Tahoma" w:hAnsi="Tahoma" w:cs="Tahoma"/>
                <w:color w:val="000000"/>
                <w:sz w:val="20"/>
                <w:szCs w:val="20"/>
              </w:rPr>
              <w:t>________________________</w:t>
            </w:r>
          </w:p>
        </w:tc>
      </w:tr>
      <w:tr w:rsidR="000F4B52" w14:paraId="3720312C" w14:textId="77777777">
        <w:trPr>
          <w:trHeight w:val="80"/>
        </w:trPr>
        <w:tc>
          <w:tcPr>
            <w:tcW w:w="1439" w:type="dxa"/>
          </w:tcPr>
          <w:p w14:paraId="5B3A2FED"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Όνομα :</w:t>
            </w:r>
          </w:p>
        </w:tc>
        <w:tc>
          <w:tcPr>
            <w:tcW w:w="3239" w:type="dxa"/>
          </w:tcPr>
          <w:p w14:paraId="624D88E9" w14:textId="411A9F31" w:rsidR="000F4B52" w:rsidRDefault="0042239E">
            <w:pPr>
              <w:jc w:val="center"/>
              <w:rPr>
                <w:rFonts w:ascii="Tahoma" w:eastAsia="Tahoma" w:hAnsi="Tahoma" w:cs="Tahoma"/>
                <w:sz w:val="20"/>
                <w:szCs w:val="20"/>
              </w:rPr>
            </w:pPr>
            <w:r>
              <w:rPr>
                <w:rFonts w:ascii="Tahoma" w:eastAsia="Tahoma" w:hAnsi="Tahoma" w:cs="Tahoma"/>
                <w:sz w:val="20"/>
                <w:szCs w:val="20"/>
              </w:rPr>
              <w:t>…</w:t>
            </w:r>
          </w:p>
        </w:tc>
        <w:tc>
          <w:tcPr>
            <w:tcW w:w="1440" w:type="dxa"/>
          </w:tcPr>
          <w:p w14:paraId="538A4F79"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Όνομα :</w:t>
            </w:r>
          </w:p>
        </w:tc>
        <w:tc>
          <w:tcPr>
            <w:tcW w:w="3240" w:type="dxa"/>
          </w:tcPr>
          <w:p w14:paraId="7C17C652" w14:textId="5F3037FD" w:rsidR="000F4B52" w:rsidRPr="00E457DF" w:rsidRDefault="00E457DF">
            <w:pPr>
              <w:jc w:val="center"/>
              <w:rPr>
                <w:rFonts w:ascii="Tahoma" w:eastAsia="Tahoma" w:hAnsi="Tahoma" w:cs="Tahoma"/>
                <w:sz w:val="20"/>
                <w:szCs w:val="20"/>
                <w:lang w:val="en-GB"/>
              </w:rPr>
            </w:pPr>
            <w:r>
              <w:rPr>
                <w:rFonts w:ascii="Tahoma" w:eastAsia="Tahoma" w:hAnsi="Tahoma" w:cs="Tahoma"/>
                <w:sz w:val="20"/>
                <w:szCs w:val="20"/>
                <w:lang w:val="en-GB"/>
              </w:rPr>
              <w:t>…</w:t>
            </w:r>
          </w:p>
        </w:tc>
      </w:tr>
      <w:tr w:rsidR="000F4B52" w14:paraId="330ABB85" w14:textId="77777777">
        <w:trPr>
          <w:trHeight w:val="80"/>
        </w:trPr>
        <w:tc>
          <w:tcPr>
            <w:tcW w:w="1439" w:type="dxa"/>
          </w:tcPr>
          <w:p w14:paraId="690B48B6" w14:textId="77777777" w:rsidR="000F4B52" w:rsidRDefault="000F4B52">
            <w:pPr>
              <w:jc w:val="both"/>
              <w:rPr>
                <w:rFonts w:ascii="Tahoma" w:eastAsia="Tahoma" w:hAnsi="Tahoma" w:cs="Tahoma"/>
                <w:color w:val="000000"/>
                <w:sz w:val="20"/>
                <w:szCs w:val="20"/>
              </w:rPr>
            </w:pPr>
          </w:p>
          <w:p w14:paraId="70F16540"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Τίτλος:</w:t>
            </w:r>
          </w:p>
        </w:tc>
        <w:tc>
          <w:tcPr>
            <w:tcW w:w="3239" w:type="dxa"/>
          </w:tcPr>
          <w:p w14:paraId="77C6411B" w14:textId="77777777" w:rsidR="000F4B52" w:rsidRDefault="000F4B52">
            <w:pPr>
              <w:jc w:val="center"/>
              <w:rPr>
                <w:rFonts w:ascii="Tahoma" w:eastAsia="Tahoma" w:hAnsi="Tahoma" w:cs="Tahoma"/>
                <w:sz w:val="20"/>
                <w:szCs w:val="20"/>
              </w:rPr>
            </w:pPr>
          </w:p>
          <w:p w14:paraId="0BBCA891" w14:textId="77369F5F" w:rsidR="000F4B52" w:rsidRDefault="0042239E">
            <w:pPr>
              <w:jc w:val="center"/>
              <w:rPr>
                <w:rFonts w:ascii="Tahoma" w:eastAsia="Tahoma" w:hAnsi="Tahoma" w:cs="Tahoma"/>
                <w:sz w:val="20"/>
                <w:szCs w:val="20"/>
              </w:rPr>
            </w:pPr>
            <w:r>
              <w:rPr>
                <w:rFonts w:ascii="Tahoma" w:eastAsia="Tahoma" w:hAnsi="Tahoma" w:cs="Tahoma"/>
                <w:sz w:val="20"/>
                <w:szCs w:val="20"/>
              </w:rPr>
              <w:t>…..</w:t>
            </w:r>
          </w:p>
          <w:p w14:paraId="5F9B6A9C" w14:textId="77777777" w:rsidR="000F4B52" w:rsidRDefault="000F4B52">
            <w:pPr>
              <w:jc w:val="center"/>
              <w:rPr>
                <w:rFonts w:ascii="Tahoma" w:eastAsia="Tahoma" w:hAnsi="Tahoma" w:cs="Tahoma"/>
                <w:sz w:val="20"/>
                <w:szCs w:val="20"/>
              </w:rPr>
            </w:pPr>
          </w:p>
        </w:tc>
        <w:tc>
          <w:tcPr>
            <w:tcW w:w="1440" w:type="dxa"/>
          </w:tcPr>
          <w:p w14:paraId="6855DBC1" w14:textId="77777777" w:rsidR="000F4B52" w:rsidRDefault="000F4B52">
            <w:pPr>
              <w:jc w:val="both"/>
              <w:rPr>
                <w:rFonts w:ascii="Tahoma" w:eastAsia="Tahoma" w:hAnsi="Tahoma" w:cs="Tahoma"/>
                <w:color w:val="000000"/>
                <w:sz w:val="20"/>
                <w:szCs w:val="20"/>
              </w:rPr>
            </w:pPr>
          </w:p>
          <w:p w14:paraId="40DC6955"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Τίτλος:</w:t>
            </w:r>
          </w:p>
        </w:tc>
        <w:tc>
          <w:tcPr>
            <w:tcW w:w="3240" w:type="dxa"/>
          </w:tcPr>
          <w:p w14:paraId="62C1C322" w14:textId="77777777" w:rsidR="000F4B52" w:rsidRDefault="000F4B52">
            <w:pPr>
              <w:jc w:val="center"/>
              <w:rPr>
                <w:rFonts w:ascii="Tahoma" w:eastAsia="Tahoma" w:hAnsi="Tahoma" w:cs="Tahoma"/>
                <w:sz w:val="20"/>
                <w:szCs w:val="20"/>
              </w:rPr>
            </w:pPr>
          </w:p>
          <w:p w14:paraId="3E67E6B6" w14:textId="3CF8EB8A" w:rsidR="000F4B52" w:rsidRPr="00E457DF" w:rsidRDefault="00E457DF">
            <w:pPr>
              <w:jc w:val="center"/>
              <w:rPr>
                <w:rFonts w:ascii="Tahoma" w:eastAsia="Tahoma" w:hAnsi="Tahoma" w:cs="Tahoma"/>
                <w:sz w:val="20"/>
                <w:szCs w:val="20"/>
                <w:lang w:val="en-GB"/>
              </w:rPr>
            </w:pPr>
            <w:r>
              <w:rPr>
                <w:rFonts w:ascii="Tahoma" w:eastAsia="Tahoma" w:hAnsi="Tahoma" w:cs="Tahoma"/>
                <w:sz w:val="20"/>
                <w:szCs w:val="20"/>
                <w:lang w:val="en-GB"/>
              </w:rPr>
              <w:t>…</w:t>
            </w:r>
          </w:p>
        </w:tc>
      </w:tr>
      <w:tr w:rsidR="000F4B52" w14:paraId="34EB9075" w14:textId="77777777">
        <w:trPr>
          <w:trHeight w:val="737"/>
        </w:trPr>
        <w:tc>
          <w:tcPr>
            <w:tcW w:w="1439" w:type="dxa"/>
          </w:tcPr>
          <w:p w14:paraId="3DC8AA45" w14:textId="77777777" w:rsidR="000F4B52" w:rsidRDefault="000F4B52">
            <w:pPr>
              <w:jc w:val="both"/>
              <w:rPr>
                <w:rFonts w:ascii="Tahoma" w:eastAsia="Tahoma" w:hAnsi="Tahoma" w:cs="Tahoma"/>
                <w:color w:val="000000"/>
                <w:sz w:val="20"/>
                <w:szCs w:val="20"/>
              </w:rPr>
            </w:pPr>
          </w:p>
        </w:tc>
        <w:tc>
          <w:tcPr>
            <w:tcW w:w="3239" w:type="dxa"/>
          </w:tcPr>
          <w:p w14:paraId="5638E172" w14:textId="77777777" w:rsidR="000F4B52" w:rsidRDefault="000F4B52">
            <w:pPr>
              <w:jc w:val="both"/>
              <w:rPr>
                <w:rFonts w:ascii="Tahoma" w:eastAsia="Tahoma" w:hAnsi="Tahoma" w:cs="Tahoma"/>
                <w:sz w:val="20"/>
                <w:szCs w:val="20"/>
              </w:rPr>
            </w:pPr>
          </w:p>
          <w:p w14:paraId="5F2DBE16" w14:textId="77777777" w:rsidR="000F4B52" w:rsidRDefault="000F4B52">
            <w:pPr>
              <w:jc w:val="both"/>
              <w:rPr>
                <w:rFonts w:ascii="Tahoma" w:eastAsia="Tahoma" w:hAnsi="Tahoma" w:cs="Tahoma"/>
                <w:sz w:val="20"/>
                <w:szCs w:val="20"/>
              </w:rPr>
            </w:pPr>
          </w:p>
          <w:p w14:paraId="78E22C81" w14:textId="77777777" w:rsidR="000F4B52" w:rsidRDefault="000F4B52">
            <w:pPr>
              <w:jc w:val="both"/>
              <w:rPr>
                <w:rFonts w:ascii="Tahoma" w:eastAsia="Tahoma" w:hAnsi="Tahoma" w:cs="Tahoma"/>
                <w:sz w:val="20"/>
                <w:szCs w:val="20"/>
              </w:rPr>
            </w:pPr>
          </w:p>
        </w:tc>
        <w:tc>
          <w:tcPr>
            <w:tcW w:w="1440" w:type="dxa"/>
          </w:tcPr>
          <w:p w14:paraId="3EE7B68F" w14:textId="77777777" w:rsidR="000F4B52" w:rsidRDefault="000F4B52">
            <w:pPr>
              <w:jc w:val="both"/>
              <w:rPr>
                <w:rFonts w:ascii="Tahoma" w:eastAsia="Tahoma" w:hAnsi="Tahoma" w:cs="Tahoma"/>
                <w:color w:val="000000"/>
                <w:sz w:val="20"/>
                <w:szCs w:val="20"/>
              </w:rPr>
            </w:pPr>
          </w:p>
          <w:p w14:paraId="4E4952F9" w14:textId="77777777" w:rsidR="003C5152" w:rsidRDefault="003C5152">
            <w:pPr>
              <w:jc w:val="both"/>
              <w:rPr>
                <w:rFonts w:ascii="Tahoma" w:eastAsia="Tahoma" w:hAnsi="Tahoma" w:cs="Tahoma"/>
                <w:color w:val="000000"/>
                <w:sz w:val="20"/>
                <w:szCs w:val="20"/>
              </w:rPr>
            </w:pPr>
          </w:p>
          <w:p w14:paraId="38691999" w14:textId="77777777" w:rsidR="003C5152" w:rsidRDefault="003C5152">
            <w:pPr>
              <w:jc w:val="both"/>
              <w:rPr>
                <w:rFonts w:ascii="Tahoma" w:eastAsia="Tahoma" w:hAnsi="Tahoma" w:cs="Tahoma"/>
                <w:color w:val="000000"/>
                <w:sz w:val="20"/>
                <w:szCs w:val="20"/>
              </w:rPr>
            </w:pPr>
          </w:p>
          <w:p w14:paraId="4DBD02A2" w14:textId="77777777" w:rsidR="003C5152" w:rsidRDefault="003C5152">
            <w:pPr>
              <w:jc w:val="both"/>
              <w:rPr>
                <w:rFonts w:ascii="Tahoma" w:eastAsia="Tahoma" w:hAnsi="Tahoma" w:cs="Tahoma"/>
                <w:color w:val="000000"/>
                <w:sz w:val="20"/>
                <w:szCs w:val="20"/>
              </w:rPr>
            </w:pPr>
          </w:p>
          <w:p w14:paraId="0C7847A6" w14:textId="77777777" w:rsidR="003C5152" w:rsidRDefault="003C5152">
            <w:pPr>
              <w:jc w:val="both"/>
              <w:rPr>
                <w:rFonts w:ascii="Tahoma" w:eastAsia="Tahoma" w:hAnsi="Tahoma" w:cs="Tahoma"/>
                <w:color w:val="000000"/>
                <w:sz w:val="20"/>
                <w:szCs w:val="20"/>
              </w:rPr>
            </w:pPr>
          </w:p>
          <w:p w14:paraId="1BCE6CB6" w14:textId="77777777" w:rsidR="003C5152" w:rsidRDefault="003C5152">
            <w:pPr>
              <w:jc w:val="both"/>
              <w:rPr>
                <w:rFonts w:ascii="Tahoma" w:eastAsia="Tahoma" w:hAnsi="Tahoma" w:cs="Tahoma"/>
                <w:color w:val="000000"/>
                <w:sz w:val="20"/>
                <w:szCs w:val="20"/>
              </w:rPr>
            </w:pPr>
          </w:p>
          <w:p w14:paraId="17D23AE4" w14:textId="77777777" w:rsidR="003C5152" w:rsidRDefault="003C5152">
            <w:pPr>
              <w:jc w:val="both"/>
              <w:rPr>
                <w:rFonts w:ascii="Tahoma" w:eastAsia="Tahoma" w:hAnsi="Tahoma" w:cs="Tahoma"/>
                <w:color w:val="000000"/>
                <w:sz w:val="20"/>
                <w:szCs w:val="20"/>
              </w:rPr>
            </w:pPr>
          </w:p>
        </w:tc>
        <w:tc>
          <w:tcPr>
            <w:tcW w:w="3240" w:type="dxa"/>
          </w:tcPr>
          <w:p w14:paraId="7729F133" w14:textId="77777777" w:rsidR="000F4B52" w:rsidRDefault="000F4B52">
            <w:pPr>
              <w:jc w:val="center"/>
              <w:rPr>
                <w:rFonts w:ascii="Tahoma" w:eastAsia="Tahoma" w:hAnsi="Tahoma" w:cs="Tahoma"/>
                <w:color w:val="000000"/>
                <w:sz w:val="20"/>
                <w:szCs w:val="20"/>
              </w:rPr>
            </w:pPr>
          </w:p>
          <w:p w14:paraId="1F173075" w14:textId="77777777" w:rsidR="000F4B52" w:rsidRDefault="000F4B52">
            <w:pPr>
              <w:jc w:val="center"/>
              <w:rPr>
                <w:rFonts w:ascii="Tahoma" w:eastAsia="Tahoma" w:hAnsi="Tahoma" w:cs="Tahoma"/>
                <w:color w:val="000000"/>
                <w:sz w:val="20"/>
                <w:szCs w:val="20"/>
              </w:rPr>
            </w:pPr>
          </w:p>
          <w:p w14:paraId="57AAC6F4" w14:textId="77777777" w:rsidR="000F4B52" w:rsidRDefault="000F4B52">
            <w:pPr>
              <w:jc w:val="center"/>
              <w:rPr>
                <w:rFonts w:ascii="Tahoma" w:eastAsia="Tahoma" w:hAnsi="Tahoma" w:cs="Tahoma"/>
                <w:color w:val="000000"/>
                <w:sz w:val="20"/>
                <w:szCs w:val="20"/>
              </w:rPr>
            </w:pPr>
          </w:p>
          <w:p w14:paraId="4D9F5F4C" w14:textId="77777777" w:rsidR="000F4B52" w:rsidRDefault="000F4B52">
            <w:pPr>
              <w:jc w:val="center"/>
              <w:rPr>
                <w:rFonts w:ascii="Tahoma" w:eastAsia="Tahoma" w:hAnsi="Tahoma" w:cs="Tahoma"/>
                <w:color w:val="000000"/>
                <w:sz w:val="20"/>
                <w:szCs w:val="20"/>
              </w:rPr>
            </w:pPr>
          </w:p>
          <w:p w14:paraId="7617CC95" w14:textId="77777777" w:rsidR="000F4B52" w:rsidRDefault="000F4B52">
            <w:pPr>
              <w:jc w:val="center"/>
              <w:rPr>
                <w:rFonts w:ascii="Tahoma" w:eastAsia="Tahoma" w:hAnsi="Tahoma" w:cs="Tahoma"/>
                <w:color w:val="000000"/>
                <w:sz w:val="20"/>
                <w:szCs w:val="20"/>
              </w:rPr>
            </w:pPr>
          </w:p>
          <w:p w14:paraId="0A107881" w14:textId="77777777" w:rsidR="000F4B52" w:rsidRDefault="000F4B52">
            <w:pPr>
              <w:jc w:val="center"/>
              <w:rPr>
                <w:rFonts w:ascii="Tahoma" w:eastAsia="Tahoma" w:hAnsi="Tahoma" w:cs="Tahoma"/>
                <w:color w:val="000000"/>
                <w:sz w:val="20"/>
                <w:szCs w:val="20"/>
              </w:rPr>
            </w:pPr>
          </w:p>
        </w:tc>
      </w:tr>
      <w:tr w:rsidR="000F4B52" w14:paraId="02B1E176" w14:textId="77777777">
        <w:trPr>
          <w:trHeight w:val="80"/>
        </w:trPr>
        <w:tc>
          <w:tcPr>
            <w:tcW w:w="1439" w:type="dxa"/>
          </w:tcPr>
          <w:p w14:paraId="4C1196B2" w14:textId="77777777" w:rsidR="000F4B52" w:rsidRDefault="000F4B52">
            <w:pPr>
              <w:jc w:val="both"/>
              <w:rPr>
                <w:rFonts w:ascii="Tahoma" w:eastAsia="Tahoma" w:hAnsi="Tahoma" w:cs="Tahoma"/>
                <w:color w:val="000000"/>
                <w:sz w:val="20"/>
                <w:szCs w:val="20"/>
              </w:rPr>
            </w:pPr>
          </w:p>
        </w:tc>
        <w:tc>
          <w:tcPr>
            <w:tcW w:w="3239" w:type="dxa"/>
          </w:tcPr>
          <w:p w14:paraId="59CEFB5C" w14:textId="77777777" w:rsidR="000F4B52" w:rsidRDefault="000F4B52">
            <w:pPr>
              <w:jc w:val="both"/>
              <w:rPr>
                <w:rFonts w:ascii="Tahoma" w:eastAsia="Tahoma" w:hAnsi="Tahoma" w:cs="Tahoma"/>
                <w:sz w:val="20"/>
                <w:szCs w:val="20"/>
              </w:rPr>
            </w:pPr>
          </w:p>
        </w:tc>
        <w:tc>
          <w:tcPr>
            <w:tcW w:w="1440" w:type="dxa"/>
          </w:tcPr>
          <w:p w14:paraId="748DEA4F"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Υπογραφή:</w:t>
            </w:r>
          </w:p>
        </w:tc>
        <w:tc>
          <w:tcPr>
            <w:tcW w:w="3240" w:type="dxa"/>
          </w:tcPr>
          <w:p w14:paraId="0362DC81" w14:textId="77777777" w:rsidR="000F4B52" w:rsidRDefault="00645230">
            <w:pPr>
              <w:jc w:val="center"/>
              <w:rPr>
                <w:rFonts w:ascii="Tahoma" w:eastAsia="Tahoma" w:hAnsi="Tahoma" w:cs="Tahoma"/>
                <w:color w:val="000000"/>
                <w:sz w:val="20"/>
                <w:szCs w:val="20"/>
              </w:rPr>
            </w:pPr>
            <w:r>
              <w:rPr>
                <w:rFonts w:ascii="Tahoma" w:eastAsia="Tahoma" w:hAnsi="Tahoma" w:cs="Tahoma"/>
                <w:color w:val="000000"/>
                <w:sz w:val="20"/>
                <w:szCs w:val="20"/>
              </w:rPr>
              <w:t>________________________</w:t>
            </w:r>
          </w:p>
        </w:tc>
      </w:tr>
      <w:tr w:rsidR="000F4B52" w14:paraId="2F742D8F" w14:textId="77777777">
        <w:trPr>
          <w:trHeight w:val="80"/>
        </w:trPr>
        <w:tc>
          <w:tcPr>
            <w:tcW w:w="1439" w:type="dxa"/>
          </w:tcPr>
          <w:p w14:paraId="7D231FDD" w14:textId="77777777" w:rsidR="000F4B52" w:rsidRDefault="000F4B52">
            <w:pPr>
              <w:jc w:val="both"/>
              <w:rPr>
                <w:rFonts w:ascii="Tahoma" w:eastAsia="Tahoma" w:hAnsi="Tahoma" w:cs="Tahoma"/>
                <w:color w:val="000000"/>
                <w:sz w:val="20"/>
                <w:szCs w:val="20"/>
              </w:rPr>
            </w:pPr>
          </w:p>
        </w:tc>
        <w:tc>
          <w:tcPr>
            <w:tcW w:w="3239" w:type="dxa"/>
          </w:tcPr>
          <w:p w14:paraId="478A63BD" w14:textId="77777777" w:rsidR="000F4B52" w:rsidRDefault="000F4B52">
            <w:pPr>
              <w:jc w:val="center"/>
              <w:rPr>
                <w:rFonts w:ascii="Tahoma" w:eastAsia="Tahoma" w:hAnsi="Tahoma" w:cs="Tahoma"/>
                <w:sz w:val="20"/>
                <w:szCs w:val="20"/>
              </w:rPr>
            </w:pPr>
          </w:p>
        </w:tc>
        <w:tc>
          <w:tcPr>
            <w:tcW w:w="1440" w:type="dxa"/>
          </w:tcPr>
          <w:p w14:paraId="23211D35"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Όνομα :</w:t>
            </w:r>
          </w:p>
        </w:tc>
        <w:tc>
          <w:tcPr>
            <w:tcW w:w="3240" w:type="dxa"/>
          </w:tcPr>
          <w:p w14:paraId="486A4209" w14:textId="7713F307" w:rsidR="000F4B52" w:rsidRDefault="0042239E">
            <w:pPr>
              <w:jc w:val="center"/>
              <w:rPr>
                <w:rFonts w:ascii="Tahoma" w:eastAsia="Tahoma" w:hAnsi="Tahoma" w:cs="Tahoma"/>
                <w:sz w:val="20"/>
                <w:szCs w:val="20"/>
              </w:rPr>
            </w:pPr>
            <w:r>
              <w:rPr>
                <w:rFonts w:ascii="Tahoma" w:eastAsia="Tahoma" w:hAnsi="Tahoma" w:cs="Tahoma"/>
                <w:sz w:val="20"/>
                <w:szCs w:val="20"/>
              </w:rPr>
              <w:t>…..</w:t>
            </w:r>
          </w:p>
        </w:tc>
      </w:tr>
      <w:tr w:rsidR="000F4B52" w14:paraId="64C1923D" w14:textId="77777777">
        <w:trPr>
          <w:trHeight w:val="80"/>
        </w:trPr>
        <w:tc>
          <w:tcPr>
            <w:tcW w:w="1439" w:type="dxa"/>
          </w:tcPr>
          <w:p w14:paraId="17049C12" w14:textId="77777777" w:rsidR="000F4B52" w:rsidRDefault="000F4B52">
            <w:pPr>
              <w:jc w:val="both"/>
              <w:rPr>
                <w:rFonts w:ascii="Tahoma" w:eastAsia="Tahoma" w:hAnsi="Tahoma" w:cs="Tahoma"/>
                <w:color w:val="000000"/>
                <w:sz w:val="20"/>
                <w:szCs w:val="20"/>
              </w:rPr>
            </w:pPr>
          </w:p>
        </w:tc>
        <w:tc>
          <w:tcPr>
            <w:tcW w:w="3239" w:type="dxa"/>
          </w:tcPr>
          <w:p w14:paraId="26E41F34" w14:textId="77777777" w:rsidR="000F4B52" w:rsidRDefault="000F4B52">
            <w:pPr>
              <w:jc w:val="center"/>
              <w:rPr>
                <w:rFonts w:ascii="Tahoma" w:eastAsia="Tahoma" w:hAnsi="Tahoma" w:cs="Tahoma"/>
                <w:sz w:val="20"/>
                <w:szCs w:val="20"/>
              </w:rPr>
            </w:pPr>
          </w:p>
        </w:tc>
        <w:tc>
          <w:tcPr>
            <w:tcW w:w="1440" w:type="dxa"/>
          </w:tcPr>
          <w:p w14:paraId="188DDE5E" w14:textId="77777777" w:rsidR="000F4B52" w:rsidRDefault="000F4B52">
            <w:pPr>
              <w:jc w:val="both"/>
              <w:rPr>
                <w:rFonts w:ascii="Tahoma" w:eastAsia="Tahoma" w:hAnsi="Tahoma" w:cs="Tahoma"/>
                <w:color w:val="000000"/>
                <w:sz w:val="20"/>
                <w:szCs w:val="20"/>
              </w:rPr>
            </w:pPr>
          </w:p>
          <w:p w14:paraId="159872C6"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Τίτλος:</w:t>
            </w:r>
          </w:p>
        </w:tc>
        <w:tc>
          <w:tcPr>
            <w:tcW w:w="3240" w:type="dxa"/>
          </w:tcPr>
          <w:p w14:paraId="1477D95E" w14:textId="77777777" w:rsidR="000F4B52" w:rsidRDefault="000F4B52">
            <w:pPr>
              <w:jc w:val="center"/>
              <w:rPr>
                <w:rFonts w:ascii="Tahoma" w:eastAsia="Tahoma" w:hAnsi="Tahoma" w:cs="Tahoma"/>
                <w:sz w:val="20"/>
                <w:szCs w:val="20"/>
              </w:rPr>
            </w:pPr>
          </w:p>
          <w:p w14:paraId="54DAB0E8" w14:textId="19AD6056" w:rsidR="000F4B52" w:rsidRPr="00C93D8A" w:rsidRDefault="0042239E">
            <w:pPr>
              <w:jc w:val="center"/>
              <w:rPr>
                <w:rFonts w:ascii="Tahoma" w:eastAsia="Tahoma" w:hAnsi="Tahoma" w:cs="Tahoma"/>
                <w:sz w:val="20"/>
                <w:szCs w:val="20"/>
              </w:rPr>
            </w:pPr>
            <w:r>
              <w:rPr>
                <w:rFonts w:ascii="Tahoma" w:eastAsia="Tahoma" w:hAnsi="Tahoma" w:cs="Tahoma"/>
                <w:sz w:val="20"/>
                <w:szCs w:val="20"/>
              </w:rPr>
              <w:t>……..</w:t>
            </w:r>
          </w:p>
        </w:tc>
      </w:tr>
    </w:tbl>
    <w:p w14:paraId="711425D1" w14:textId="77777777" w:rsidR="000F4B52" w:rsidRDefault="000F4B52">
      <w:pPr>
        <w:spacing w:line="360" w:lineRule="auto"/>
        <w:jc w:val="center"/>
        <w:rPr>
          <w:rFonts w:ascii="Tahoma" w:eastAsia="Tahoma" w:hAnsi="Tahoma" w:cs="Tahoma"/>
          <w:b/>
          <w:sz w:val="20"/>
          <w:szCs w:val="20"/>
        </w:rPr>
      </w:pPr>
    </w:p>
    <w:p w14:paraId="2CFBC634" w14:textId="0CE33EE7" w:rsidR="005D29CE" w:rsidRDefault="005D29CE">
      <w:pPr>
        <w:rPr>
          <w:rFonts w:ascii="Tahoma" w:eastAsia="Tahoma" w:hAnsi="Tahoma" w:cs="Tahoma"/>
          <w:b/>
          <w:sz w:val="20"/>
          <w:szCs w:val="20"/>
        </w:rPr>
      </w:pPr>
      <w:r>
        <w:rPr>
          <w:rFonts w:ascii="Tahoma" w:eastAsia="Tahoma" w:hAnsi="Tahoma" w:cs="Tahoma"/>
          <w:b/>
          <w:sz w:val="20"/>
          <w:szCs w:val="20"/>
        </w:rPr>
        <w:br w:type="page"/>
      </w:r>
    </w:p>
    <w:p w14:paraId="287838DD" w14:textId="77777777" w:rsidR="005D29CE" w:rsidRPr="005D29CE" w:rsidRDefault="005D29CE" w:rsidP="005D29CE">
      <w:pPr>
        <w:jc w:val="center"/>
        <w:rPr>
          <w:rFonts w:ascii="Tahoma" w:hAnsi="Tahoma" w:cs="Tahoma"/>
          <w:b/>
          <w:bCs/>
          <w:sz w:val="20"/>
          <w:szCs w:val="20"/>
          <w:lang w:eastAsia="en-US"/>
        </w:rPr>
      </w:pPr>
      <w:r w:rsidRPr="005D29CE">
        <w:rPr>
          <w:rFonts w:ascii="Tahoma" w:hAnsi="Tahoma" w:cs="Tahoma"/>
          <w:b/>
          <w:bCs/>
          <w:sz w:val="20"/>
          <w:szCs w:val="20"/>
          <w:lang w:eastAsia="en-US"/>
        </w:rPr>
        <w:lastRenderedPageBreak/>
        <w:t>ΠΑΡΑΡΤΗΜΑ 1</w:t>
      </w:r>
    </w:p>
    <w:p w14:paraId="272A3527" w14:textId="77777777" w:rsidR="005D29CE" w:rsidRPr="005D29CE" w:rsidRDefault="005D29CE" w:rsidP="005D29CE">
      <w:pPr>
        <w:jc w:val="center"/>
        <w:rPr>
          <w:rFonts w:ascii="Tahoma" w:hAnsi="Tahoma" w:cs="Tahoma"/>
          <w:b/>
          <w:bCs/>
          <w:sz w:val="20"/>
          <w:szCs w:val="20"/>
          <w:lang w:eastAsia="en-US"/>
        </w:rPr>
      </w:pPr>
      <w:r w:rsidRPr="005D29CE">
        <w:rPr>
          <w:rFonts w:ascii="Tahoma" w:hAnsi="Tahoma" w:cs="Tahoma"/>
          <w:b/>
          <w:bCs/>
          <w:sz w:val="20"/>
          <w:szCs w:val="20"/>
          <w:lang w:eastAsia="en-US"/>
        </w:rPr>
        <w:t>Περιγραφή Υπηρεσιών</w:t>
      </w:r>
    </w:p>
    <w:p w14:paraId="1945DBDB" w14:textId="77777777" w:rsidR="005D29CE" w:rsidRPr="005D29CE" w:rsidRDefault="005D29CE" w:rsidP="005D29CE">
      <w:pPr>
        <w:rPr>
          <w:rFonts w:ascii="Tahoma" w:hAnsi="Tahoma" w:cs="Tahoma"/>
          <w:sz w:val="20"/>
          <w:szCs w:val="20"/>
          <w:lang w:eastAsia="en-US"/>
        </w:rPr>
      </w:pPr>
    </w:p>
    <w:p w14:paraId="28102D5D" w14:textId="77777777" w:rsidR="005D29CE" w:rsidRPr="005D29CE" w:rsidRDefault="005D29CE" w:rsidP="005D29CE">
      <w:pPr>
        <w:rPr>
          <w:rFonts w:ascii="Tahoma" w:hAnsi="Tahoma" w:cs="Tahoma"/>
          <w:sz w:val="20"/>
          <w:szCs w:val="20"/>
          <w:lang w:eastAsia="en-US"/>
        </w:rPr>
      </w:pPr>
    </w:p>
    <w:p w14:paraId="0FA9033C" w14:textId="77777777" w:rsidR="005D29CE" w:rsidRPr="005D29CE" w:rsidRDefault="005D29CE" w:rsidP="005D29CE">
      <w:pPr>
        <w:spacing w:before="120" w:line="360" w:lineRule="auto"/>
        <w:jc w:val="both"/>
        <w:rPr>
          <w:rFonts w:ascii="Tahoma" w:hAnsi="Tahoma" w:cs="Tahoma"/>
          <w:sz w:val="20"/>
          <w:szCs w:val="20"/>
          <w:lang w:eastAsia="en-US"/>
        </w:rPr>
      </w:pPr>
      <w:r w:rsidRPr="005D29CE">
        <w:rPr>
          <w:rFonts w:ascii="Tahoma" w:hAnsi="Tahoma" w:cs="Tahoma"/>
          <w:sz w:val="20"/>
          <w:szCs w:val="20"/>
          <w:lang w:eastAsia="en-US"/>
        </w:rPr>
        <w:t>Η Εταιρεία συμφωνείται ότι θα παράσχει στην Τράπεζα τις ακόλουθες συμβουλευτικές υπηρεσίες (εφεξής οι «Υπηρεσίες»):</w:t>
      </w:r>
    </w:p>
    <w:p w14:paraId="04F0E46F" w14:textId="77777777" w:rsidR="000F4B52" w:rsidRPr="004B0C50" w:rsidRDefault="000F4B52">
      <w:pPr>
        <w:spacing w:after="160" w:line="259" w:lineRule="auto"/>
        <w:rPr>
          <w:rFonts w:ascii="Tahoma" w:eastAsia="Tahoma" w:hAnsi="Tahoma" w:cs="Tahoma"/>
          <w:b/>
          <w:sz w:val="20"/>
          <w:szCs w:val="20"/>
        </w:rPr>
      </w:pPr>
    </w:p>
    <w:sectPr w:rsidR="000F4B52" w:rsidRPr="004B0C50">
      <w:headerReference w:type="even" r:id="rId14"/>
      <w:headerReference w:type="default" r:id="rId15"/>
      <w:footerReference w:type="even" r:id="rId16"/>
      <w:footerReference w:type="default" r:id="rId17"/>
      <w:headerReference w:type="first" r:id="rId18"/>
      <w:footerReference w:type="first" r:id="rId19"/>
      <w:pgSz w:w="11906" w:h="16838"/>
      <w:pgMar w:top="1021" w:right="1134" w:bottom="1021" w:left="1134"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C83D2" w14:textId="77777777" w:rsidR="00883449" w:rsidRDefault="00883449">
      <w:r>
        <w:separator/>
      </w:r>
    </w:p>
  </w:endnote>
  <w:endnote w:type="continuationSeparator" w:id="0">
    <w:p w14:paraId="452F2A87" w14:textId="77777777" w:rsidR="00883449" w:rsidRDefault="00883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A1"/>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91FA" w14:textId="77777777" w:rsidR="000F4B52" w:rsidRDefault="000F4B52">
    <w:pPr>
      <w:widowControl w:val="0"/>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3993" w14:textId="77777777" w:rsidR="000F4B52" w:rsidRDefault="00645230">
    <w:pPr>
      <w:widowControl w:val="0"/>
      <w:pBdr>
        <w:top w:val="nil"/>
        <w:left w:val="nil"/>
        <w:bottom w:val="nil"/>
        <w:right w:val="nil"/>
        <w:between w:val="nil"/>
      </w:pBdr>
      <w:tabs>
        <w:tab w:val="center" w:pos="4153"/>
        <w:tab w:val="right" w:pos="8306"/>
      </w:tabs>
      <w:jc w:val="right"/>
      <w:rPr>
        <w:color w:val="000000"/>
        <w:sz w:val="20"/>
        <w:szCs w:val="20"/>
      </w:rPr>
    </w:pPr>
    <w:r>
      <w:rPr>
        <w:rFonts w:ascii="Tahoma" w:eastAsia="Tahoma" w:hAnsi="Tahoma" w:cs="Tahoma"/>
        <w:color w:val="000000"/>
        <w:sz w:val="20"/>
        <w:szCs w:val="20"/>
      </w:rPr>
      <w:t xml:space="preserve">Σελίδα </w:t>
    </w:r>
    <w:r>
      <w:rPr>
        <w:rFonts w:ascii="Tahoma" w:eastAsia="Tahoma" w:hAnsi="Tahoma" w:cs="Tahoma"/>
        <w:b/>
        <w:color w:val="000000"/>
        <w:sz w:val="20"/>
        <w:szCs w:val="20"/>
      </w:rPr>
      <w:fldChar w:fldCharType="begin"/>
    </w:r>
    <w:r>
      <w:rPr>
        <w:rFonts w:ascii="Tahoma" w:eastAsia="Tahoma" w:hAnsi="Tahoma" w:cs="Tahoma"/>
        <w:b/>
        <w:color w:val="000000"/>
        <w:sz w:val="20"/>
        <w:szCs w:val="20"/>
      </w:rPr>
      <w:instrText>PAGE</w:instrText>
    </w:r>
    <w:r>
      <w:rPr>
        <w:rFonts w:ascii="Tahoma" w:eastAsia="Tahoma" w:hAnsi="Tahoma" w:cs="Tahoma"/>
        <w:b/>
        <w:color w:val="000000"/>
        <w:sz w:val="20"/>
        <w:szCs w:val="20"/>
      </w:rPr>
      <w:fldChar w:fldCharType="separate"/>
    </w:r>
    <w:r w:rsidR="00456ED5">
      <w:rPr>
        <w:rFonts w:ascii="Tahoma" w:eastAsia="Tahoma" w:hAnsi="Tahoma" w:cs="Tahoma"/>
        <w:b/>
        <w:noProof/>
        <w:color w:val="000000"/>
        <w:sz w:val="20"/>
        <w:szCs w:val="20"/>
      </w:rPr>
      <w:t>1</w:t>
    </w:r>
    <w:r>
      <w:rPr>
        <w:rFonts w:ascii="Tahoma" w:eastAsia="Tahoma" w:hAnsi="Tahoma" w:cs="Tahoma"/>
        <w:b/>
        <w:color w:val="000000"/>
        <w:sz w:val="20"/>
        <w:szCs w:val="20"/>
      </w:rPr>
      <w:fldChar w:fldCharType="end"/>
    </w:r>
    <w:r>
      <w:rPr>
        <w:rFonts w:ascii="Tahoma" w:eastAsia="Tahoma" w:hAnsi="Tahoma" w:cs="Tahoma"/>
        <w:color w:val="000000"/>
        <w:sz w:val="20"/>
        <w:szCs w:val="20"/>
      </w:rPr>
      <w:t xml:space="preserve"> από </w:t>
    </w:r>
    <w:r>
      <w:rPr>
        <w:rFonts w:ascii="Tahoma" w:eastAsia="Tahoma" w:hAnsi="Tahoma" w:cs="Tahoma"/>
        <w:b/>
        <w:color w:val="000000"/>
        <w:sz w:val="20"/>
        <w:szCs w:val="20"/>
      </w:rPr>
      <w:fldChar w:fldCharType="begin"/>
    </w:r>
    <w:r>
      <w:rPr>
        <w:rFonts w:ascii="Tahoma" w:eastAsia="Tahoma" w:hAnsi="Tahoma" w:cs="Tahoma"/>
        <w:b/>
        <w:color w:val="000000"/>
        <w:sz w:val="20"/>
        <w:szCs w:val="20"/>
      </w:rPr>
      <w:instrText>NUMPAGES</w:instrText>
    </w:r>
    <w:r>
      <w:rPr>
        <w:rFonts w:ascii="Tahoma" w:eastAsia="Tahoma" w:hAnsi="Tahoma" w:cs="Tahoma"/>
        <w:b/>
        <w:color w:val="000000"/>
        <w:sz w:val="20"/>
        <w:szCs w:val="20"/>
      </w:rPr>
      <w:fldChar w:fldCharType="separate"/>
    </w:r>
    <w:r w:rsidR="00456ED5">
      <w:rPr>
        <w:rFonts w:ascii="Tahoma" w:eastAsia="Tahoma" w:hAnsi="Tahoma" w:cs="Tahoma"/>
        <w:b/>
        <w:noProof/>
        <w:color w:val="000000"/>
        <w:sz w:val="20"/>
        <w:szCs w:val="20"/>
      </w:rPr>
      <w:t>2</w:t>
    </w:r>
    <w:r>
      <w:rPr>
        <w:rFonts w:ascii="Tahoma" w:eastAsia="Tahoma" w:hAnsi="Tahoma" w:cs="Tahoma"/>
        <w:b/>
        <w:color w:val="000000"/>
        <w:sz w:val="20"/>
        <w:szCs w:val="20"/>
      </w:rPr>
      <w:fldChar w:fldCharType="end"/>
    </w:r>
  </w:p>
  <w:p w14:paraId="6E65AB4B" w14:textId="77777777" w:rsidR="000F4B52" w:rsidRDefault="000F4B52">
    <w:pPr>
      <w:widowControl w:val="0"/>
      <w:pBdr>
        <w:top w:val="nil"/>
        <w:left w:val="nil"/>
        <w:bottom w:val="nil"/>
        <w:right w:val="nil"/>
        <w:between w:val="nil"/>
      </w:pBdr>
      <w:spacing w:line="276"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B9E6" w14:textId="77777777" w:rsidR="000F4B52" w:rsidRDefault="000F4B52">
    <w:pPr>
      <w:widowControl w:val="0"/>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AF39" w14:textId="77777777" w:rsidR="00883449" w:rsidRDefault="00883449">
      <w:r>
        <w:separator/>
      </w:r>
    </w:p>
  </w:footnote>
  <w:footnote w:type="continuationSeparator" w:id="0">
    <w:p w14:paraId="37413796" w14:textId="77777777" w:rsidR="00883449" w:rsidRDefault="00883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F6D0" w14:textId="28365C20" w:rsidR="000F4B52" w:rsidRDefault="00F070C9">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59264" behindDoc="0" locked="0" layoutInCell="1" allowOverlap="1" wp14:anchorId="48790806" wp14:editId="02CE7A28">
              <wp:simplePos x="635" y="635"/>
              <wp:positionH relativeFrom="page">
                <wp:align>right</wp:align>
              </wp:positionH>
              <wp:positionV relativeFrom="page">
                <wp:align>top</wp:align>
              </wp:positionV>
              <wp:extent cx="1396365" cy="376555"/>
              <wp:effectExtent l="0" t="0" r="0" b="4445"/>
              <wp:wrapNone/>
              <wp:docPr id="104945619" name="Text Box 3"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2FB51161" w14:textId="5068715B"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8790806" id="_x0000_t202" coordsize="21600,21600" o:spt="202" path="m,l,21600r21600,l21600,xe">
              <v:stroke joinstyle="miter"/>
              <v:path gradientshapeok="t" o:connecttype="rect"/>
            </v:shapetype>
            <v:shape id="Text Box 3" o:spid="_x0000_s1026" type="#_x0000_t202" alt="RESTRICTED USE" style="position:absolute;margin-left:58.75pt;margin-top:0;width:109.95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" filled="f" stroked="f">
              <v:textbox style="mso-fit-shape-to-text:t" inset="0,15pt,20pt,0">
                <w:txbxContent>
                  <w:p w14:paraId="2FB51161" w14:textId="5068715B"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D9C6" w14:textId="640464D9" w:rsidR="000F4B52" w:rsidRDefault="00F070C9">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60288" behindDoc="0" locked="0" layoutInCell="1" allowOverlap="1" wp14:anchorId="179DC76E" wp14:editId="3832C67E">
              <wp:simplePos x="723014" y="329609"/>
              <wp:positionH relativeFrom="page">
                <wp:align>right</wp:align>
              </wp:positionH>
              <wp:positionV relativeFrom="page">
                <wp:align>top</wp:align>
              </wp:positionV>
              <wp:extent cx="1396365" cy="376555"/>
              <wp:effectExtent l="0" t="0" r="0" b="4445"/>
              <wp:wrapNone/>
              <wp:docPr id="720131950" name="Text Box 4"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652EE120" w14:textId="527F6A55"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79DC76E" id="_x0000_t202" coordsize="21600,21600" o:spt="202" path="m,l,21600r21600,l21600,xe">
              <v:stroke joinstyle="miter"/>
              <v:path gradientshapeok="t" o:connecttype="rect"/>
            </v:shapetype>
            <v:shape id="Text Box 4" o:spid="_x0000_s1027" type="#_x0000_t202" alt="RESTRICTED USE" style="position:absolute;margin-left:58.75pt;margin-top:0;width:109.95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" filled="f" stroked="f">
              <v:textbox style="mso-fit-shape-to-text:t" inset="0,15pt,20pt,0">
                <w:txbxContent>
                  <w:p w14:paraId="652EE120" w14:textId="527F6A55"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84E7" w14:textId="25B871D8" w:rsidR="000F4B52" w:rsidRDefault="00F070C9">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58240" behindDoc="0" locked="0" layoutInCell="1" allowOverlap="1" wp14:anchorId="2FF43E0B" wp14:editId="2B10FBA5">
              <wp:simplePos x="635" y="635"/>
              <wp:positionH relativeFrom="page">
                <wp:align>right</wp:align>
              </wp:positionH>
              <wp:positionV relativeFrom="page">
                <wp:align>top</wp:align>
              </wp:positionV>
              <wp:extent cx="1396365" cy="376555"/>
              <wp:effectExtent l="0" t="0" r="0" b="4445"/>
              <wp:wrapNone/>
              <wp:docPr id="1021576484" name="Text Box 2"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304AEA7A" w14:textId="45121267"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FF43E0B" id="_x0000_t202" coordsize="21600,21600" o:spt="202" path="m,l,21600r21600,l21600,xe">
              <v:stroke joinstyle="miter"/>
              <v:path gradientshapeok="t" o:connecttype="rect"/>
            </v:shapetype>
            <v:shape id="Text Box 2" o:spid="_x0000_s1028" type="#_x0000_t202" alt="RESTRICTED USE" style="position:absolute;margin-left:58.75pt;margin-top:0;width:109.95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" filled="f" stroked="f">
              <v:textbox style="mso-fit-shape-to-text:t" inset="0,15pt,20pt,0">
                <w:txbxContent>
                  <w:p w14:paraId="304AEA7A" w14:textId="45121267"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4AEE"/>
    <w:multiLevelType w:val="hybridMultilevel"/>
    <w:tmpl w:val="7EC6D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EB05AB"/>
    <w:multiLevelType w:val="multilevel"/>
    <w:tmpl w:val="444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B7412"/>
    <w:multiLevelType w:val="hybridMultilevel"/>
    <w:tmpl w:val="630C2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274714"/>
    <w:multiLevelType w:val="hybridMultilevel"/>
    <w:tmpl w:val="42FC49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64507F"/>
    <w:multiLevelType w:val="multilevel"/>
    <w:tmpl w:val="CFF0CFF4"/>
    <w:lvl w:ilvl="0">
      <w:start w:val="1"/>
      <w:numFmt w:val="bullet"/>
      <w:lvlText w:val="o"/>
      <w:lvlJc w:val="left"/>
      <w:pPr>
        <w:ind w:left="1146" w:hanging="360"/>
      </w:pPr>
      <w:rPr>
        <w:rFonts w:ascii="Courier New" w:eastAsia="Courier New" w:hAnsi="Courier New" w:cs="Courier New"/>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5" w15:restartNumberingAfterBreak="0">
    <w:nsid w:val="352931B6"/>
    <w:multiLevelType w:val="multilevel"/>
    <w:tmpl w:val="416A0904"/>
    <w:lvl w:ilvl="0">
      <w:start w:val="1"/>
      <w:numFmt w:val="decimal"/>
      <w:lvlText w:val="%1."/>
      <w:lvlJc w:val="left"/>
      <w:pPr>
        <w:ind w:left="4613" w:hanging="360"/>
      </w:pPr>
      <w:rPr>
        <w:rFonts w:hint="default"/>
        <w:b/>
      </w:rPr>
    </w:lvl>
    <w:lvl w:ilvl="1">
      <w:start w:val="1"/>
      <w:numFmt w:val="decimal"/>
      <w:lvlText w:val="%1.%2."/>
      <w:lvlJc w:val="left"/>
      <w:pPr>
        <w:ind w:left="432" w:hanging="432"/>
      </w:pPr>
      <w:rPr>
        <w:rFonts w:ascii="Tahoma" w:hAnsi="Tahoma" w:cs="Tahoma" w:hint="default"/>
        <w:b w:val="0"/>
        <w:i w:val="0"/>
        <w:color w:val="000000" w:themeColor="text1"/>
        <w:sz w:val="20"/>
        <w:szCs w:val="20"/>
      </w:rPr>
    </w:lvl>
    <w:lvl w:ilvl="2">
      <w:start w:val="1"/>
      <w:numFmt w:val="decimal"/>
      <w:suff w:val="space"/>
      <w:lvlText w:val="%1.%2.%3."/>
      <w:lvlJc w:val="left"/>
      <w:pPr>
        <w:ind w:left="1072" w:hanging="504"/>
      </w:pPr>
      <w:rPr>
        <w:rFonts w:hint="default"/>
        <w:b w:val="0"/>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A58022E"/>
    <w:multiLevelType w:val="multilevel"/>
    <w:tmpl w:val="9ADA13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7F10D91"/>
    <w:multiLevelType w:val="multilevel"/>
    <w:tmpl w:val="3F341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41EFF"/>
    <w:multiLevelType w:val="hybridMultilevel"/>
    <w:tmpl w:val="9E245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20523F"/>
    <w:multiLevelType w:val="multilevel"/>
    <w:tmpl w:val="F97EF81A"/>
    <w:lvl w:ilvl="0">
      <w:start w:val="1"/>
      <w:numFmt w:val="decimal"/>
      <w:lvlText w:val="%1."/>
      <w:lvlJc w:val="left"/>
      <w:pPr>
        <w:ind w:left="360" w:hanging="360"/>
      </w:pPr>
      <w:rPr>
        <w:b/>
      </w:rPr>
    </w:lvl>
    <w:lvl w:ilvl="1">
      <w:start w:val="1"/>
      <w:numFmt w:val="decimal"/>
      <w:lvlText w:val="%1.%2."/>
      <w:lvlJc w:val="left"/>
      <w:pPr>
        <w:ind w:left="432" w:hanging="432"/>
      </w:pPr>
      <w:rPr>
        <w:b w:val="0"/>
        <w:i w:val="0"/>
        <w:sz w:val="20"/>
        <w:szCs w:val="20"/>
      </w:rPr>
    </w:lvl>
    <w:lvl w:ilvl="2">
      <w:start w:val="1"/>
      <w:numFmt w:val="decimal"/>
      <w:lvlText w:val="%1.%2.%3."/>
      <w:lvlJc w:val="left"/>
      <w:pPr>
        <w:ind w:left="1072"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EAD38B2"/>
    <w:multiLevelType w:val="multilevel"/>
    <w:tmpl w:val="7CD80DE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6F11392F"/>
    <w:multiLevelType w:val="multilevel"/>
    <w:tmpl w:val="224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D474B"/>
    <w:multiLevelType w:val="multilevel"/>
    <w:tmpl w:val="9CF6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26324"/>
    <w:multiLevelType w:val="multilevel"/>
    <w:tmpl w:val="3D7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76242"/>
    <w:multiLevelType w:val="multilevel"/>
    <w:tmpl w:val="978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053682">
    <w:abstractNumId w:val="9"/>
  </w:num>
  <w:num w:numId="2" w16cid:durableId="55932645">
    <w:abstractNumId w:val="6"/>
  </w:num>
  <w:num w:numId="3" w16cid:durableId="1868713950">
    <w:abstractNumId w:val="4"/>
  </w:num>
  <w:num w:numId="4" w16cid:durableId="189345798">
    <w:abstractNumId w:val="10"/>
  </w:num>
  <w:num w:numId="5" w16cid:durableId="389771692">
    <w:abstractNumId w:val="5"/>
  </w:num>
  <w:num w:numId="6" w16cid:durableId="84344833">
    <w:abstractNumId w:val="14"/>
  </w:num>
  <w:num w:numId="7" w16cid:durableId="1361859001">
    <w:abstractNumId w:val="7"/>
  </w:num>
  <w:num w:numId="8" w16cid:durableId="1373379191">
    <w:abstractNumId w:val="11"/>
  </w:num>
  <w:num w:numId="9" w16cid:durableId="1093089075">
    <w:abstractNumId w:val="13"/>
  </w:num>
  <w:num w:numId="10" w16cid:durableId="1064371743">
    <w:abstractNumId w:val="1"/>
  </w:num>
  <w:num w:numId="11" w16cid:durableId="449084087">
    <w:abstractNumId w:val="3"/>
  </w:num>
  <w:num w:numId="12" w16cid:durableId="1534028372">
    <w:abstractNumId w:val="8"/>
  </w:num>
  <w:num w:numId="13" w16cid:durableId="251594716">
    <w:abstractNumId w:val="12"/>
  </w:num>
  <w:num w:numId="14" w16cid:durableId="662589892">
    <w:abstractNumId w:val="2"/>
  </w:num>
  <w:num w:numId="15" w16cid:durableId="115672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52"/>
    <w:rsid w:val="000153E8"/>
    <w:rsid w:val="000F4B52"/>
    <w:rsid w:val="000F75D8"/>
    <w:rsid w:val="00110201"/>
    <w:rsid w:val="00141EFB"/>
    <w:rsid w:val="001B1988"/>
    <w:rsid w:val="001C7D57"/>
    <w:rsid w:val="001D14AC"/>
    <w:rsid w:val="001E05A1"/>
    <w:rsid w:val="00211764"/>
    <w:rsid w:val="00276D81"/>
    <w:rsid w:val="003B390A"/>
    <w:rsid w:val="003C5152"/>
    <w:rsid w:val="00411CE2"/>
    <w:rsid w:val="0042239E"/>
    <w:rsid w:val="00456ED5"/>
    <w:rsid w:val="0047770D"/>
    <w:rsid w:val="004905A7"/>
    <w:rsid w:val="004B0C50"/>
    <w:rsid w:val="0055009E"/>
    <w:rsid w:val="005576DD"/>
    <w:rsid w:val="005706D0"/>
    <w:rsid w:val="00577C20"/>
    <w:rsid w:val="00583E4C"/>
    <w:rsid w:val="0058717A"/>
    <w:rsid w:val="0059333B"/>
    <w:rsid w:val="005C07CF"/>
    <w:rsid w:val="005D29CE"/>
    <w:rsid w:val="006233D7"/>
    <w:rsid w:val="00645230"/>
    <w:rsid w:val="006C5F1D"/>
    <w:rsid w:val="00700C7E"/>
    <w:rsid w:val="007041DA"/>
    <w:rsid w:val="00733A67"/>
    <w:rsid w:val="00752DF0"/>
    <w:rsid w:val="00760720"/>
    <w:rsid w:val="007B7F5B"/>
    <w:rsid w:val="00883449"/>
    <w:rsid w:val="008E0CD4"/>
    <w:rsid w:val="008F18EF"/>
    <w:rsid w:val="00910090"/>
    <w:rsid w:val="00926A0D"/>
    <w:rsid w:val="00926CF5"/>
    <w:rsid w:val="009469DA"/>
    <w:rsid w:val="009726F0"/>
    <w:rsid w:val="009D5079"/>
    <w:rsid w:val="00A7517E"/>
    <w:rsid w:val="00AA4289"/>
    <w:rsid w:val="00B473F7"/>
    <w:rsid w:val="00B47BEB"/>
    <w:rsid w:val="00B75DAB"/>
    <w:rsid w:val="00B86E11"/>
    <w:rsid w:val="00BC13C0"/>
    <w:rsid w:val="00BC5986"/>
    <w:rsid w:val="00C20657"/>
    <w:rsid w:val="00C307A9"/>
    <w:rsid w:val="00C93D8A"/>
    <w:rsid w:val="00D260D7"/>
    <w:rsid w:val="00D43A6D"/>
    <w:rsid w:val="00D464E8"/>
    <w:rsid w:val="00D90840"/>
    <w:rsid w:val="00DC207D"/>
    <w:rsid w:val="00DC2907"/>
    <w:rsid w:val="00DD32C6"/>
    <w:rsid w:val="00E457DF"/>
    <w:rsid w:val="00F019E2"/>
    <w:rsid w:val="00F070C9"/>
    <w:rsid w:val="00F259DE"/>
    <w:rsid w:val="00F6111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8EC4"/>
  <w15:docId w15:val="{0161E380-5845-4F53-9342-24FBAE92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spacing w:before="240" w:after="60"/>
      <w:outlineLvl w:val="0"/>
    </w:pPr>
    <w:rPr>
      <w:rFonts w:ascii="Arial" w:eastAsia="Arial" w:hAnsi="Arial" w:cs="Arial"/>
      <w:b/>
      <w:sz w:val="28"/>
      <w:szCs w:val="28"/>
    </w:rPr>
  </w:style>
  <w:style w:type="paragraph" w:styleId="Heading2">
    <w:name w:val="heading 2"/>
    <w:basedOn w:val="Normal"/>
    <w:next w:val="Normal"/>
    <w:uiPriority w:val="9"/>
    <w:semiHidden/>
    <w:unhideWhenUsed/>
    <w:qFormat/>
    <w:pPr>
      <w:keepNext/>
      <w:outlineLvl w:val="1"/>
    </w:pPr>
    <w:rPr>
      <w:rFonts w:ascii="Arial" w:eastAsia="Arial" w:hAnsi="Arial" w:cs="Arial"/>
      <w:b/>
    </w:rPr>
  </w:style>
  <w:style w:type="paragraph" w:styleId="Heading3">
    <w:name w:val="heading 3"/>
    <w:basedOn w:val="Normal"/>
    <w:next w:val="Normal"/>
    <w:uiPriority w:val="9"/>
    <w:semiHidden/>
    <w:unhideWhenUsed/>
    <w:qFormat/>
    <w:pPr>
      <w:keepNext/>
      <w:outlineLvl w:val="2"/>
    </w:pPr>
    <w:rPr>
      <w:rFonts w:ascii="Arial" w:eastAsia="Arial" w:hAnsi="Arial" w:cs="Arial"/>
      <w:b/>
      <w:sz w:val="20"/>
      <w:szCs w:val="2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40" w:after="240" w:line="259" w:lineRule="auto"/>
      <w:outlineLvl w:val="4"/>
    </w:pPr>
    <w:rPr>
      <w:rFonts w:ascii="Calibri" w:eastAsia="Calibri" w:hAnsi="Calibri" w:cs="Calibri"/>
      <w:b/>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456ED5"/>
    <w:rPr>
      <w:sz w:val="16"/>
      <w:szCs w:val="16"/>
    </w:rPr>
  </w:style>
  <w:style w:type="paragraph" w:styleId="CommentText">
    <w:name w:val="annotation text"/>
    <w:basedOn w:val="Normal"/>
    <w:link w:val="CommentTextChar"/>
    <w:uiPriority w:val="99"/>
    <w:unhideWhenUsed/>
    <w:rsid w:val="00456ED5"/>
    <w:rPr>
      <w:sz w:val="20"/>
      <w:szCs w:val="20"/>
    </w:rPr>
  </w:style>
  <w:style w:type="character" w:customStyle="1" w:styleId="CommentTextChar">
    <w:name w:val="Comment Text Char"/>
    <w:basedOn w:val="DefaultParagraphFont"/>
    <w:link w:val="CommentText"/>
    <w:uiPriority w:val="99"/>
    <w:rsid w:val="00456ED5"/>
    <w:rPr>
      <w:sz w:val="20"/>
      <w:szCs w:val="20"/>
    </w:rPr>
  </w:style>
  <w:style w:type="paragraph" w:styleId="CommentSubject">
    <w:name w:val="annotation subject"/>
    <w:basedOn w:val="CommentText"/>
    <w:next w:val="CommentText"/>
    <w:link w:val="CommentSubjectChar"/>
    <w:uiPriority w:val="99"/>
    <w:semiHidden/>
    <w:unhideWhenUsed/>
    <w:rsid w:val="00456ED5"/>
    <w:rPr>
      <w:b/>
      <w:bCs/>
    </w:rPr>
  </w:style>
  <w:style w:type="character" w:customStyle="1" w:styleId="CommentSubjectChar">
    <w:name w:val="Comment Subject Char"/>
    <w:basedOn w:val="CommentTextChar"/>
    <w:link w:val="CommentSubject"/>
    <w:uiPriority w:val="99"/>
    <w:semiHidden/>
    <w:rsid w:val="00456ED5"/>
    <w:rPr>
      <w:b/>
      <w:bCs/>
      <w:sz w:val="20"/>
      <w:szCs w:val="20"/>
    </w:rPr>
  </w:style>
  <w:style w:type="paragraph" w:styleId="Revision">
    <w:name w:val="Revision"/>
    <w:hidden/>
    <w:uiPriority w:val="99"/>
    <w:semiHidden/>
    <w:rsid w:val="00C307A9"/>
  </w:style>
  <w:style w:type="paragraph" w:styleId="ListParagraph">
    <w:name w:val="List Paragraph"/>
    <w:aliases w:val="Bullets in Table Lysys,Bullet List,lp1,Primus H 3,Γράφημα,Bullet2,bl1,Bullet21,Bullet22,Bullet23,Bullet211,Bullet24,Bullet25,Bullet26,Bullet27,bl11,Bullet212,Bullet28,bl12,Bullet213,Bullet29,bl13,Bullet214,Bullet210"/>
    <w:basedOn w:val="Normal"/>
    <w:link w:val="ListParagraphChar"/>
    <w:uiPriority w:val="34"/>
    <w:qFormat/>
    <w:rsid w:val="00700C7E"/>
    <w:pPr>
      <w:ind w:left="720"/>
      <w:contextualSpacing/>
    </w:pPr>
  </w:style>
  <w:style w:type="character" w:customStyle="1" w:styleId="ListParagraphChar">
    <w:name w:val="List Paragraph Char"/>
    <w:aliases w:val="Bullets in Table Lysys Char,Bullet List Char,lp1 Char,Primus H 3 Char,Γράφημα Char,Bullet2 Char,bl1 Char,Bullet21 Char,Bullet22 Char,Bullet23 Char,Bullet211 Char,Bullet24 Char,Bullet25 Char,Bullet26 Char,Bullet27 Char,bl11 Char"/>
    <w:link w:val="ListParagraph"/>
    <w:uiPriority w:val="34"/>
    <w:rsid w:val="00B47BEB"/>
  </w:style>
  <w:style w:type="table" w:styleId="TableGrid">
    <w:name w:val="Table Grid"/>
    <w:basedOn w:val="TableNormal"/>
    <w:uiPriority w:val="39"/>
    <w:rsid w:val="00BC5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2.xml"/><Relationship Id="rId19" Type="http://schemas.openxmlformats.org/officeDocument/2006/relationships/footer" Target="footer3.xml"/><Relationship Id="rId4"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19</Pages>
  <Words>6639</Words>
  <Characters>39376</Characters>
  <Application>Microsoft Office Word</Application>
  <DocSecurity>0</DocSecurity>
  <Lines>757</Lines>
  <Paragraphs>239</Paragraphs>
  <ScaleCrop>false</ScaleCrop>
  <HeadingPairs>
    <vt:vector size="2" baseType="variant">
      <vt:variant>
        <vt:lpstr>Title</vt:lpstr>
      </vt:variant>
      <vt:variant>
        <vt:i4>1</vt:i4>
      </vt:variant>
    </vt:vector>
  </HeadingPairs>
  <TitlesOfParts>
    <vt:vector size="1" baseType="lpstr">
      <vt:lpstr>NBG-CONSULTING SERVICES</vt:lpstr>
    </vt:vector>
  </TitlesOfParts>
  <Company>NBG_OFFICE_X64_NEW</Company>
  <LinksUpToDate>false</LinksUpToDate>
  <CharactersWithSpaces>45776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NBG-CONSULTING SERVICES</dc:title>
  <dc:creator/>
  <cp:lastModifiedBy>Anastasios Kakavoulis</cp:lastModifiedBy>
  <cp:revision>24</cp:revision>
  <cp:lastPrinted>2025-10-31T15:31:00Z</cp:lastPrinted>
  <dcterms:created xsi:type="dcterms:W3CDTF">2025-09-05T06:34:00Z</dcterms:created>
  <dcterms:modified xsi:type="dcterms:W3CDTF">2026-08-03T07:29:00Z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3ce40524,64157d3,2aec576e</vt:lpwstr>
  </property>
  <property fmtid="{D5CDD505-2E9C-101B-9397-08002B2CF9AE}" pid="3" name="ClassificationContentMarkingHeaderFontProps">
    <vt:lpwstr>#0000ff,12,Aptos</vt:lpwstr>
  </property>
  <property fmtid="{D5CDD505-2E9C-101B-9397-08002B2CF9AE}" pid="4" name="ClassificationContentMarkingHeaderText">
    <vt:lpwstr>RESTRICTED USE</vt:lpwstr>
  </property>
  <property fmtid="{D5CDD505-2E9C-101B-9397-08002B2CF9AE}" pid="5" name="MSIP_Label_9b532a31-7c0b-4c4e-866b-d575d4ad4e59_Enabled">
    <vt:lpwstr>true</vt:lpwstr>
  </property>
  <property fmtid="{D5CDD505-2E9C-101B-9397-08002B2CF9AE}" pid="6" name="MSIP_Label_9b532a31-7c0b-4c4e-866b-d575d4ad4e59_SetDate">
    <vt:lpwstr>2026-07-29T11:05:59Z</vt:lpwstr>
  </property>
  <property fmtid="{D5CDD505-2E9C-101B-9397-08002B2CF9AE}" pid="7" name="MSIP_Label_9b532a31-7c0b-4c4e-866b-d575d4ad4e59_Method">
    <vt:lpwstr>Standard</vt:lpwstr>
  </property>
  <property fmtid="{D5CDD505-2E9C-101B-9397-08002B2CF9AE}" pid="8" name="MSIP_Label_9b532a31-7c0b-4c4e-866b-d575d4ad4e59_Name">
    <vt:lpwstr>9b532a31-7c0b-4c4e-866b-d575d4ad4e59</vt:lpwstr>
  </property>
  <property fmtid="{D5CDD505-2E9C-101B-9397-08002B2CF9AE}" pid="9" name="MSIP_Label_9b532a31-7c0b-4c4e-866b-d575d4ad4e59_SiteId">
    <vt:lpwstr>2ea23c3d-03fe-4d7b-b181-ece5512d85c6</vt:lpwstr>
  </property>
  <property fmtid="{D5CDD505-2E9C-101B-9397-08002B2CF9AE}" pid="10" name="MSIP_Label_9b532a31-7c0b-4c4e-866b-d575d4ad4e59_ActionId">
    <vt:lpwstr>412014b0-0a8e-4c26-b205-3c63ee5d53f0</vt:lpwstr>
  </property>
  <property fmtid="{D5CDD505-2E9C-101B-9397-08002B2CF9AE}" pid="11" name="MSIP_Label_9b532a31-7c0b-4c4e-866b-d575d4ad4e59_ContentBits">
    <vt:lpwstr>1</vt:lpwstr>
  </property>
  <property fmtid="{D5CDD505-2E9C-101B-9397-08002B2CF9AE}" pid="12" name="MSIP_Label_9b532a31-7c0b-4c4e-866b-d575d4ad4e59_Tag">
    <vt:lpwstr>10, 3, 0, 1</vt:lpwstr>
  </property>
</Properties>
</file>