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de Estrategia Tecnológica y Arquitectura de Optimización para Maxi pt1.2: Evolución hacia un Ecosistema de Inteligencia Artificial Agéntico y Multimodal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Visión Estratégica: La Redefinición de la Excelencia en Aplicaciones de IA para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evolución del panorama tecnológico en el ámbito de la inteligencia artificial generativa ha superado la fase de adopción temprana para adentrarse en una etapa de madurez funcional y exigencia experiencial. La solicitud de optimizar "Maxi pt1.2" no debe interpretarse meramente como una actualización de características incrementales, sino como una reingeniería fundamental de su propósito y arquitectura para alinearse con los estándares de "Nivel Máximo" (Top Tier) que definen el mercado en el ciclo 2025-2026. En este contexto, una interfaz "profesional" ya no se limita a una estética limpia o una paleta de colores corporativa; hoy, la profesionalidad se mide por la latencia imperceptible, la capacidad de razonamiento autónomo profundo y la integración multimodal fluida que disuelve las barreras entre el usuario y la máquina.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objetivo central de este informe es trazar la hoja de ruta técnica y de diseño para transformar Maxi pt1.2 de un asistente convencional a una plataforma de inteligencia orquestada. Esta transformación se cimenta en tres pilares críticos identificados en su requerimiento: la inmediatez sensorial a través de una interfaz de voz avanzada, la profundidad cognitiva mediante dinámicas de "Deep Search" (Investigación Profunda), y la flexibilidad estratégica de una arquitectura multi-modelo agnóstica. Al integrar estos componentes bajo una identidad visual propietaria y altamente refinada, Maxi no solo competirá con gigantes como ChatGPT o Gemini, sino que ofrecerá una propuesta de valor superior: la personalización extrema y la soberanía sobre el flujo de trabajo.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competencia actual es feroz y multifacética. Herramientas como ChatGPT han establecido el estándar para la interacción conversacional rápida y creativa; Claude se ha posicionado como el líder indiscutible en razonamiento complejo, codificación y seguridad ética; mientras que Gemini domina la integración ecosistémica y el manejo de ventanas de contexto masivas.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Para que Maxi se sitúe en este nivel "Top", debe dejar de ser un simple contenedor de APIs para convertirse en un sistema agéntico capaz de "pensar" antes de hablar, de investigar antes de responder y de escuchar con la misma atención que un interlocutor humano. Este informe detalla exhaustivamente cómo lograr esa metamorfosis, priorizando la robustez técnica, la escalabilidad y una experiencia de usuario (UX) que no solo sea funcional, sino emocionalmente resonante.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Arquitectura de Interacción de Voz: Inmediatez, Latencia y Presencia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integración de un "micrófono" y capacidades de voz en una aplicación web moderna trasciende la simple funcionalidad de dictado. El estándar "Top" actual, ejemplificado por el Modo de Voz Avanzado de OpenAI o Gemini Live, implica una conversación bidireccional fluida, con capacidad de interrupción (barge-in), detección de actividad de voz (VAD) precisa y una latencia de respuesta que se acerque a la percepción humana de la inmediatez (idealmente por debajo de los 500 milisegundos). Para Maxi pt1.2, esto requiere una arquitectura de audio sofisticada que opere en el borde (Edge) y gestione flujos de datos en tiempo real.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Selección del Motor de Reconocimiento de Voz (STT): La Batalla por la Latencia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elección de la tecnología de </w:t>
      </w:r>
      <w:r w:rsidDel="00000000" w:rsidR="00000000" w:rsidRPr="00000000">
        <w:rPr>
          <w:rFonts w:ascii="Google Sans Text" w:cs="Google Sans Text" w:eastAsia="Google Sans Text" w:hAnsi="Google Sans Text"/>
          <w:i w:val="1"/>
          <w:iCs w:val="1"/>
          <w:color w:val="1f1f1f"/>
          <w:rtl w:val="0"/>
        </w:rPr>
        <w:t xml:space="preserve">Speech-to-Text</w:t>
      </w:r>
      <w:r w:rsidDel="00000000" w:rsidR="00000000" w:rsidRPr="00000000">
        <w:rPr>
          <w:rFonts w:ascii="Google Sans Text" w:cs="Google Sans Text" w:eastAsia="Google Sans Text" w:hAnsi="Google Sans Text"/>
          <w:color w:val="1f1f1f"/>
          <w:rtl w:val="0"/>
        </w:rPr>
        <w:t xml:space="preserve"> (STT) es la decisión fundacional del módulo de voz. En 2025, el mercado se divide claramente entre soluciones optimizadas para precisión de archivo (batch processing) y soluciones diseñadas para velocidad conversacional (streaming).</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Deepgram Nova-3: El Estándar de Oro en Streaming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análisis de las capacidades actuales del mercado señala a </w:t>
      </w:r>
      <w:r w:rsidDel="00000000" w:rsidR="00000000" w:rsidRPr="00000000">
        <w:rPr>
          <w:rFonts w:ascii="Google Sans Text" w:cs="Google Sans Text" w:eastAsia="Google Sans Text" w:hAnsi="Google Sans Text"/>
          <w:b w:val="1"/>
          <w:bCs w:val="1"/>
          <w:color w:val="1f1f1f"/>
          <w:rtl w:val="0"/>
        </w:rPr>
        <w:t xml:space="preserve">Deepgram Nova-3</w:t>
      </w:r>
      <w:r w:rsidDel="00000000" w:rsidR="00000000" w:rsidRPr="00000000">
        <w:rPr>
          <w:rFonts w:ascii="Google Sans Text" w:cs="Google Sans Text" w:eastAsia="Google Sans Text" w:hAnsi="Google Sans Text"/>
          <w:color w:val="1f1f1f"/>
          <w:rtl w:val="0"/>
        </w:rPr>
        <w:t xml:space="preserve"> como la opción preeminente para aplicaciones que buscan emular una conversación humana real. A diferencia de las APIs tradicionales que procesan archivos de audio completos, la arquitectura de Deepgram está construida sobre una red neuronal de extremo a extremo optimizada para el streaming vía WebSockets.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Rendimiento y Precisión:</w:t>
      </w:r>
      <w:r w:rsidDel="00000000" w:rsidR="00000000" w:rsidRPr="00000000">
        <w:rPr>
          <w:rFonts w:ascii="Google Sans Text" w:cs="Google Sans Text" w:eastAsia="Google Sans Text" w:hAnsi="Google Sans Text"/>
          <w:color w:val="1f1f1f"/>
          <w:rtl w:val="0"/>
        </w:rPr>
        <w:t xml:space="preserve"> Nova-3 ha demostrado una reducción del 54.3% en la tasa de error de palabras (WER) en comparación con sus competidores más cercanos en escenarios de streaming. Esto es crítico para Maxi, ya que una mala interpretación inicial del comando de voz degrada toda la cadena de razonamiento posterior del LLM.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Ventaja Multilingüe:</w:t>
      </w:r>
      <w:r w:rsidDel="00000000" w:rsidR="00000000" w:rsidRPr="00000000">
        <w:rPr>
          <w:rFonts w:ascii="Google Sans Text" w:cs="Google Sans Text" w:eastAsia="Google Sans Text" w:hAnsi="Google Sans Text"/>
          <w:color w:val="1f1f1f"/>
          <w:rtl w:val="0"/>
        </w:rPr>
        <w:t xml:space="preserve"> Nova-3 supera a modelos como Whisper en pruebas ciegas en 7 de 7 idiomas principales, lo cual es vital si Maxi tiene una base de usuarios global o hispanohablante, donde los matices y acentos regionales suelen ser puntos de fallo para modelos anglocéntricos.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Infraestructura de WebSockets:</w:t>
      </w:r>
      <w:r w:rsidDel="00000000" w:rsidR="00000000" w:rsidRPr="00000000">
        <w:rPr>
          <w:rFonts w:ascii="Google Sans Text" w:cs="Google Sans Text" w:eastAsia="Google Sans Text" w:hAnsi="Google Sans Text"/>
          <w:color w:val="1f1f1f"/>
          <w:rtl w:val="0"/>
        </w:rPr>
        <w:t xml:space="preserve"> La implementación técnica recomendada para Maxi implica establecer un túnel WebSocket persistente entre el cliente (frontend React) y los servidores de inferencia de Deepgram. Esto permite el envío de "chunks" de audio crudo cada 100-250ms y la recepción asíncrona de transcripciones provisionales. Estas transcripciones provisionales permiten que la interfaz muestre el texto formándose en tiempo real ("efecto máquina de escribir"), proporcionando retroalimentación visual inmediata al usuario antes de que la frase se complete.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OpenAI Whisper y Alternativas Locales (In-Browser)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Aunque </w:t>
      </w:r>
      <w:r w:rsidDel="00000000" w:rsidR="00000000" w:rsidRPr="00000000">
        <w:rPr>
          <w:rFonts w:ascii="Google Sans Text" w:cs="Google Sans Text" w:eastAsia="Google Sans Text" w:hAnsi="Google Sans Text"/>
          <w:b w:val="1"/>
          <w:bCs w:val="1"/>
          <w:color w:val="1f1f1f"/>
          <w:rtl w:val="0"/>
        </w:rPr>
        <w:t xml:space="preserve">Whisper</w:t>
      </w:r>
      <w:r w:rsidDel="00000000" w:rsidR="00000000" w:rsidRPr="00000000">
        <w:rPr>
          <w:rFonts w:ascii="Google Sans Text" w:cs="Google Sans Text" w:eastAsia="Google Sans Text" w:hAnsi="Google Sans Text"/>
          <w:color w:val="1f1f1f"/>
          <w:rtl w:val="0"/>
        </w:rPr>
        <w:t xml:space="preserve"> de OpenAI (especialmente la versión large-v3) sigue siendo un referente en precisión semántica y capacidad de traducción, su arquitectura vía API REST presenta latencias inherentes que rompen la ilusión de conversación fluida. Cada petición implica el handshake HTTP, la carga del audio, el procesamiento y la respuesta, acumulando segundos valiosos de retraso.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Opción Transformers.js (WASM):</w:t>
      </w:r>
      <w:r w:rsidDel="00000000" w:rsidR="00000000" w:rsidRPr="00000000">
        <w:rPr>
          <w:rFonts w:ascii="Google Sans Text" w:cs="Google Sans Text" w:eastAsia="Google Sans Text" w:hAnsi="Google Sans Text"/>
          <w:color w:val="1f1f1f"/>
          <w:rtl w:val="0"/>
        </w:rPr>
        <w:t xml:space="preserve"> Una alternativa arquitectónica interesante para Maxi, si la privacidad o el coste de API son preocupaciones críticas, es la ejecución de modelos Whisper cuantizados directamente en el navegador del usuario utilizando </w:t>
      </w:r>
      <w:r w:rsidDel="00000000" w:rsidR="00000000" w:rsidRPr="00000000">
        <w:rPr>
          <w:rFonts w:ascii="Google Sans Text" w:cs="Google Sans Text" w:eastAsia="Google Sans Text" w:hAnsi="Google Sans Text"/>
          <w:b w:val="1"/>
          <w:bCs w:val="1"/>
          <w:color w:val="1f1f1f"/>
          <w:rtl w:val="0"/>
        </w:rPr>
        <w:t xml:space="preserve">Transformers.js</w:t>
      </w:r>
      <w:r w:rsidDel="00000000" w:rsidR="00000000" w:rsidRPr="00000000">
        <w:rPr>
          <w:rFonts w:ascii="Google Sans Text" w:cs="Google Sans Text" w:eastAsia="Google Sans Text" w:hAnsi="Google Sans Text"/>
          <w:color w:val="1f1f1f"/>
          <w:rtl w:val="0"/>
        </w:rPr>
        <w:t xml:space="preserve"> y WebAssembly (WASM). Esto elimina la latencia de red y el coste por minuto.</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Sin embargo, esta aproximación descarga la carga computacional en el dispositivo del usuario. Para una experiencia "Top" garantizada, independientemente de si el usuario tiene un móvil de gama baja o un PC potente, la solución en la nube de Deepgram ofrece una consistencia superior.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Diseño de la Experiencia de Voz (UX/UI) y Visualización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que la interfaz de Maxi se sienta "Top" y profesional, la interacción de voz no puede ser una caja negra. Debe haber una representación visual clara del estado del sistema: </w:t>
      </w:r>
      <w:r w:rsidDel="00000000" w:rsidR="00000000" w:rsidRPr="00000000">
        <w:rPr>
          <w:rFonts w:ascii="Google Sans Text" w:cs="Google Sans Text" w:eastAsia="Google Sans Text" w:hAnsi="Google Sans Text"/>
          <w:i w:val="1"/>
          <w:iCs w:val="1"/>
          <w:color w:val="1f1f1f"/>
          <w:rtl w:val="0"/>
        </w:rPr>
        <w:t xml:space="preserve">Escuchando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Procesando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Hablando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Visualizadores de Audio Reactivos (El Efecto "Orb")</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tendencia estética dominante en 2025, popularizada por Gemini y Siri, es el uso de formas abstractas y orgánicas que reaccionan a la física del sonido. Para Maxi, recomendamos implementar un visualizador basado en WebGL (utilizando librerías como react-three-fiber o ogl) que genere una esfera o "Orb" central.</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Mecánica de Implementación:</w:t>
      </w:r>
      <w:r w:rsidDel="00000000" w:rsidR="00000000" w:rsidRPr="00000000">
        <w:rPr>
          <w:rFonts w:ascii="Google Sans Text" w:cs="Google Sans Text" w:eastAsia="Google Sans Text" w:hAnsi="Google Sans Text"/>
          <w:color w:val="1f1f1f"/>
          <w:rtl w:val="0"/>
        </w:rPr>
        <w:t xml:space="preserve"> El componente React debe conectarse al AudioContext del navegador y utilizar un AnalyserNode para extraer datos de frecuencia (FFT) y amplitud en tiempo real. Estos datos se inyectan como "uniforms" en un shader GLSL personalizado que deforma la geometría de la esfera. Cuando el usuario habla, la esfera debe vibrar y expandirse; cuando la IA "piensa", puede pulsar suavemente; y cuando la IA responde, se mueve al ritmo de la voz sintética.</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Branding Cromático:</w:t>
      </w:r>
      <w:r w:rsidDel="00000000" w:rsidR="00000000" w:rsidRPr="00000000">
        <w:rPr>
          <w:rFonts w:ascii="Google Sans Text" w:cs="Google Sans Text" w:eastAsia="Google Sans Text" w:hAnsi="Google Sans Text"/>
          <w:color w:val="1f1f1f"/>
          <w:rtl w:val="0"/>
        </w:rPr>
        <w:t xml:space="preserve"> Aquí es donde integramos "nuestros colores y estilo". Los shaders permiten interpolar colores dinámicamente. Si la marca de Maxi usa, por ejemplo, un degradado de azul profundo a cian eléctrico, el Orbe debe reflejar exactamente estos tonos, creando una identidad visual única que se aleja de los colores genéricos de las librerías estándar.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Gestión de Interrupciones y VAD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Una característica distintiva de las IAs de nivel "máximo" es la capacidad de ser interrumpidas. Si Maxi está leyendo una respuesta larga y el usuario dice "No, espera, me refería a...", el sistema debe detenerse instantáneamente. Esto requiere una implementación robusta de </w:t>
      </w:r>
      <w:r w:rsidDel="00000000" w:rsidR="00000000" w:rsidRPr="00000000">
        <w:rPr>
          <w:rFonts w:ascii="Google Sans Text" w:cs="Google Sans Text" w:eastAsia="Google Sans Text" w:hAnsi="Google Sans Text"/>
          <w:b w:val="1"/>
          <w:bCs w:val="1"/>
          <w:color w:val="1f1f1f"/>
          <w:rtl w:val="0"/>
        </w:rPr>
        <w:t xml:space="preserve">Voice Activity Detection (VAD)</w:t>
      </w:r>
      <w:r w:rsidDel="00000000" w:rsidR="00000000" w:rsidRPr="00000000">
        <w:rPr>
          <w:rFonts w:ascii="Google Sans Text" w:cs="Google Sans Text" w:eastAsia="Google Sans Text" w:hAnsi="Google Sans Text"/>
          <w:color w:val="1f1f1f"/>
          <w:rtl w:val="0"/>
        </w:rPr>
        <w:t xml:space="preserve"> en el cliente (usando librerías como MicVAD.js o las capacidades nativas del SDK de Deepgram). Al detectar voz humana con alta confianza, el frontend debe enviar una señal inmediata para cancelar la reproducción de audio (TTS) y abortar la generación de texto del LLM, reiniciando el ciclo de escucha. Esta capacidad de "barge-in" es lo que separa a un asistente inteligente de una grabadora glorificada.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Síntesis de Voz (TTS) y "Personalidad" Sonora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 completar el ciclo, la voz de Maxi debe ser indistinguible de la humana. </w:t>
      </w:r>
      <w:r w:rsidDel="00000000" w:rsidR="00000000" w:rsidRPr="00000000">
        <w:rPr>
          <w:rFonts w:ascii="Google Sans Text" w:cs="Google Sans Text" w:eastAsia="Google Sans Text" w:hAnsi="Google Sans Text"/>
          <w:b w:val="1"/>
          <w:bCs w:val="1"/>
          <w:color w:val="1f1f1f"/>
          <w:rtl w:val="0"/>
        </w:rPr>
        <w:t xml:space="preserve">ElevenLabs</w:t>
      </w:r>
      <w:r w:rsidDel="00000000" w:rsidR="00000000" w:rsidRPr="00000000">
        <w:rPr>
          <w:rFonts w:ascii="Google Sans Text" w:cs="Google Sans Text" w:eastAsia="Google Sans Text" w:hAnsi="Google Sans Text"/>
          <w:color w:val="1f1f1f"/>
          <w:rtl w:val="0"/>
        </w:rPr>
        <w:t xml:space="preserve"> ofrece actualmente la latencia más baja con la mayor expresividad emocional (modelo Turbo v2.5). Sin embargo, para mantener los costes controlados en un modelo de suscripción, </w:t>
      </w:r>
      <w:r w:rsidDel="00000000" w:rsidR="00000000" w:rsidRPr="00000000">
        <w:rPr>
          <w:rFonts w:ascii="Google Sans Text" w:cs="Google Sans Text" w:eastAsia="Google Sans Text" w:hAnsi="Google Sans Text"/>
          <w:b w:val="1"/>
          <w:bCs w:val="1"/>
          <w:color w:val="1f1f1f"/>
          <w:rtl w:val="0"/>
        </w:rPr>
        <w:t xml:space="preserve">OpenAI TTS (tts-1)</w:t>
      </w:r>
      <w:r w:rsidDel="00000000" w:rsidR="00000000" w:rsidRPr="00000000">
        <w:rPr>
          <w:rFonts w:ascii="Google Sans Text" w:cs="Google Sans Text" w:eastAsia="Google Sans Text" w:hAnsi="Google Sans Text"/>
          <w:color w:val="1f1f1f"/>
          <w:rtl w:val="0"/>
        </w:rPr>
        <w:t xml:space="preserve"> ofrece un excelente equilibrio. La clave técnica aquí es el </w:t>
      </w:r>
      <w:r w:rsidDel="00000000" w:rsidR="00000000" w:rsidRPr="00000000">
        <w:rPr>
          <w:rFonts w:ascii="Google Sans Text" w:cs="Google Sans Text" w:eastAsia="Google Sans Text" w:hAnsi="Google Sans Text"/>
          <w:b w:val="1"/>
          <w:bCs w:val="1"/>
          <w:color w:val="1f1f1f"/>
          <w:rtl w:val="0"/>
        </w:rPr>
        <w:t xml:space="preserve">streaming de audio</w:t>
      </w:r>
      <w:r w:rsidDel="00000000" w:rsidR="00000000" w:rsidRPr="00000000">
        <w:rPr>
          <w:rFonts w:ascii="Google Sans Text" w:cs="Google Sans Text" w:eastAsia="Google Sans Text" w:hAnsi="Google Sans Text"/>
          <w:color w:val="1f1f1f"/>
          <w:rtl w:val="0"/>
        </w:rPr>
        <w:t xml:space="preserve">: Maxi no debe esperar a tener la frase completa para empezar a hablar. Debe recibir el stream de audio binario y reproducirlo en cuanto el primer "chunk" esté disponible, reduciendo la latencia percibida a niveles conversacionales.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Dinámica de "Deep Search": Implementación de Inteligencia Agéntica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requerimiento de "Deep Search" implica una transformación radical en la lógica de backend de Maxi. Ya no estamos ante un modelo que simplemente predice la siguiente palabra basándose en su entrenamiento estático; estamos construyendo un </w:t>
      </w:r>
      <w:r w:rsidDel="00000000" w:rsidR="00000000" w:rsidRPr="00000000">
        <w:rPr>
          <w:rFonts w:ascii="Google Sans Text" w:cs="Google Sans Text" w:eastAsia="Google Sans Text" w:hAnsi="Google Sans Text"/>
          <w:b w:val="1"/>
          <w:bCs w:val="1"/>
          <w:color w:val="1f1f1f"/>
          <w:rtl w:val="0"/>
        </w:rPr>
        <w:t xml:space="preserve">agente investigador</w:t>
      </w:r>
      <w:r w:rsidDel="00000000" w:rsidR="00000000" w:rsidRPr="00000000">
        <w:rPr>
          <w:rFonts w:ascii="Google Sans Text" w:cs="Google Sans Text" w:eastAsia="Google Sans Text" w:hAnsi="Google Sans Text"/>
          <w:color w:val="1f1f1f"/>
          <w:rtl w:val="0"/>
        </w:rPr>
        <w:t xml:space="preserve"> capaz de navegar la web, evaluar fuentes, descartar ruido y sintetizar conocimientos complejos en tiempo real.</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Arquitectura de Grafos con LangGraph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implementación lineal tradicional (cadenas o "chains") es insuficiente para una investigación profunda real, ya que carece de bucles de retroalimentación. La arquitectura de estado del arte para 2026 se basa en grafos cíclicos, y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es la herramienta estándar para orquestar estos flujos.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El Ciclo Cognitivo de Investigación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dotar a Maxi de capacidades de investigación "Top", debemos diseñar un grafo que replique el proceso de un analista humano experto. Este flujo se compone de nodos especializados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Nodo de Planificación (Planner):</w:t>
      </w:r>
      <w:r w:rsidDel="00000000" w:rsidR="00000000" w:rsidRPr="00000000">
        <w:rPr>
          <w:rFonts w:ascii="Google Sans Text" w:cs="Google Sans Text" w:eastAsia="Google Sans Text" w:hAnsi="Google Sans Text"/>
          <w:color w:val="1f1f1f"/>
          <w:rtl w:val="0"/>
        </w:rPr>
        <w:t xml:space="preserve"> Al recibir una consulta compleja (e.g., "Analiza el impacto de la computación cuántica en la criptografía para 2030"), el agente no busca inmediatamente. Primero, descompone la pregunta en sub-temas: </w:t>
      </w:r>
      <w:r w:rsidDel="00000000" w:rsidR="00000000" w:rsidRPr="00000000">
        <w:rPr>
          <w:rFonts w:ascii="Google Sans Text" w:cs="Google Sans Text" w:eastAsia="Google Sans Text" w:hAnsi="Google Sans Text"/>
          <w:i w:val="1"/>
          <w:iCs w:val="1"/>
          <w:color w:val="1f1f1f"/>
          <w:rtl w:val="0"/>
        </w:rPr>
        <w:t xml:space="preserve">Estado actual de algoritmos post-cuánticos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Hoja de ruta de hardware de IBM/Google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Estándares NIST</w:t>
      </w:r>
      <w:r w:rsidDel="00000000" w:rsidR="00000000" w:rsidRPr="00000000">
        <w:rPr>
          <w:rFonts w:ascii="Google Sans Text" w:cs="Google Sans Text" w:eastAsia="Google Sans Text" w:hAnsi="Google Sans Text"/>
          <w:color w:val="1f1f1f"/>
          <w:rtl w:val="0"/>
        </w:rPr>
        <w:t xml:space="preserve">, etc.</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Nodo Supervisor de Búsqueda:</w:t>
      </w:r>
      <w:r w:rsidDel="00000000" w:rsidR="00000000" w:rsidRPr="00000000">
        <w:rPr>
          <w:rFonts w:ascii="Google Sans Text" w:cs="Google Sans Text" w:eastAsia="Google Sans Text" w:hAnsi="Google Sans Text"/>
          <w:color w:val="1f1f1f"/>
          <w:rtl w:val="0"/>
        </w:rPr>
        <w:t xml:space="preserve"> Este nodo actúa como un gerente, asignando cada sub-tema a "workers" o hilos de búsqueda paralelos. Esto permite que Maxi investigue múltiples facetas del problema simultáneamente, reduciendo drásticamente el tiempo de espera del usuario (Fan-out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Nodo de Ejecución (Tools):</w:t>
      </w:r>
      <w:r w:rsidDel="00000000" w:rsidR="00000000" w:rsidRPr="00000000">
        <w:rPr>
          <w:rFonts w:ascii="Google Sans Text" w:cs="Google Sans Text" w:eastAsia="Google Sans Text" w:hAnsi="Google Sans Text"/>
          <w:color w:val="1f1f1f"/>
          <w:rtl w:val="0"/>
        </w:rPr>
        <w:t xml:space="preserve"> Aquí es donde se integra el acceso a la web. Para un nivel "Top", no se debe usar Google Search API estándar (que devuelve HTML sucio lleno de anuncios). Se deben utilizar APIs de búsqueda neuronal como </w:t>
      </w:r>
      <w:r w:rsidDel="00000000" w:rsidR="00000000" w:rsidRPr="00000000">
        <w:rPr>
          <w:rFonts w:ascii="Google Sans Text" w:cs="Google Sans Text" w:eastAsia="Google Sans Text" w:hAnsi="Google Sans Text"/>
          <w:b w:val="1"/>
          <w:bCs w:val="1"/>
          <w:color w:val="1f1f1f"/>
          <w:rtl w:val="0"/>
        </w:rPr>
        <w:t xml:space="preserve">Tavily</w:t>
      </w:r>
      <w:r w:rsidDel="00000000" w:rsidR="00000000" w:rsidRPr="00000000">
        <w:rPr>
          <w:rFonts w:ascii="Google Sans Text" w:cs="Google Sans Text" w:eastAsia="Google Sans Text" w:hAnsi="Google Sans Text"/>
          <w:color w:val="1f1f1f"/>
          <w:rtl w:val="0"/>
        </w:rPr>
        <w:t xml:space="preserve"> o </w:t>
      </w:r>
      <w:r w:rsidDel="00000000" w:rsidR="00000000" w:rsidRPr="00000000">
        <w:rPr>
          <w:rFonts w:ascii="Google Sans Text" w:cs="Google Sans Text" w:eastAsia="Google Sans Text" w:hAnsi="Google Sans Text"/>
          <w:b w:val="1"/>
          <w:bCs w:val="1"/>
          <w:color w:val="1f1f1f"/>
          <w:rtl w:val="0"/>
        </w:rPr>
        <w:t xml:space="preserve">Exa (anteriormente Metaphor)</w:t>
      </w:r>
      <w:r w:rsidDel="00000000" w:rsidR="00000000" w:rsidRPr="00000000">
        <w:rPr>
          <w:rFonts w:ascii="Google Sans Text" w:cs="Google Sans Text" w:eastAsia="Google Sans Text" w:hAnsi="Google Sans Text"/>
          <w:color w:val="1f1f1f"/>
          <w:rtl w:val="0"/>
        </w:rPr>
        <w:t xml:space="preserve">, diseñadas específicamente para entregar contenido limpio y relevante a los LLMs, incluyendo el texto completo de artículos y papers académicos.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Nodo de Reflexión y Crítica:</w:t>
      </w:r>
      <w:r w:rsidDel="00000000" w:rsidR="00000000" w:rsidRPr="00000000">
        <w:rPr>
          <w:rFonts w:ascii="Google Sans Text" w:cs="Google Sans Text" w:eastAsia="Google Sans Text" w:hAnsi="Google Sans Text"/>
          <w:color w:val="1f1f1f"/>
          <w:rtl w:val="0"/>
        </w:rPr>
        <w:t xml:space="preserve"> Esta es la pieza clave del "Deep Research". Una vez recopilada la información, un modelo (preferiblemente uno con alta capacidad de razonamiento como GPT-4o o Claude 3.5 Sonnet) lee los hallazgos y se pregunta: </w:t>
      </w:r>
      <w:r w:rsidDel="00000000" w:rsidR="00000000" w:rsidRPr="00000000">
        <w:rPr>
          <w:rFonts w:ascii="Google Sans Text" w:cs="Google Sans Text" w:eastAsia="Google Sans Text" w:hAnsi="Google Sans Text"/>
          <w:i w:val="1"/>
          <w:iCs w:val="1"/>
          <w:color w:val="1f1f1f"/>
          <w:rtl w:val="0"/>
        </w:rPr>
        <w:t xml:space="preserve">"¿Falta información crítica? ¿Hay contradicciones entre las fuentes?"</w:t>
      </w:r>
      <w:r w:rsidDel="00000000" w:rsidR="00000000" w:rsidRPr="00000000">
        <w:rPr>
          <w:rFonts w:ascii="Google Sans Text" w:cs="Google Sans Text" w:eastAsia="Google Sans Text" w:hAnsi="Google Sans Text"/>
          <w:color w:val="1f1f1f"/>
          <w:rtl w:val="0"/>
        </w:rPr>
        <w:t xml:space="preserve">. Si la respuesta es sí, el grafo activa un borde condicional que devuelve el flujo al nodo de búsqueda con nuevas queries refinadas. Este bucle iterativo asegura que la respuesta final sea exhaustiva y no superficial.</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Transparencia en la Interfaz de Usuario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proceso de "Deep Search" toma tiempo (10 a 60 segundos). Para mantener una experiencia de usuario profesional, Maxi debe comunicar visualmente este esfuerzo cognitivo.</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Indicadores de Progreso Semánticos:</w:t>
      </w:r>
      <w:r w:rsidDel="00000000" w:rsidR="00000000" w:rsidRPr="00000000">
        <w:rPr>
          <w:rFonts w:ascii="Google Sans Text" w:cs="Google Sans Text" w:eastAsia="Google Sans Text" w:hAnsi="Google Sans Text"/>
          <w:color w:val="1f1f1f"/>
          <w:rtl w:val="0"/>
        </w:rPr>
        <w:t xml:space="preserve"> En lugar de un spinner genérico, la interfaz debe mostrar mensajes en tiempo real que reflejen el estado del grafo: </w:t>
      </w:r>
      <w:r w:rsidDel="00000000" w:rsidR="00000000" w:rsidRPr="00000000">
        <w:rPr>
          <w:rFonts w:ascii="Google Sans Text" w:cs="Google Sans Text" w:eastAsia="Google Sans Text" w:hAnsi="Google Sans Text"/>
          <w:i w:val="1"/>
          <w:iCs w:val="1"/>
          <w:color w:val="1f1f1f"/>
          <w:rtl w:val="0"/>
        </w:rPr>
        <w:t xml:space="preserve">"Analizando tendencias de mercado..."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"Leyendo informe técnico de NIST..."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"Cruzando datos de 15 fuentes..."</w:t>
      </w:r>
      <w:r w:rsidDel="00000000" w:rsidR="00000000" w:rsidRPr="00000000">
        <w:rPr>
          <w:rFonts w:ascii="Google Sans Text" w:cs="Google Sans Text" w:eastAsia="Google Sans Text" w:hAnsi="Google Sans Text"/>
          <w:color w:val="1f1f1f"/>
          <w:rtl w:val="0"/>
        </w:rPr>
        <w:t xml:space="preserve">. Esto valida la espera del usuario y aumenta la percepción de valor del resultado.</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Sistema de Citas y Verificabilidad:</w:t>
      </w:r>
      <w:r w:rsidDel="00000000" w:rsidR="00000000" w:rsidRPr="00000000">
        <w:rPr>
          <w:rFonts w:ascii="Google Sans Text" w:cs="Google Sans Text" w:eastAsia="Google Sans Text" w:hAnsi="Google Sans Text"/>
          <w:color w:val="1f1f1f"/>
          <w:rtl w:val="0"/>
        </w:rPr>
        <w:t xml:space="preserve"> Un requisito no negociable para una herramienta profesional es la trazabilidad. Cada afirmación en el reporte final generado por Maxi debe estar respaldada por una cita. Usando el componente de </w:t>
      </w:r>
      <w:r w:rsidDel="00000000" w:rsidR="00000000" w:rsidRPr="00000000">
        <w:rPr>
          <w:rFonts w:ascii="Google Sans Text" w:cs="Google Sans Text" w:eastAsia="Google Sans Text" w:hAnsi="Google Sans Text"/>
          <w:b w:val="1"/>
          <w:bCs w:val="1"/>
          <w:color w:val="1f1f1f"/>
          <w:rtl w:val="0"/>
        </w:rPr>
        <w:t xml:space="preserve">Markdown</w:t>
      </w:r>
      <w:r w:rsidDel="00000000" w:rsidR="00000000" w:rsidRPr="00000000">
        <w:rPr>
          <w:rFonts w:ascii="Google Sans Text" w:cs="Google Sans Text" w:eastAsia="Google Sans Text" w:hAnsi="Google Sans Text"/>
          <w:color w:val="1f1f1f"/>
          <w:rtl w:val="0"/>
        </w:rPr>
        <w:t xml:space="preserve"> personalizado en el frontend, estas citas (, ) deben ser interactivas. Al pasar el cursor (hover) o hacer clic, se debe desplegar una tarjeta con el metadato de la fuente (título, dominio, pequeño extracto), permitiendo al usuario verificar la información sin abandonar la aplicación.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Estrategias de Acceso Multi-Modelo y Orquestación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usuario solicita "pruebas de paquete" y acceso a servicios tipo ChatGPT/Gemini. Esto sugiere una arquitectura de </w:t>
      </w:r>
      <w:r w:rsidDel="00000000" w:rsidR="00000000" w:rsidRPr="00000000">
        <w:rPr>
          <w:rFonts w:ascii="Google Sans Text" w:cs="Google Sans Text" w:eastAsia="Google Sans Text" w:hAnsi="Google Sans Text"/>
          <w:b w:val="1"/>
          <w:bCs w:val="1"/>
          <w:color w:val="1f1f1f"/>
          <w:rtl w:val="0"/>
        </w:rPr>
        <w:t xml:space="preserve">"Modelo Agnóstico"</w:t>
      </w:r>
      <w:r w:rsidDel="00000000" w:rsidR="00000000" w:rsidRPr="00000000">
        <w:rPr>
          <w:rFonts w:ascii="Google Sans Text" w:cs="Google Sans Text" w:eastAsia="Google Sans Text" w:hAnsi="Google Sans Text"/>
          <w:color w:val="1f1f1f"/>
          <w:rtl w:val="0"/>
        </w:rPr>
        <w:t xml:space="preserve">. Para que Maxi sea verdaderamente "máximo nivel", no debe casarse con un solo proveedor, sino actuar como un agregador inteligente que enruta cada tarea al cerebro artificial más capacitado para resolverla.</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Análisis Comparativo del Paisaje de Modelos 2025-2026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diseñar el "Router" inteligente de Maxi, es esencial entender las fortalezas y debilidades relativas de los modelos líderes actuales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ChatGPT (OpenAI)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Claude (Anthropic)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Gemini (Google)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Recomendación para Maxi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Modelos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GPT-4o, o1 (Reasoning), o3-mini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Claude 3.5/3.7 Sonnet, Opus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Gemini 1.5 Pro, 1.5 Flash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Integración híbrida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Fortaleza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Versatilidad y Razonamiento Lógico.</w:t>
            </w:r>
            <w:r w:rsidDel="00000000" w:rsidR="00000000" w:rsidRPr="00000000">
              <w:rPr>
                <w:rFonts w:ascii="Google Sans Text" w:cs="Google Sans Text" w:eastAsia="Google Sans Text" w:hAnsi="Google Sans Text"/>
                <w:color w:val="1f1f1f"/>
                <w:shd w:fill="auto" w:val="clear"/>
                <w:rtl w:val="0"/>
              </w:rPr>
              <w:t xml:space="preserve"> Los modelos o1 son imbatibles en cadenas de pensamiento complejas, matemáticas y lógica dura.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Codificación y Escritura Natural.</w:t>
            </w:r>
            <w:r w:rsidDel="00000000" w:rsidR="00000000" w:rsidRPr="00000000">
              <w:rPr>
                <w:rFonts w:ascii="Google Sans Text" w:cs="Google Sans Text" w:eastAsia="Google Sans Text" w:hAnsi="Google Sans Text"/>
                <w:color w:val="1f1f1f"/>
                <w:shd w:fill="auto" w:val="clear"/>
                <w:rtl w:val="0"/>
              </w:rPr>
              <w:t xml:space="preserve"> Claude 3.7 Sonnet es el estándar de facto para programación y generación de texto con matices humanos y éticos.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Contexto Infinito.</w:t>
            </w:r>
            <w:r w:rsidDel="00000000" w:rsidR="00000000" w:rsidRPr="00000000">
              <w:rPr>
                <w:rFonts w:ascii="Google Sans Text" w:cs="Google Sans Text" w:eastAsia="Google Sans Text" w:hAnsi="Google Sans Text"/>
                <w:color w:val="1f1f1f"/>
                <w:shd w:fill="auto" w:val="clear"/>
                <w:rtl w:val="0"/>
              </w:rPr>
              <w:t xml:space="preserve"> Gemini 1.5 Pro maneja ventanas de 1M-2M tokens, permitiendo "leer" libros enteros o bases de código masivas de una sola vez.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Usar el mejor para cada caso.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Debilidades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 escritura puede sentirse a veces "robótica" o llena de clichés si no se promotea bien.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Carece de búsqueda web nativa integrada al nivel de Google (aunque usa herramientas).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veces sufre de rechazos de seguridad excesivos o alucinaciones en hechos muy específicos.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Mitigar con enrutamiento.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Costo/Rendimiento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GPT-4o-mini es extremadamente barato y rápido para tareas simples.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Haiku es muy rápido. Sonnet tiene el mejor balance calidad/precio para tareas complejas.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Flash es el líder en eficiencia para grandes volúmenes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Usar modelos "mini/flash" para el router y tareas simples.</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Arquitectura de Enrutamiento Inteligente (The Router)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Maxi debe implementar una capa de lógica intermedia (Middleware) que decida qué modelo invocar.</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Enrutamiento Automático (Modo "Auto"):</w:t>
      </w:r>
      <w:r w:rsidDel="00000000" w:rsidR="00000000" w:rsidRPr="00000000">
        <w:rPr>
          <w:rFonts w:ascii="Google Sans Text" w:cs="Google Sans Text" w:eastAsia="Google Sans Text" w:hAnsi="Google Sans Text"/>
          <w:color w:val="1f1f1f"/>
          <w:rtl w:val="0"/>
        </w:rPr>
        <w:t xml:space="preserve"> Un modelo ligero y rápido (como GPT-4o-mini o Claude Haiku) analiza el prompt del usuario y clasifica la intención:</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¿Es código o arquitectura de software?</w:t>
      </w:r>
      <w:r w:rsidDel="00000000" w:rsidR="00000000" w:rsidRPr="00000000">
        <w:rPr>
          <w:rFonts w:ascii="Google Sans Text" w:cs="Google Sans Text" w:eastAsia="Google Sans Text" w:hAnsi="Google Sans Text"/>
          <w:color w:val="1f1f1f"/>
          <w:rtl w:val="0"/>
        </w:rPr>
        <w:t xml:space="preserve"> -&gt; Enviar a </w:t>
      </w:r>
      <w:r w:rsidDel="00000000" w:rsidR="00000000" w:rsidRPr="00000000">
        <w:rPr>
          <w:rFonts w:ascii="Google Sans Text" w:cs="Google Sans Text" w:eastAsia="Google Sans Text" w:hAnsi="Google Sans Text"/>
          <w:b w:val="1"/>
          <w:bCs w:val="1"/>
          <w:color w:val="1f1f1f"/>
          <w:rtl w:val="0"/>
        </w:rPr>
        <w:t xml:space="preserve">Claude 3.7 Sonnet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¿Es un problema de lógica matemática o planificación compleja?</w:t>
      </w:r>
      <w:r w:rsidDel="00000000" w:rsidR="00000000" w:rsidRPr="00000000">
        <w:rPr>
          <w:rFonts w:ascii="Google Sans Text" w:cs="Google Sans Text" w:eastAsia="Google Sans Text" w:hAnsi="Google Sans Text"/>
          <w:color w:val="1f1f1f"/>
          <w:rtl w:val="0"/>
        </w:rPr>
        <w:t xml:space="preserve"> -&gt; Enviar a </w:t>
      </w:r>
      <w:r w:rsidDel="00000000" w:rsidR="00000000" w:rsidRPr="00000000">
        <w:rPr>
          <w:rFonts w:ascii="Google Sans Text" w:cs="Google Sans Text" w:eastAsia="Google Sans Text" w:hAnsi="Google Sans Text"/>
          <w:b w:val="1"/>
          <w:bCs w:val="1"/>
          <w:color w:val="1f1f1f"/>
          <w:rtl w:val="0"/>
        </w:rPr>
        <w:t xml:space="preserve">OpenAI o1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¿Implica analizar un documento PDF de 500 páginas subido por el usuario?</w:t>
      </w:r>
      <w:r w:rsidDel="00000000" w:rsidR="00000000" w:rsidRPr="00000000">
        <w:rPr>
          <w:rFonts w:ascii="Google Sans Text" w:cs="Google Sans Text" w:eastAsia="Google Sans Text" w:hAnsi="Google Sans Text"/>
          <w:color w:val="1f1f1f"/>
          <w:rtl w:val="0"/>
        </w:rPr>
        <w:t xml:space="preserve"> -&gt; Enviar a </w:t>
      </w:r>
      <w:r w:rsidDel="00000000" w:rsidR="00000000" w:rsidRPr="00000000">
        <w:rPr>
          <w:rFonts w:ascii="Google Sans Text" w:cs="Google Sans Text" w:eastAsia="Google Sans Text" w:hAnsi="Google Sans Text"/>
          <w:b w:val="1"/>
          <w:bCs w:val="1"/>
          <w:color w:val="1f1f1f"/>
          <w:rtl w:val="0"/>
        </w:rPr>
        <w:t xml:space="preserve">Gemini 1.5 Pro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¿Es una charla casual o una pregunta simple?</w:t>
      </w:r>
      <w:r w:rsidDel="00000000" w:rsidR="00000000" w:rsidRPr="00000000">
        <w:rPr>
          <w:rFonts w:ascii="Google Sans Text" w:cs="Google Sans Text" w:eastAsia="Google Sans Text" w:hAnsi="Google Sans Text"/>
          <w:color w:val="1f1f1f"/>
          <w:rtl w:val="0"/>
        </w:rPr>
        <w:t xml:space="preserve"> -&gt; Enviar a </w:t>
      </w:r>
      <w:r w:rsidDel="00000000" w:rsidR="00000000" w:rsidRPr="00000000">
        <w:rPr>
          <w:rFonts w:ascii="Google Sans Text" w:cs="Google Sans Text" w:eastAsia="Google Sans Text" w:hAnsi="Google Sans Text"/>
          <w:b w:val="1"/>
          <w:bCs w:val="1"/>
          <w:color w:val="1f1f1f"/>
          <w:rtl w:val="0"/>
        </w:rPr>
        <w:t xml:space="preserve">GPT-4o-mini</w:t>
      </w:r>
      <w:r w:rsidDel="00000000" w:rsidR="00000000" w:rsidRPr="00000000">
        <w:rPr>
          <w:rFonts w:ascii="Google Sans Text" w:cs="Google Sans Text" w:eastAsia="Google Sans Text" w:hAnsi="Google Sans Text"/>
          <w:color w:val="1f1f1f"/>
          <w:rtl w:val="0"/>
        </w:rPr>
        <w:t xml:space="preserve"> (para ahorro de costes y velocidad).</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Control de Usuario (Modo "Manual"):</w:t>
      </w:r>
      <w:r w:rsidDel="00000000" w:rsidR="00000000" w:rsidRPr="00000000">
        <w:rPr>
          <w:rFonts w:ascii="Google Sans Text" w:cs="Google Sans Text" w:eastAsia="Google Sans Text" w:hAnsi="Google Sans Text"/>
          <w:color w:val="1f1f1f"/>
          <w:rtl w:val="0"/>
        </w:rPr>
        <w:t xml:space="preserve"> La interfaz "Top" debe incluir un selector de modelo elegante (similar al de Vercel o Perplexity) que permita al usuario experto forzar el uso de un modelo específico si tiene preferencia personal. Esto empodera al usuario y transparencia la capacidad multi-modelo de Maxi.</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Integración Técnica con Vercel AI SDK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mantener el código mantenible y escalable, se recomienda encarecidamente el uso del </w:t>
      </w:r>
      <w:r w:rsidDel="00000000" w:rsidR="00000000" w:rsidRPr="00000000">
        <w:rPr>
          <w:rFonts w:ascii="Google Sans Text" w:cs="Google Sans Text" w:eastAsia="Google Sans Text" w:hAnsi="Google Sans Text"/>
          <w:b w:val="1"/>
          <w:bCs w:val="1"/>
          <w:color w:val="1f1f1f"/>
          <w:rtl w:val="0"/>
        </w:rPr>
        <w:t xml:space="preserve">Vercel AI SDK (Core &amp; UI)</w:t>
      </w:r>
      <w:r w:rsidDel="00000000" w:rsidR="00000000" w:rsidRPr="00000000">
        <w:rPr>
          <w:rFonts w:ascii="Google Sans Text" w:cs="Google Sans Text" w:eastAsia="Google Sans Text" w:hAnsi="Google Sans Text"/>
          <w:color w:val="1f1f1f"/>
          <w:rtl w:val="0"/>
        </w:rPr>
        <w:t xml:space="preserve">. Este kit de desarrollo estandariza la interacción con proveedores dispares. Permite cambiar de openai('gpt-4o') a anthropic('claude-3-5-sonnet') cambiando una sola línea de configuración, unificando el manejo de streams, errores y llamadas a herramientas (function calling).</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Esto facilita enormemente la implementación de las "pruebas de paquete" que solicita el usuario, permitiendo activar o desactivar modelos nuevos conforme salgan al mercado sin reescribir la lógica del chat.</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Diseño de Interfaz y Experiencia de Usuario: El Estándar "Top"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percepción de calidad de Maxi dependerá en gran medida de su interfaz visual. Para cumplir con el requisito de "nuestros colores y estilo" y un acabado profesional, debemos abandonar los diseños de chatbot genéricos y adoptar patrones de </w:t>
      </w:r>
      <w:r w:rsidDel="00000000" w:rsidR="00000000" w:rsidRPr="00000000">
        <w:rPr>
          <w:rFonts w:ascii="Google Sans Text" w:cs="Google Sans Text" w:eastAsia="Google Sans Text" w:hAnsi="Google Sans Text"/>
          <w:b w:val="1"/>
          <w:bCs w:val="1"/>
          <w:color w:val="1f1f1f"/>
          <w:rtl w:val="0"/>
        </w:rPr>
        <w:t xml:space="preserve">UI Generativa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Sistema de Diseño y Personalización: Shadcn/ui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base de la interfaz debe construirse sobre </w:t>
      </w:r>
      <w:r w:rsidDel="00000000" w:rsidR="00000000" w:rsidRPr="00000000">
        <w:rPr>
          <w:rFonts w:ascii="Google Sans Text" w:cs="Google Sans Text" w:eastAsia="Google Sans Text" w:hAnsi="Google Sans Text"/>
          <w:b w:val="1"/>
          <w:bCs w:val="1"/>
          <w:color w:val="1f1f1f"/>
          <w:rtl w:val="0"/>
        </w:rPr>
        <w:t xml:space="preserve">shadcn/ui</w:t>
      </w:r>
      <w:r w:rsidDel="00000000" w:rsidR="00000000" w:rsidRPr="00000000">
        <w:rPr>
          <w:rFonts w:ascii="Google Sans Text" w:cs="Google Sans Text" w:eastAsia="Google Sans Text" w:hAnsi="Google Sans Text"/>
          <w:color w:val="1f1f1f"/>
          <w:rtl w:val="0"/>
        </w:rPr>
        <w:t xml:space="preserve">. A diferencia de librerías de componentes tradicionales (como Material UI o Bootstrap) que imponen un estilo rígido, shadcn/ui ofrece componentes "headless" (basados en Radix UI) con estilos pre-configurados en </w:t>
      </w:r>
      <w:r w:rsidDel="00000000" w:rsidR="00000000" w:rsidRPr="00000000">
        <w:rPr>
          <w:rFonts w:ascii="Google Sans Text" w:cs="Google Sans Text" w:eastAsia="Google Sans Text" w:hAnsi="Google Sans Text"/>
          <w:b w:val="1"/>
          <w:bCs w:val="1"/>
          <w:color w:val="1f1f1f"/>
          <w:rtl w:val="0"/>
        </w:rPr>
        <w:t xml:space="preserve">Tailwind CSS</w:t>
      </w:r>
      <w:r w:rsidDel="00000000" w:rsidR="00000000" w:rsidRPr="00000000">
        <w:rPr>
          <w:rFonts w:ascii="Google Sans Text" w:cs="Google Sans Text" w:eastAsia="Google Sans Text" w:hAnsi="Google Sans Text"/>
          <w:color w:val="1f1f1f"/>
          <w:rtl w:val="0"/>
        </w:rPr>
        <w:t xml:space="preserve"> que se copian directamente al código fuente del proyecto.</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Estrategia de Branding:</w:t>
      </w:r>
      <w:r w:rsidDel="00000000" w:rsidR="00000000" w:rsidRPr="00000000">
        <w:rPr>
          <w:rFonts w:ascii="Google Sans Text" w:cs="Google Sans Text" w:eastAsia="Google Sans Text" w:hAnsi="Google Sans Text"/>
          <w:color w:val="1f1f1f"/>
          <w:rtl w:val="0"/>
        </w:rPr>
        <w:t xml:space="preserve"> Esto permite una personalización total. Podemos definir las variables CSS globales (--primary, --ring, --background) con los valores exactos de la paleta de colores corporativa de Maxi. Cada botón, input, tarjeta y diálogo heredará automáticamente esta identidad visual, asegurando una coherencia de marca perfecta y un look "bespoke" (hecho a medida).</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Tipografía y Espaciado:</w:t>
      </w:r>
      <w:r w:rsidDel="00000000" w:rsidR="00000000" w:rsidRPr="00000000">
        <w:rPr>
          <w:rFonts w:ascii="Google Sans Text" w:cs="Google Sans Text" w:eastAsia="Google Sans Text" w:hAnsi="Google Sans Text"/>
          <w:color w:val="1f1f1f"/>
          <w:rtl w:val="0"/>
        </w:rPr>
        <w:t xml:space="preserve"> Un aspecto "Top" requiere una tipografía moderna y legible (e.g., </w:t>
      </w:r>
      <w:r w:rsidDel="00000000" w:rsidR="00000000" w:rsidRPr="00000000">
        <w:rPr>
          <w:rFonts w:ascii="Google Sans Text" w:cs="Google Sans Text" w:eastAsia="Google Sans Text" w:hAnsi="Google Sans Text"/>
          <w:i w:val="1"/>
          <w:iCs w:val="1"/>
          <w:color w:val="1f1f1f"/>
          <w:rtl w:val="0"/>
        </w:rPr>
        <w:t xml:space="preserve">Geist Sans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Inter</w:t>
      </w:r>
      <w:r w:rsidDel="00000000" w:rsidR="00000000" w:rsidRPr="00000000">
        <w:rPr>
          <w:rFonts w:ascii="Google Sans Text" w:cs="Google Sans Text" w:eastAsia="Google Sans Text" w:hAnsi="Google Sans Text"/>
          <w:color w:val="1f1f1f"/>
          <w:rtl w:val="0"/>
        </w:rPr>
        <w:t xml:space="preserve"> o una fuente licenciada propia) y un manejo generoso del espacio en blanco para evitar la saturación cognitiva, común en interfaces de datos densos.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El Paradigma de "Artifacts" (Artefactos)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competir con Claude y OpenAI Canvas, Maxi debe implementar una interfaz de </w:t>
      </w:r>
      <w:r w:rsidDel="00000000" w:rsidR="00000000" w:rsidRPr="00000000">
        <w:rPr>
          <w:rFonts w:ascii="Google Sans Text" w:cs="Google Sans Text" w:eastAsia="Google Sans Text" w:hAnsi="Google Sans Text"/>
          <w:b w:val="1"/>
          <w:bCs w:val="1"/>
          <w:color w:val="1f1f1f"/>
          <w:rtl w:val="0"/>
        </w:rPr>
        <w:t xml:space="preserve">doble panel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Chat vs. Trabajo:</w:t>
      </w:r>
      <w:r w:rsidDel="00000000" w:rsidR="00000000" w:rsidRPr="00000000">
        <w:rPr>
          <w:rFonts w:ascii="Google Sans Text" w:cs="Google Sans Text" w:eastAsia="Google Sans Text" w:hAnsi="Google Sans Text"/>
          <w:color w:val="1f1f1f"/>
          <w:rtl w:val="0"/>
        </w:rPr>
        <w:t xml:space="preserve"> La columna izquierda mantiene la conversación fluida. La columna derecha (el panel de "Artifacts") se reserva para contenido persistente y de alto valor: fragmentos de código, documentos generados, visualizaciones de datos o diseños de UI.</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Interacción Viva:</w:t>
      </w:r>
      <w:r w:rsidDel="00000000" w:rsidR="00000000" w:rsidRPr="00000000">
        <w:rPr>
          <w:rFonts w:ascii="Google Sans Text" w:cs="Google Sans Text" w:eastAsia="Google Sans Text" w:hAnsi="Google Sans Text"/>
          <w:color w:val="1f1f1f"/>
          <w:rtl w:val="0"/>
        </w:rPr>
        <w:t xml:space="preserve"> Si Maxi genera código React, el panel de Artifacts no debe mostrar solo el texto del código; debe renderizar el componente en vivo (usando sandboxes seguros como sandpack) para que el usuario pueda interactuar con él. Si genera un reporte, debe mostrarse con formato de documento rico, permitiendo la edición colaborativa. Este patrón de UI eleva la herramienta de "chat" a "espacio de trabajo".</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Accesibilidad y Detalles de UX</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Una app profesional debe ser accesible. El uso de Shadcn/ui garantiza el cumplimiento de estándares </w:t>
      </w:r>
      <w:r w:rsidDel="00000000" w:rsidR="00000000" w:rsidRPr="00000000">
        <w:rPr>
          <w:rFonts w:ascii="Google Sans Text" w:cs="Google Sans Text" w:eastAsia="Google Sans Text" w:hAnsi="Google Sans Text"/>
          <w:b w:val="1"/>
          <w:bCs w:val="1"/>
          <w:color w:val="1f1f1f"/>
          <w:rtl w:val="0"/>
        </w:rPr>
        <w:t xml:space="preserve">WCAG 2.1</w:t>
      </w:r>
      <w:r w:rsidDel="00000000" w:rsidR="00000000" w:rsidRPr="00000000">
        <w:rPr>
          <w:rFonts w:ascii="Google Sans Text" w:cs="Google Sans Text" w:eastAsia="Google Sans Text" w:hAnsi="Google Sans Text"/>
          <w:color w:val="1f1f1f"/>
          <w:rtl w:val="0"/>
        </w:rPr>
        <w:t xml:space="preserve"> (navegación por teclado, soporte de lectores de pantalla) desde el primer día. Además, se deben implementar "micro-interacciones" (animaciones sutiles al enviar mensajes, transiciones suaves al abrir paneles) que den una sensación de pulido y fluidez premium.</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Infraestructura, Seguridad y Escalabilidad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soportar estas capacidades avanzadas, la infraestructura subyacente (el "backend" del SaaS) debe ser robusta.</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Stack Tecnológico: Next.js 15 y Serverless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elección de </w:t>
      </w:r>
      <w:r w:rsidDel="00000000" w:rsidR="00000000" w:rsidRPr="00000000">
        <w:rPr>
          <w:rFonts w:ascii="Google Sans Text" w:cs="Google Sans Text" w:eastAsia="Google Sans Text" w:hAnsi="Google Sans Text"/>
          <w:b w:val="1"/>
          <w:bCs w:val="1"/>
          <w:color w:val="1f1f1f"/>
          <w:rtl w:val="0"/>
        </w:rPr>
        <w:t xml:space="preserve">Next.js 15 (App Router)</w:t>
      </w:r>
      <w:r w:rsidDel="00000000" w:rsidR="00000000" w:rsidRPr="00000000">
        <w:rPr>
          <w:rFonts w:ascii="Google Sans Text" w:cs="Google Sans Text" w:eastAsia="Google Sans Text" w:hAnsi="Google Sans Text"/>
          <w:color w:val="1f1f1f"/>
          <w:rtl w:val="0"/>
        </w:rPr>
        <w:t xml:space="preserve"> es fundamental. Su soporte para </w:t>
      </w:r>
      <w:r w:rsidDel="00000000" w:rsidR="00000000" w:rsidRPr="00000000">
        <w:rPr>
          <w:rFonts w:ascii="Google Sans Text" w:cs="Google Sans Text" w:eastAsia="Google Sans Text" w:hAnsi="Google Sans Text"/>
          <w:b w:val="1"/>
          <w:bCs w:val="1"/>
          <w:color w:val="1f1f1f"/>
          <w:rtl w:val="0"/>
        </w:rPr>
        <w:t xml:space="preserve">Server Actions</w:t>
      </w:r>
      <w:r w:rsidDel="00000000" w:rsidR="00000000" w:rsidRPr="00000000">
        <w:rPr>
          <w:rFonts w:ascii="Google Sans Text" w:cs="Google Sans Text" w:eastAsia="Google Sans Text" w:hAnsi="Google Sans Text"/>
          <w:color w:val="1f1f1f"/>
          <w:rtl w:val="0"/>
        </w:rPr>
        <w:t xml:space="preserve"> permite ejecutar la lógica de negocio (llamadas a Deepgram, orquestación de LangGraph) directamente en el servidor, protegiendo las claves API y reduciendo la carga de JavaScript en el cliente.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Edge Runtime:</w:t>
      </w:r>
      <w:r w:rsidDel="00000000" w:rsidR="00000000" w:rsidRPr="00000000">
        <w:rPr>
          <w:rFonts w:ascii="Google Sans Text" w:cs="Google Sans Text" w:eastAsia="Google Sans Text" w:hAnsi="Google Sans Text"/>
          <w:color w:val="1f1f1f"/>
          <w:rtl w:val="0"/>
        </w:rPr>
        <w:t xml:space="preserve"> Para el enrutamiento de modelos y respuestas rápidas, se deben utilizar funciones Edge (Vercel Edge Functions o Cloudflare Workers), que se ejecutan geográficamente cerca del usuario para minimizar la latencia de red inicial.</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Estrategias de Rate Limiting y Costos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acceso a modelos como GPT-4o y Claude Opus es costoso. Un SaaS "Top" debe protegerse contra el abuso.</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Implementación de Rate Limiting:</w:t>
      </w:r>
      <w:r w:rsidDel="00000000" w:rsidR="00000000" w:rsidRPr="00000000">
        <w:rPr>
          <w:rFonts w:ascii="Google Sans Text" w:cs="Google Sans Text" w:eastAsia="Google Sans Text" w:hAnsi="Google Sans Text"/>
          <w:color w:val="1f1f1f"/>
          <w:rtl w:val="0"/>
        </w:rPr>
        <w:t xml:space="preserve"> Utilizar </w:t>
      </w:r>
      <w:r w:rsidDel="00000000" w:rsidR="00000000" w:rsidRPr="00000000">
        <w:rPr>
          <w:rFonts w:ascii="Google Sans Text" w:cs="Google Sans Text" w:eastAsia="Google Sans Text" w:hAnsi="Google Sans Text"/>
          <w:b w:val="1"/>
          <w:bCs w:val="1"/>
          <w:color w:val="1f1f1f"/>
          <w:rtl w:val="0"/>
        </w:rPr>
        <w:t xml:space="preserve">Upstash (Redis)</w:t>
      </w:r>
      <w:r w:rsidDel="00000000" w:rsidR="00000000" w:rsidRPr="00000000">
        <w:rPr>
          <w:rFonts w:ascii="Google Sans Text" w:cs="Google Sans Text" w:eastAsia="Google Sans Text" w:hAnsi="Google Sans Text"/>
          <w:color w:val="1f1f1f"/>
          <w:rtl w:val="0"/>
        </w:rPr>
        <w:t xml:space="preserve"> para implementar un algoritmo de "Token Bucket" o "Sliding Window". Esto permite definir cuotas precisas: e.g., "50 mensajes profundos cada 3 horas".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Middleware de Protección:</w:t>
      </w:r>
      <w:r w:rsidDel="00000000" w:rsidR="00000000" w:rsidRPr="00000000">
        <w:rPr>
          <w:rFonts w:ascii="Google Sans Text" w:cs="Google Sans Text" w:eastAsia="Google Sans Text" w:hAnsi="Google Sans Text"/>
          <w:color w:val="1f1f1f"/>
          <w:rtl w:val="0"/>
        </w:rPr>
        <w:t xml:space="preserve"> Integrar la verificación de límites en el Middleware de Next.js asegura que las peticiones abusivas sean rechazadas antes de consumir recursos de cómputo o generar costes de API.</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Cumplimiento Normativo (Privacy First)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 un entorno profesional, la privacidad es un feature. Maxi debe garantizar (y comunicar) que los datos de los usuarios </w:t>
      </w:r>
      <w:r w:rsidDel="00000000" w:rsidR="00000000" w:rsidRPr="00000000">
        <w:rPr>
          <w:rFonts w:ascii="Google Sans Text" w:cs="Google Sans Text" w:eastAsia="Google Sans Text" w:hAnsi="Google Sans Text"/>
          <w:b w:val="1"/>
          <w:bCs w:val="1"/>
          <w:color w:val="1f1f1f"/>
          <w:rtl w:val="0"/>
        </w:rPr>
        <w:t xml:space="preserve">no se utilizan para entrenar los modelos públicos</w:t>
      </w:r>
      <w:r w:rsidDel="00000000" w:rsidR="00000000" w:rsidRPr="00000000">
        <w:rPr>
          <w:rFonts w:ascii="Google Sans Text" w:cs="Google Sans Text" w:eastAsia="Google Sans Text" w:hAnsi="Google Sans Text"/>
          <w:color w:val="1f1f1f"/>
          <w:rtl w:val="0"/>
        </w:rPr>
        <w:t xml:space="preserve">. Esto se logra configurando las llamadas a API de OpenAI/Anthropic con las banderas de "Zero Data Retention" (donde aplique) y ofreciendo controles claros de retención de datos en la configuración del usuario.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Análisis Competitivo: Maxi pt1.2 vs. El Mercado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cerrar el informe, contextualizamos la posición de un Maxi pt1.2 optimizado frente a las soluciones existentes.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Maxi pt1.2 (Optimizado)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ChatGPT Plus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Claude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Gemini 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Perplexity Pro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Identidad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Marca Propia (Custom)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OpenAI Brand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Anthropic Brand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Google Brand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Perplexity Brand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Búsqueda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Deep Search Agéntico (LangGraph)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SearchGPT / Deep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Limitado (Tool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Google Grounding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Feature (Excelente)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Deepgram (Streaming 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Advanced Voice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Básico (Dictado)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Gemini 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Básico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Agnóstico (Router Inteligente)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Solo familia GPT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Solo familia Claude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Solo familia Gemini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Multi-modelo (Selector)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Artifacts + Custom Styling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Artifacts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Integración Workspace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Flexibilidad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Total (Adaptable a flujo de trabajo)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Baja (Generalista)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Media (Proyectos)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Media (Google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Baja (Enfocado en búsqueda)</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Conclusión Competitiva:</w:t>
      </w:r>
      <w:r w:rsidDel="00000000" w:rsidR="00000000" w:rsidRPr="00000000">
        <w:rPr>
          <w:rFonts w:ascii="Google Sans Text" w:cs="Google Sans Text" w:eastAsia="Google Sans Text" w:hAnsi="Google Sans Text"/>
          <w:color w:val="1f1f1f"/>
          <w:rtl w:val="0"/>
        </w:rPr>
        <w:t xml:space="preserve"> La gran ventaja de Maxi no es intentar construir un mejor modelo que GPT-5, sino construir una </w:t>
      </w:r>
      <w:r w:rsidDel="00000000" w:rsidR="00000000" w:rsidRPr="00000000">
        <w:rPr>
          <w:rFonts w:ascii="Google Sans Text" w:cs="Google Sans Text" w:eastAsia="Google Sans Text" w:hAnsi="Google Sans Text"/>
          <w:b w:val="1"/>
          <w:bCs w:val="1"/>
          <w:color w:val="1f1f1f"/>
          <w:rtl w:val="0"/>
        </w:rPr>
        <w:t xml:space="preserve">mejor aplicación</w:t>
      </w:r>
      <w:r w:rsidDel="00000000" w:rsidR="00000000" w:rsidRPr="00000000">
        <w:rPr>
          <w:rFonts w:ascii="Google Sans Text" w:cs="Google Sans Text" w:eastAsia="Google Sans Text" w:hAnsi="Google Sans Text"/>
          <w:color w:val="1f1f1f"/>
          <w:rtl w:val="0"/>
        </w:rPr>
        <w:t xml:space="preserve">. Al desacoplar la capa de aplicación de la capa de modelo, Maxi ofrece la flexibilidad de usar la mejor herramienta para el trabajo (la voz de Deepgram, el cerebro de o1, la pluma de Claude) bajo una experiencia unificada y profesional que las grandes plataformas monolíticas no pueden replicar debido a sus incentivos de ecosistema cerrado.</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Hoja de Ruta de Implementación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materializar esta visión, se propone el siguiente plan de ejecución técnica:</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Fase 1: Cimientos y Estética (Semanas 1-2):</w:t>
      </w:r>
      <w:r w:rsidDel="00000000" w:rsidR="00000000" w:rsidRPr="00000000">
        <w:rPr>
          <w:rFonts w:ascii="Google Sans Text" w:cs="Google Sans Text" w:eastAsia="Google Sans Text" w:hAnsi="Google Sans Text"/>
          <w:color w:val="1f1f1f"/>
          <w:rtl w:val="0"/>
        </w:rPr>
        <w:t xml:space="preserve"> Migración a Next.js 15, configuración de Shadcn/ui con variables de marca, y configuración de autenticación y base de datos (Postgres).</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Fase 2: El Cerebro Híbrido (Semanas 3-4):</w:t>
      </w:r>
      <w:r w:rsidDel="00000000" w:rsidR="00000000" w:rsidRPr="00000000">
        <w:rPr>
          <w:rFonts w:ascii="Google Sans Text" w:cs="Google Sans Text" w:eastAsia="Google Sans Text" w:hAnsi="Google Sans Text"/>
          <w:color w:val="1f1f1f"/>
          <w:rtl w:val="0"/>
        </w:rPr>
        <w:t xml:space="preserve"> Integración de Vercel AI SDK, configuración de claves API múltiples y desarrollo del Router de modelos básico.</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Fase 3: Voz y Sentidos (Semanas 5-6):</w:t>
      </w:r>
      <w:r w:rsidDel="00000000" w:rsidR="00000000" w:rsidRPr="00000000">
        <w:rPr>
          <w:rFonts w:ascii="Google Sans Text" w:cs="Google Sans Text" w:eastAsia="Google Sans Text" w:hAnsi="Google Sans Text"/>
          <w:color w:val="1f1f1f"/>
          <w:rtl w:val="0"/>
        </w:rPr>
        <w:t xml:space="preserve"> Implementación del servidor WebSocket para Deepgram, desarrollo del visualizador "Orb" en WebGL y ajuste fino de latencia y VAD.</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Fase 4: Profundidad Agéntica (Semanas 7-9):</w:t>
      </w:r>
      <w:r w:rsidDel="00000000" w:rsidR="00000000" w:rsidRPr="00000000">
        <w:rPr>
          <w:rFonts w:ascii="Google Sans Text" w:cs="Google Sans Text" w:eastAsia="Google Sans Text" w:hAnsi="Google Sans Text"/>
          <w:color w:val="1f1f1f"/>
          <w:rtl w:val="0"/>
        </w:rPr>
        <w:t xml:space="preserve"> Desarrollo del grafo de LangGraph para Deep Search, integración de APIs de búsqueda (Tavily) y diseño de la UI de citas y reflexión.</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Fase 5: Pulido y Lanzamiento (Semanas 10+):</w:t>
      </w:r>
      <w:r w:rsidDel="00000000" w:rsidR="00000000" w:rsidRPr="00000000">
        <w:rPr>
          <w:rFonts w:ascii="Google Sans Text" w:cs="Google Sans Text" w:eastAsia="Google Sans Text" w:hAnsi="Google Sans Text"/>
          <w:color w:val="1f1f1f"/>
          <w:rtl w:val="0"/>
        </w:rPr>
        <w:t xml:space="preserve"> Pruebas de carga, ajuste de rate limits, auditoría de accesibilidad y despliegue final en infraestructura Edge.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hoja de ruta garantiza que cada componente añadido refuerce la promesa de una herramienta "Top Tier", transformando a Maxi pt1.2 en un referente de innovación y calidad en el ecosistema de aplicaciones de IA.</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Tablas de Referencia y Datos Estructurados</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1: Comparativa Técnica de Modelos para Enrutamiento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Ventana de Contexto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Costo (Input/Output por 1M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Caso de Uso Ideal en Maxi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GPT-4o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128k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 / $10.00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Conversación general, visión, respuesta rápida.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Claude 3.5 Sonnet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Generación de código, redacción de contenido, UI artifacts.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Gemini 1.5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2,000k (2M)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~$3.50 / $10.50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Análisis de grandes volúmenes de datos, libros completos, vídeos largos.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GPT-4o-mini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128k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~$0.15 / $0.60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Clasificación de intención (Router), tareas simples, chat gratuito.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OpenAI o1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128k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~$15.00 / $60.00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Razonamiento profundo, matemáticas, planificación de proyectos complejos.</w:t>
            </w:r>
          </w:p>
        </w:tc>
      </w:tr>
    </w:tbl>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2: Stack Tecnológico Recomendado para "Nivel Máximo"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Tecnología Seleccionada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React 19, Next.js 15, Tailwind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Estándar industrial, soporte de RSC y Streaming.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UI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Shadcn/ui</w:t>
            </w:r>
            <w:r w:rsidDel="00000000" w:rsidR="00000000" w:rsidRPr="00000000">
              <w:rPr>
                <w:rFonts w:ascii="Google Sans Text" w:cs="Google Sans Text" w:eastAsia="Google Sans Text" w:hAnsi="Google Sans Text"/>
                <w:color w:val="1f1f1f"/>
                <w:shd w:fill="auto" w:val="clear"/>
                <w:rtl w:val="0"/>
              </w:rPr>
              <w:t xml:space="preserve"> + Radix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Accesibilidad total, personalización de marca sin límites.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State Mgmt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Zustand / React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Ligero y eficiente para manejar estado de chat y audio.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LangGraph</w:t>
            </w:r>
            <w:r w:rsidDel="00000000" w:rsidR="00000000" w:rsidRPr="00000000">
              <w:rPr>
                <w:rFonts w:ascii="Google Sans Text" w:cs="Google Sans Text" w:eastAsia="Google Sans Text" w:hAnsi="Google Sans Text"/>
                <w:color w:val="1f1f1f"/>
                <w:shd w:fill="auto" w:val="clear"/>
                <w:rtl w:val="0"/>
              </w:rPr>
              <w:t xml:space="preserve"> + Vercel AI 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Manejo de agentes cíclicos y abstracción de proveedores.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Voice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Deepgram Nova-3</w:t>
            </w:r>
            <w:r w:rsidDel="00000000" w:rsidR="00000000" w:rsidRPr="00000000">
              <w:rPr>
                <w:rFonts w:ascii="Google Sans Text" w:cs="Google Sans Text" w:eastAsia="Google Sans Text" w:hAnsi="Google Sans Text"/>
                <w:color w:val="1f1f1f"/>
                <w:shd w:fill="auto" w:val="clear"/>
                <w:rtl w:val="0"/>
              </w:rPr>
              <w:t xml:space="preserve"> (STT), ElevenLabs (TTS)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Latencia mínima, calidad humana, soporte streaming 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PostgreSQL (Supabase/Neon)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Relacional, escalable, soporte de vectores (pgvector) para memoria a largo plazo.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Infraestructura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Vercel (Edge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Despliegue global, integración CI/CD nativa con Next.js.</w:t>
            </w:r>
          </w:p>
        </w:tc>
      </w:tr>
    </w:tbl>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Blueprint for AI-Powered SaaS Products | Unified AI Hub, acceso: enero 30, 2026, </w:t>
      </w:r>
      <w:hyperlink r:id="rId6">
        <w:r w:rsidDel="00000000" w:rsidR="00000000" w:rsidRPr="00000000">
          <w:rPr>
            <w:rFonts w:ascii="Google Sans" w:cs="Google Sans" w:eastAsia="Google Sans" w:hAnsi="Google Sans"/>
            <w:color w:val="0000ee"/>
            <w:sz w:val="24"/>
            <w:szCs w:val="24"/>
            <w:u w:val="single"/>
            <w:rtl w:val="0"/>
          </w:rPr>
          <w:t xml:space="preserve">https://www.unifiedaihub.com/blog/building-ai-powered-saas-products-a-technical-blueprint</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UX/UI Design Trends in 2025: The Future of User Experiences - FullStack Labs, acceso: enero 30, 2026, </w:t>
      </w:r>
      <w:hyperlink r:id="rId7">
        <w:r w:rsidDel="00000000" w:rsidR="00000000" w:rsidRPr="00000000">
          <w:rPr>
            <w:rFonts w:ascii="Google Sans" w:cs="Google Sans" w:eastAsia="Google Sans" w:hAnsi="Google Sans"/>
            <w:color w:val="0000ee"/>
            <w:sz w:val="24"/>
            <w:szCs w:val="24"/>
            <w:u w:val="single"/>
            <w:rtl w:val="0"/>
          </w:rPr>
          <w:t xml:space="preserve">https://www.fullstack.com/labs/resources/blog/top-5-ux-ui-design-trends-in-2025-the-future-of-user-experiences</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MVPs Done Right: Best Practices for Subscription-Based Startups | by AlterSquare, acceso: enero 30, 2026, </w:t>
      </w:r>
      <w:hyperlink r:id="rId8">
        <w:r w:rsidDel="00000000" w:rsidR="00000000" w:rsidRPr="00000000">
          <w:rPr>
            <w:rFonts w:ascii="Google Sans" w:cs="Google Sans" w:eastAsia="Google Sans" w:hAnsi="Google Sans"/>
            <w:color w:val="0000ee"/>
            <w:sz w:val="24"/>
            <w:szCs w:val="24"/>
            <w:u w:val="single"/>
            <w:rtl w:val="0"/>
          </w:rPr>
          <w:t xml:space="preserve">https://altersquare.medium.com/saas-mvps-done-right-best-practices-for-subscription-based-startups-b7239211f58a</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vs Claude in 2025: Am I Paying for Less Features? (I don't use Claude for coding) : r/ClaudeAI - Reddit, acceso: enero 30, 2026, </w:t>
      </w:r>
      <w:hyperlink r:id="rId9">
        <w:r w:rsidDel="00000000" w:rsidR="00000000" w:rsidRPr="00000000">
          <w:rPr>
            <w:rFonts w:ascii="Google Sans" w:cs="Google Sans" w:eastAsia="Google Sans" w:hAnsi="Google Sans"/>
            <w:color w:val="0000ee"/>
            <w:sz w:val="24"/>
            <w:szCs w:val="24"/>
            <w:u w:val="single"/>
            <w:rtl w:val="0"/>
          </w:rPr>
          <w:t xml:space="preserve">https://www.reddit.com/r/ClaudeAI/comments/1iom2lh/chatgpt_vs_claude_in_2025_am_i_paying_for_less/</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vs ChatGPT vs Gemini: Best AI Comparison 2026 - Improvado, acceso: enero 30, 2026, </w:t>
      </w:r>
      <w:hyperlink r:id="rId10">
        <w:r w:rsidDel="00000000" w:rsidR="00000000" w:rsidRPr="00000000">
          <w:rPr>
            <w:rFonts w:ascii="Google Sans" w:cs="Google Sans" w:eastAsia="Google Sans" w:hAnsi="Google Sans"/>
            <w:color w:val="0000ee"/>
            <w:sz w:val="24"/>
            <w:szCs w:val="24"/>
            <w:u w:val="single"/>
            <w:rtl w:val="0"/>
          </w:rPr>
          <w:t xml:space="preserve">https://improvado.io/blog/claude-vs-chatgpt-vs-gemini-vs-deepseek</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vs Gemini vs Claude: all current models, full comparison and next developments (July 2025) - Data Studios, acceso: enero 30, 2026, </w:t>
      </w:r>
      <w:hyperlink r:id="rId11">
        <w:r w:rsidDel="00000000" w:rsidR="00000000" w:rsidRPr="00000000">
          <w:rPr>
            <w:rFonts w:ascii="Google Sans" w:cs="Google Sans" w:eastAsia="Google Sans" w:hAnsi="Google Sans"/>
            <w:color w:val="0000ee"/>
            <w:sz w:val="24"/>
            <w:szCs w:val="24"/>
            <w:u w:val="single"/>
            <w:rtl w:val="0"/>
          </w:rPr>
          <w:t xml:space="preserve">https://www.datastudios.org/post/chatgpt-vs-gemini-vs-claude-all-current-models-full-comparison-and-next-developments-july-2025</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Speech-to-Text APIs in 2025 - Deepgram, acceso: enero 30, 2026, </w:t>
      </w:r>
      <w:hyperlink r:id="rId12">
        <w:r w:rsidDel="00000000" w:rsidR="00000000" w:rsidRPr="00000000">
          <w:rPr>
            <w:rFonts w:ascii="Google Sans" w:cs="Google Sans" w:eastAsia="Google Sans" w:hAnsi="Google Sans"/>
            <w:color w:val="0000ee"/>
            <w:sz w:val="24"/>
            <w:szCs w:val="24"/>
            <w:u w:val="single"/>
            <w:rtl w:val="0"/>
          </w:rPr>
          <w:t xml:space="preserve">https://deepgram.com/learn/best-speech-to-text-apis</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Speech Recognition to Your React and Node.js project - Deepgram Blog ⚡️, acceso: enero 30, 2026, </w:t>
      </w:r>
      <w:hyperlink r:id="rId13">
        <w:r w:rsidDel="00000000" w:rsidR="00000000" w:rsidRPr="00000000">
          <w:rPr>
            <w:rFonts w:ascii="Google Sans" w:cs="Google Sans" w:eastAsia="Google Sans" w:hAnsi="Google Sans"/>
            <w:color w:val="0000ee"/>
            <w:sz w:val="24"/>
            <w:szCs w:val="24"/>
            <w:u w:val="single"/>
            <w:rtl w:val="0"/>
          </w:rPr>
          <w:t xml:space="preserve">https://deepgram.com/learn/how-to-add-speech-recognition-to-your-react-project</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Deepgram's Docs, acceso: enero 30, 2026, </w:t>
      </w:r>
      <w:hyperlink r:id="rId14">
        <w:r w:rsidDel="00000000" w:rsidR="00000000" w:rsidRPr="00000000">
          <w:rPr>
            <w:rFonts w:ascii="Google Sans" w:cs="Google Sans" w:eastAsia="Google Sans" w:hAnsi="Google Sans"/>
            <w:color w:val="0000ee"/>
            <w:sz w:val="24"/>
            <w:szCs w:val="24"/>
            <w:u w:val="single"/>
            <w:rtl w:val="0"/>
          </w:rPr>
          <w:t xml:space="preserve">https://developers.deepgram.com/docs/live-streaming-audio</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Speech-to-Text App with React and Transformers.js - DEV Community, acceso: enero 30, 2026, </w:t>
      </w:r>
      <w:hyperlink r:id="rId15">
        <w:r w:rsidDel="00000000" w:rsidR="00000000" w:rsidRPr="00000000">
          <w:rPr>
            <w:rFonts w:ascii="Google Sans" w:cs="Google Sans" w:eastAsia="Google Sans" w:hAnsi="Google Sans"/>
            <w:color w:val="0000ee"/>
            <w:sz w:val="24"/>
            <w:szCs w:val="24"/>
            <w:u w:val="single"/>
            <w:rtl w:val="0"/>
          </w:rPr>
          <w:t xml:space="preserve">https://dev.to/emojiiii/how-to-build-a-speech-to-text-app-with-react-and-transformersjs-4n1f</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 speech recognition with Whisper: Browser + Node.js implementations - AssemblyAI, acceso: enero 30, 2026, </w:t>
      </w:r>
      <w:hyperlink r:id="rId16">
        <w:r w:rsidDel="00000000" w:rsidR="00000000" w:rsidRPr="00000000">
          <w:rPr>
            <w:rFonts w:ascii="Google Sans" w:cs="Google Sans" w:eastAsia="Google Sans" w:hAnsi="Google Sans"/>
            <w:color w:val="0000ee"/>
            <w:sz w:val="24"/>
            <w:szCs w:val="24"/>
            <w:u w:val="single"/>
            <w:rtl w:val="0"/>
          </w:rPr>
          <w:t xml:space="preserve">https://www.assemblyai.com/blog/offline-speech-recognition-whisper-browser-node-js</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Transformers.js - Hugging Face, acceso: enero 30, 2026, </w:t>
      </w:r>
      <w:hyperlink r:id="rId17">
        <w:r w:rsidDel="00000000" w:rsidR="00000000" w:rsidRPr="00000000">
          <w:rPr>
            <w:rFonts w:ascii="Google Sans" w:cs="Google Sans" w:eastAsia="Google Sans" w:hAnsi="Google Sans"/>
            <w:color w:val="0000ee"/>
            <w:sz w:val="24"/>
            <w:szCs w:val="24"/>
            <w:u w:val="single"/>
            <w:rtl w:val="0"/>
          </w:rPr>
          <w:t xml:space="preserve">https://huggingface.co/docs/transformers.js/en/index</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Voice Reactive Orb in React: Audio Visualization for Voice Assistants - Medium, acceso: enero 30, 2026, </w:t>
      </w:r>
      <w:hyperlink r:id="rId18">
        <w:r w:rsidDel="00000000" w:rsidR="00000000" w:rsidRPr="00000000">
          <w:rPr>
            <w:rFonts w:ascii="Google Sans" w:cs="Google Sans" w:eastAsia="Google Sans" w:hAnsi="Google Sans"/>
            <w:color w:val="0000ee"/>
            <w:sz w:val="24"/>
            <w:szCs w:val="24"/>
            <w:u w:val="single"/>
            <w:rtl w:val="0"/>
          </w:rPr>
          <w:t xml:space="preserve">https://medium.com/@therealmilesjackson/building-a-voice-reactive-orb-in-react-audio-visualization-for-voice-assistants-2bee12797b93</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Real-Time Transcription App with React and Deepgram, acceso: enero 30, 2026, </w:t>
      </w:r>
      <w:hyperlink r:id="rId19">
        <w:r w:rsidDel="00000000" w:rsidR="00000000" w:rsidRPr="00000000">
          <w:rPr>
            <w:rFonts w:ascii="Google Sans" w:cs="Google Sans" w:eastAsia="Google Sans" w:hAnsi="Google Sans"/>
            <w:color w:val="0000ee"/>
            <w:sz w:val="24"/>
            <w:szCs w:val="24"/>
            <w:u w:val="single"/>
            <w:rtl w:val="0"/>
          </w:rPr>
          <w:t xml:space="preserve">https://deepgram.com/learn/build-a-real-time-transcription-app-with-react-and-deepgram</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Review of Speech-to-Text APIs (2025) : r/speechtech - Reddit, acceso: enero 30, 2026, </w:t>
      </w:r>
      <w:hyperlink r:id="rId20">
        <w:r w:rsidDel="00000000" w:rsidR="00000000" w:rsidRPr="00000000">
          <w:rPr>
            <w:rFonts w:ascii="Google Sans" w:cs="Google Sans" w:eastAsia="Google Sans" w:hAnsi="Google Sans"/>
            <w:color w:val="0000ee"/>
            <w:sz w:val="24"/>
            <w:szCs w:val="24"/>
            <w:u w:val="single"/>
            <w:rtl w:val="0"/>
          </w:rPr>
          <w:t xml:space="preserve">https://www.reddit.com/r/speechtech/comments/1m1l0zu/comparative_review_of_speechtotext_apis_2025/</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benchmarked 12+ speech-to-text APIs under various real-world conditions - Reddit, acceso: enero 30, 2026, </w:t>
      </w:r>
      <w:hyperlink r:id="rId21">
        <w:r w:rsidDel="00000000" w:rsidR="00000000" w:rsidRPr="00000000">
          <w:rPr>
            <w:rFonts w:ascii="Google Sans" w:cs="Google Sans" w:eastAsia="Google Sans" w:hAnsi="Google Sans"/>
            <w:color w:val="0000ee"/>
            <w:sz w:val="24"/>
            <w:szCs w:val="24"/>
            <w:u w:val="single"/>
            <w:rtl w:val="0"/>
          </w:rPr>
          <w:t xml:space="preserve">https://www.reddit.com/r/speechtech/comments/1kd9abp/i_benchmarked_12_speechtotext_apis_under_various/</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101: Let's Build A Deep Research Agent | Towards Data Science, acceso: enero 30, 2026, </w:t>
      </w:r>
      <w:hyperlink r:id="rId22">
        <w:r w:rsidDel="00000000" w:rsidR="00000000" w:rsidRPr="00000000">
          <w:rPr>
            <w:rFonts w:ascii="Google Sans" w:cs="Google Sans" w:eastAsia="Google Sans" w:hAnsi="Google Sans"/>
            <w:color w:val="0000ee"/>
            <w:sz w:val="24"/>
            <w:szCs w:val="24"/>
            <w:u w:val="single"/>
            <w:rtl w:val="0"/>
          </w:rPr>
          <w:t xml:space="preserve">https://towardsdatascience.com/langgraph-101-lets-build-a-deep-research-agent/</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 LangChain, acceso: enero 30, 2026, </w:t>
      </w:r>
      <w:hyperlink r:id="rId23">
        <w:r w:rsidDel="00000000" w:rsidR="00000000" w:rsidRPr="00000000">
          <w:rPr>
            <w:rFonts w:ascii="Google Sans" w:cs="Google Sans" w:eastAsia="Google Sans" w:hAnsi="Google Sans"/>
            <w:color w:val="0000ee"/>
            <w:sz w:val="24"/>
            <w:szCs w:val="24"/>
            <w:u w:val="single"/>
            <w:rtl w:val="0"/>
          </w:rPr>
          <w:t xml:space="preserve">https://www.langchain.com/langgraph</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Deep Research Agent with LangGraph (0.6.7) | by Pavan Nagula | Medium, acceso: enero 30, 2026, </w:t>
      </w:r>
      <w:hyperlink r:id="rId24">
        <w:r w:rsidDel="00000000" w:rsidR="00000000" w:rsidRPr="00000000">
          <w:rPr>
            <w:rFonts w:ascii="Google Sans" w:cs="Google Sans" w:eastAsia="Google Sans" w:hAnsi="Google Sans"/>
            <w:color w:val="0000ee"/>
            <w:sz w:val="24"/>
            <w:szCs w:val="24"/>
            <w:u w:val="single"/>
            <w:rtl w:val="0"/>
          </w:rPr>
          <w:t xml:space="preserve">https://medium.com/@pavan.nagula/building-a-deep-research-agent-with-langgraph-0-6-7-1904b4c8a620</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Enterprise Deep Research Agents with LangChain's Open Deep Research | by Tuhin Sharma | Dec, 2025 | Medium, acceso: enero 30, 2026, </w:t>
      </w:r>
      <w:hyperlink r:id="rId25">
        <w:r w:rsidDel="00000000" w:rsidR="00000000" w:rsidRPr="00000000">
          <w:rPr>
            <w:rFonts w:ascii="Google Sans" w:cs="Google Sans" w:eastAsia="Google Sans" w:hAnsi="Google Sans"/>
            <w:color w:val="0000ee"/>
            <w:sz w:val="24"/>
            <w:szCs w:val="24"/>
            <w:u w:val="single"/>
            <w:rtl w:val="0"/>
          </w:rPr>
          <w:t xml:space="preserve">https://medium.com/@tuhinsharma121/building-enterprise-deep-research-agents-with-langchains-open-deep-research-63e7cdb80a58</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Deep Research - LangChain Blog, acceso: enero 30, 2026, </w:t>
      </w:r>
      <w:hyperlink r:id="rId26">
        <w:r w:rsidDel="00000000" w:rsidR="00000000" w:rsidRPr="00000000">
          <w:rPr>
            <w:rFonts w:ascii="Google Sans" w:cs="Google Sans" w:eastAsia="Google Sans" w:hAnsi="Google Sans"/>
            <w:color w:val="0000ee"/>
            <w:sz w:val="24"/>
            <w:szCs w:val="24"/>
            <w:u w:val="single"/>
            <w:rtl w:val="0"/>
          </w:rPr>
          <w:t xml:space="preserve">https://www.blog.langchain.com/open-deep-research/</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Own Deep Research Agent with LangGraph - YouTube, acceso: enero 30,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https://www.youtube.com/watch?v=sL3nxm8Ai1Q</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Deep Research - Together AI, acceso: enero 30, 2026, </w:t>
      </w:r>
      <w:hyperlink r:id="rId28">
        <w:r w:rsidDel="00000000" w:rsidR="00000000" w:rsidRPr="00000000">
          <w:rPr>
            <w:rFonts w:ascii="Google Sans" w:cs="Google Sans" w:eastAsia="Google Sans" w:hAnsi="Google Sans"/>
            <w:color w:val="0000ee"/>
            <w:sz w:val="24"/>
            <w:szCs w:val="24"/>
            <w:u w:val="single"/>
            <w:rtl w:val="0"/>
          </w:rPr>
          <w:t xml:space="preserve">https://www.together.ai/blog/open-deep-research</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Vercel's AI SDK // The ESSENTIAL Tool For Shipping AI Apps, acceso: enero 30,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https://www.youtube.com/watch?v=mojZpktAiYQ</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vs Gemini (2025): Which AI Model Is Better for You?, acceso: enero 30, 2026, </w:t>
      </w:r>
      <w:hyperlink r:id="rId30">
        <w:r w:rsidDel="00000000" w:rsidR="00000000" w:rsidRPr="00000000">
          <w:rPr>
            <w:rFonts w:ascii="Google Sans" w:cs="Google Sans" w:eastAsia="Google Sans" w:hAnsi="Google Sans"/>
            <w:color w:val="0000ee"/>
            <w:sz w:val="24"/>
            <w:szCs w:val="24"/>
            <w:u w:val="single"/>
            <w:rtl w:val="0"/>
          </w:rPr>
          <w:t xml:space="preserve">https://www.glbgpt.com/hub/chatgpt-vs-gemini-2025/</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SDK by Vercel, acceso: enero 30, 2026, </w:t>
      </w:r>
      <w:hyperlink r:id="rId31">
        <w:r w:rsidDel="00000000" w:rsidR="00000000" w:rsidRPr="00000000">
          <w:rPr>
            <w:rFonts w:ascii="Google Sans" w:cs="Google Sans" w:eastAsia="Google Sans" w:hAnsi="Google Sans"/>
            <w:color w:val="0000ee"/>
            <w:sz w:val="24"/>
            <w:szCs w:val="24"/>
            <w:u w:val="single"/>
            <w:rtl w:val="0"/>
          </w:rPr>
          <w:t xml:space="preserve">https://ai-sdk.dev/docs/introduction</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Supervisor Pattern for Gen AI Agent Systems | by Vipin Nair | AITech - Medium, acceso: enero 30, 2026, </w:t>
      </w:r>
      <w:hyperlink r:id="rId32">
        <w:r w:rsidDel="00000000" w:rsidR="00000000" w:rsidRPr="00000000">
          <w:rPr>
            <w:rFonts w:ascii="Google Sans" w:cs="Google Sans" w:eastAsia="Google Sans" w:hAnsi="Google Sans"/>
            <w:color w:val="0000ee"/>
            <w:sz w:val="24"/>
            <w:szCs w:val="24"/>
            <w:u w:val="single"/>
            <w:rtl w:val="0"/>
          </w:rPr>
          <w:t xml:space="preserve">https://medium.com/aitech/the-supervisor-pattern-for-gen-ai-agent-systems-d1920c0bdbbb</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jakobhoeg/shadcn-chat: CLI for adding customizable and re-usable chat components to your applications. Build beautiful chat interfaces in minutes. - GitHub, acceso: enero 30, 2026, </w:t>
      </w:r>
      <w:hyperlink r:id="rId33">
        <w:r w:rsidDel="00000000" w:rsidR="00000000" w:rsidRPr="00000000">
          <w:rPr>
            <w:rFonts w:ascii="Google Sans" w:cs="Google Sans" w:eastAsia="Google Sans" w:hAnsi="Google Sans"/>
            <w:color w:val="0000ee"/>
            <w:sz w:val="24"/>
            <w:szCs w:val="24"/>
            <w:u w:val="single"/>
            <w:rtl w:val="0"/>
          </w:rPr>
          <w:t xml:space="preserve">https://github.com/jakobhoeg/shadcn-chat</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shadcn-ui/ui: A set of beautifully-designed, accessible components and a code distribution platform. Works with your favorite frameworks. Open Source. Open Code. - GitHub, acceso: enero 30, 2026, </w:t>
      </w:r>
      <w:hyperlink r:id="rId34">
        <w:r w:rsidDel="00000000" w:rsidR="00000000" w:rsidRPr="00000000">
          <w:rPr>
            <w:rFonts w:ascii="Google Sans" w:cs="Google Sans" w:eastAsia="Google Sans" w:hAnsi="Google Sans"/>
            <w:color w:val="0000ee"/>
            <w:sz w:val="24"/>
            <w:szCs w:val="24"/>
            <w:u w:val="single"/>
            <w:rtl w:val="0"/>
          </w:rPr>
          <w:t xml:space="preserve">https://github.com/shadcn-ui/ui</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built our multi-agent research system - Anthropic, acceso: enero 30, 2026, </w:t>
      </w:r>
      <w:hyperlink r:id="rId35">
        <w:r w:rsidDel="00000000" w:rsidR="00000000" w:rsidRPr="00000000">
          <w:rPr>
            <w:rFonts w:ascii="Google Sans" w:cs="Google Sans" w:eastAsia="Google Sans" w:hAnsi="Google Sans"/>
            <w:color w:val="0000ee"/>
            <w:sz w:val="24"/>
            <w:szCs w:val="24"/>
            <w:u w:val="single"/>
            <w:rtl w:val="0"/>
          </w:rPr>
          <w:t xml:space="preserve">https://www.anthropic.com/engineering/multi-agent-research-system</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AI Artifacts and Code Execution - Vercel, acceso: enero 30, 2026, </w:t>
      </w:r>
      <w:hyperlink r:id="rId36">
        <w:r w:rsidDel="00000000" w:rsidR="00000000" w:rsidRPr="00000000">
          <w:rPr>
            <w:rFonts w:ascii="Google Sans" w:cs="Google Sans" w:eastAsia="Google Sans" w:hAnsi="Google Sans"/>
            <w:color w:val="0000ee"/>
            <w:sz w:val="24"/>
            <w:szCs w:val="24"/>
            <w:u w:val="single"/>
            <w:rtl w:val="0"/>
          </w:rPr>
          <w:t xml:space="preserve">https://vercel.com/templates/next.js/open-source-ai-artifacts</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v0 + Claude Artifacts: an AI component generator built with AI itself - Reddit, acceso: enero 30, 2026, </w:t>
      </w:r>
      <w:hyperlink r:id="rId37">
        <w:r w:rsidDel="00000000" w:rsidR="00000000" w:rsidRPr="00000000">
          <w:rPr>
            <w:rFonts w:ascii="Google Sans" w:cs="Google Sans" w:eastAsia="Google Sans" w:hAnsi="Google Sans"/>
            <w:color w:val="0000ee"/>
            <w:sz w:val="24"/>
            <w:szCs w:val="24"/>
            <w:u w:val="single"/>
            <w:rtl w:val="0"/>
          </w:rPr>
          <w:t xml:space="preserve">https://www.reddit.com/r/webdev/comments/1ej69pp/vercel_v0_claude_artifacts_an_ai_component/</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APIs with Next.js, acceso: enero 30, 2026, </w:t>
      </w:r>
      <w:hyperlink r:id="rId38">
        <w:r w:rsidDel="00000000" w:rsidR="00000000" w:rsidRPr="00000000">
          <w:rPr>
            <w:rFonts w:ascii="Google Sans" w:cs="Google Sans" w:eastAsia="Google Sans" w:hAnsi="Google Sans"/>
            <w:color w:val="0000ee"/>
            <w:sz w:val="24"/>
            <w:szCs w:val="24"/>
            <w:u w:val="single"/>
            <w:rtl w:val="0"/>
          </w:rPr>
          <w:t xml:space="preserve">https://nextjs.org/blog/building-apis-with-nextjs</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Dynamic Rate-Limits for Upstash Ratelimit, acceso: enero 30, 2026, </w:t>
      </w:r>
      <w:hyperlink r:id="rId39">
        <w:r w:rsidDel="00000000" w:rsidR="00000000" w:rsidRPr="00000000">
          <w:rPr>
            <w:rFonts w:ascii="Google Sans" w:cs="Google Sans" w:eastAsia="Google Sans" w:hAnsi="Google Sans"/>
            <w:color w:val="0000ee"/>
            <w:sz w:val="24"/>
            <w:szCs w:val="24"/>
            <w:u w:val="single"/>
            <w:rtl w:val="0"/>
          </w:rPr>
          <w:t xml:space="preserve">https://upstash.com/blog/dynamic-rate-limits</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Limiting Next.js API Routes using Upstash Redis, acceso: enero 30, 2026, </w:t>
      </w:r>
      <w:hyperlink r:id="rId40">
        <w:r w:rsidDel="00000000" w:rsidR="00000000" w:rsidRPr="00000000">
          <w:rPr>
            <w:rFonts w:ascii="Google Sans" w:cs="Google Sans" w:eastAsia="Google Sans" w:hAnsi="Google Sans"/>
            <w:color w:val="0000ee"/>
            <w:sz w:val="24"/>
            <w:szCs w:val="24"/>
            <w:u w:val="single"/>
            <w:rtl w:val="0"/>
          </w:rPr>
          <w:t xml:space="preserve">https://upstash.com/blog/nextjs-ratelimiting</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your AI applications with Rate Limiting | Vercel Knowledge Base, acceso: enero 30, 2026, </w:t>
      </w:r>
      <w:hyperlink r:id="rId41">
        <w:r w:rsidDel="00000000" w:rsidR="00000000" w:rsidRPr="00000000">
          <w:rPr>
            <w:rFonts w:ascii="Google Sans" w:cs="Google Sans" w:eastAsia="Google Sans" w:hAnsi="Google Sans"/>
            <w:color w:val="0000ee"/>
            <w:sz w:val="24"/>
            <w:szCs w:val="24"/>
            <w:u w:val="single"/>
            <w:rtl w:val="0"/>
          </w:rPr>
          <w:t xml:space="preserve">https://vercel.com/kb/guide/securing-ai-app-rate-limiting</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 Like a Boss — Introducing next-limitr for Next.js | by Patrick Jakobsen | Medium, acceso: enero 30, 2026, </w:t>
      </w:r>
      <w:hyperlink r:id="rId42">
        <w:r w:rsidDel="00000000" w:rsidR="00000000" w:rsidRPr="00000000">
          <w:rPr>
            <w:rFonts w:ascii="Google Sans" w:cs="Google Sans" w:eastAsia="Google Sans" w:hAnsi="Google Sans"/>
            <w:color w:val="0000ee"/>
            <w:sz w:val="24"/>
            <w:szCs w:val="24"/>
            <w:u w:val="single"/>
            <w:rtl w:val="0"/>
          </w:rPr>
          <w:t xml:space="preserve">https://medium.com/@patrick.jakobsen/rate-limit-like-a-boss-introducing-next-limitr-for-next-js-25e9d3abb384</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SaaS Boilerplates to Build Your App in 2025 - AnotherWrapper, acceso: enero 30, 2026, </w:t>
      </w:r>
      <w:hyperlink r:id="rId43">
        <w:r w:rsidDel="00000000" w:rsidR="00000000" w:rsidRPr="00000000">
          <w:rPr>
            <w:rFonts w:ascii="Google Sans" w:cs="Google Sans" w:eastAsia="Google Sans" w:hAnsi="Google Sans"/>
            <w:color w:val="0000ee"/>
            <w:sz w:val="24"/>
            <w:szCs w:val="24"/>
            <w:u w:val="single"/>
            <w:rtl w:val="0"/>
          </w:rPr>
          <w:t xml:space="preserve">https://anotherwrapper.com/blog/best-saas-boilerplates-2025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upstash.com/blog/nextjs-ratelimiting" TargetMode="External"/><Relationship Id="rId20" Type="http://schemas.openxmlformats.org/officeDocument/2006/relationships/hyperlink" Target="https://www.reddit.com/r/speechtech/comments/1m1l0zu/comparative_review_of_speechtotext_apis_2025/" TargetMode="External"/><Relationship Id="rId42" Type="http://schemas.openxmlformats.org/officeDocument/2006/relationships/hyperlink" Target="https://medium.com/@patrick.jakobsen/rate-limit-like-a-boss-introducing-next-limitr-for-next-js-25e9d3abb384" TargetMode="External"/><Relationship Id="rId41" Type="http://schemas.openxmlformats.org/officeDocument/2006/relationships/hyperlink" Target="https://vercel.com/kb/guide/securing-ai-app-rate-limiting" TargetMode="External"/><Relationship Id="rId22" Type="http://schemas.openxmlformats.org/officeDocument/2006/relationships/hyperlink" Target="https://towardsdatascience.com/langgraph-101-lets-build-a-deep-research-agent/" TargetMode="External"/><Relationship Id="rId21" Type="http://schemas.openxmlformats.org/officeDocument/2006/relationships/hyperlink" Target="https://www.reddit.com/r/speechtech/comments/1kd9abp/i_benchmarked_12_speechtotext_apis_under_various/" TargetMode="External"/><Relationship Id="rId43" Type="http://schemas.openxmlformats.org/officeDocument/2006/relationships/hyperlink" Target="https://anotherwrapper.com/blog/best-saas-boilerplates-2025" TargetMode="External"/><Relationship Id="rId24" Type="http://schemas.openxmlformats.org/officeDocument/2006/relationships/hyperlink" Target="https://medium.com/@pavan.nagula/building-a-deep-research-agent-with-langgraph-0-6-7-1904b4c8a620" TargetMode="External"/><Relationship Id="rId23" Type="http://schemas.openxmlformats.org/officeDocument/2006/relationships/hyperlink" Target="https://www.langchain.com/langgra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ClaudeAI/comments/1iom2lh/chatgpt_vs_claude_in_2025_am_i_paying_for_less/" TargetMode="External"/><Relationship Id="rId26" Type="http://schemas.openxmlformats.org/officeDocument/2006/relationships/hyperlink" Target="https://www.blog.langchain.com/open-deep-research/" TargetMode="External"/><Relationship Id="rId25" Type="http://schemas.openxmlformats.org/officeDocument/2006/relationships/hyperlink" Target="https://medium.com/@tuhinsharma121/building-enterprise-deep-research-agents-with-langchains-open-deep-research-63e7cdb80a58" TargetMode="External"/><Relationship Id="rId28" Type="http://schemas.openxmlformats.org/officeDocument/2006/relationships/hyperlink" Target="https://www.together.ai/blog/open-deep-research" TargetMode="External"/><Relationship Id="rId27" Type="http://schemas.openxmlformats.org/officeDocument/2006/relationships/hyperlink" Target="https://www.youtube.com/watch?v=sL3nxm8Ai1Q" TargetMode="External"/><Relationship Id="rId5" Type="http://schemas.openxmlformats.org/officeDocument/2006/relationships/styles" Target="styles.xml"/><Relationship Id="rId6" Type="http://schemas.openxmlformats.org/officeDocument/2006/relationships/hyperlink" Target="https://www.unifiedaihub.com/blog/building-ai-powered-saas-products-a-technical-blueprint" TargetMode="External"/><Relationship Id="rId29" Type="http://schemas.openxmlformats.org/officeDocument/2006/relationships/hyperlink" Target="https://www.youtube.com/watch?v=mojZpktAiYQ" TargetMode="External"/><Relationship Id="rId7" Type="http://schemas.openxmlformats.org/officeDocument/2006/relationships/hyperlink" Target="https://www.fullstack.com/labs/resources/blog/top-5-ux-ui-design-trends-in-2025-the-future-of-user-experiences" TargetMode="External"/><Relationship Id="rId8" Type="http://schemas.openxmlformats.org/officeDocument/2006/relationships/hyperlink" Target="https://altersquare.medium.com/saas-mvps-done-right-best-practices-for-subscription-based-startups-b7239211f58a" TargetMode="External"/><Relationship Id="rId31" Type="http://schemas.openxmlformats.org/officeDocument/2006/relationships/hyperlink" Target="https://ai-sdk.dev/docs/introduction" TargetMode="External"/><Relationship Id="rId30" Type="http://schemas.openxmlformats.org/officeDocument/2006/relationships/hyperlink" Target="https://www.glbgpt.com/hub/chatgpt-vs-gemini-2025/" TargetMode="External"/><Relationship Id="rId11" Type="http://schemas.openxmlformats.org/officeDocument/2006/relationships/hyperlink" Target="https://www.datastudios.org/post/chatgpt-vs-gemini-vs-claude-all-current-models-full-comparison-and-next-developments-july-2025" TargetMode="External"/><Relationship Id="rId33" Type="http://schemas.openxmlformats.org/officeDocument/2006/relationships/hyperlink" Target="https://github.com/jakobhoeg/shadcn-chat" TargetMode="External"/><Relationship Id="rId10" Type="http://schemas.openxmlformats.org/officeDocument/2006/relationships/hyperlink" Target="https://improvado.io/blog/claude-vs-chatgpt-vs-gemini-vs-deepseek" TargetMode="External"/><Relationship Id="rId32" Type="http://schemas.openxmlformats.org/officeDocument/2006/relationships/hyperlink" Target="https://medium.com/aitech/the-supervisor-pattern-for-gen-ai-agent-systems-d1920c0bdbbb" TargetMode="External"/><Relationship Id="rId13" Type="http://schemas.openxmlformats.org/officeDocument/2006/relationships/hyperlink" Target="https://deepgram.com/learn/how-to-add-speech-recognition-to-your-react-project" TargetMode="External"/><Relationship Id="rId35" Type="http://schemas.openxmlformats.org/officeDocument/2006/relationships/hyperlink" Target="https://www.anthropic.com/engineering/multi-agent-research-system" TargetMode="External"/><Relationship Id="rId12" Type="http://schemas.openxmlformats.org/officeDocument/2006/relationships/hyperlink" Target="https://deepgram.com/learn/best-speech-to-text-apis" TargetMode="External"/><Relationship Id="rId34" Type="http://schemas.openxmlformats.org/officeDocument/2006/relationships/hyperlink" Target="https://github.com/shadcn-ui/ui" TargetMode="External"/><Relationship Id="rId15" Type="http://schemas.openxmlformats.org/officeDocument/2006/relationships/hyperlink" Target="https://dev.to/emojiiii/how-to-build-a-speech-to-text-app-with-react-and-transformersjs-4n1f" TargetMode="External"/><Relationship Id="rId37" Type="http://schemas.openxmlformats.org/officeDocument/2006/relationships/hyperlink" Target="https://www.reddit.com/r/webdev/comments/1ej69pp/vercel_v0_claude_artifacts_an_ai_component/" TargetMode="External"/><Relationship Id="rId14" Type="http://schemas.openxmlformats.org/officeDocument/2006/relationships/hyperlink" Target="https://developers.deepgram.com/docs/live-streaming-audio" TargetMode="External"/><Relationship Id="rId36" Type="http://schemas.openxmlformats.org/officeDocument/2006/relationships/hyperlink" Target="https://vercel.com/templates/next.js/open-source-ai-artifacts" TargetMode="External"/><Relationship Id="rId17" Type="http://schemas.openxmlformats.org/officeDocument/2006/relationships/hyperlink" Target="https://huggingface.co/docs/transformers.js/en/index" TargetMode="External"/><Relationship Id="rId39" Type="http://schemas.openxmlformats.org/officeDocument/2006/relationships/hyperlink" Target="https://upstash.com/blog/dynamic-rate-limits" TargetMode="External"/><Relationship Id="rId16" Type="http://schemas.openxmlformats.org/officeDocument/2006/relationships/hyperlink" Target="https://www.assemblyai.com/blog/offline-speech-recognition-whisper-browser-node-js" TargetMode="External"/><Relationship Id="rId38" Type="http://schemas.openxmlformats.org/officeDocument/2006/relationships/hyperlink" Target="https://nextjs.org/blog/building-apis-with-nextjs" TargetMode="External"/><Relationship Id="rId19" Type="http://schemas.openxmlformats.org/officeDocument/2006/relationships/hyperlink" Target="https://deepgram.com/learn/build-a-real-time-transcription-app-with-react-and-deepgram" TargetMode="External"/><Relationship Id="rId18" Type="http://schemas.openxmlformats.org/officeDocument/2006/relationships/hyperlink" Target="https://medium.com/@therealmilesjackson/building-a-voice-reactive-orb-in-react-audio-visualization-for-voice-assistants-2bee12797b9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