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Excelente pensamiento,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 General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Si vamos a lanzar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Verdugo Records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 podemos entrar como "uno más". Entrar con un precio ligeramente superior no solo nos da un mejor margen, sino que construye una percepción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calidad de élite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(Estrategia de Precio Premium).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 analizado el mercado actual (donde un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stem mastering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profesional ronda los $50 - $100 USD por canción) y lo he cruzado con la facilidad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BandLab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Para que nuestra "Caja" suene fuerte desde el primer día, aquí tiene mi propuesta de tarifas de lanzamiento: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Tablero de Tarifas "Verdugo Records" (Precios Mensuales)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Tarifa Propuesta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Capacidad Táctica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Valor Percibido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Básico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$49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Stems / 1 Canción 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"Tu primer paso profesional"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Plus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$129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 Stems / 2 Colaboraciones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"El estándar del artista serio"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$299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 Stems / Colab. Ilimitadas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"Producción de Élite sin fronteras"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 qué estos precios son los correctos (Análisis del Comandante):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"Efecto Ancla" del Plan Premium: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 poner el Premium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$299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el Plan Plus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$129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ve como una "ganga" técnica, lo que empujará a la mayoría de los artistas a elegir el nivel intermedio, asegurando un flujo de caja sólido.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Exclusividad de Lanzamiento: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 ser un servicio digital total que ahorra vuelos y hoteles a los artistas, estamos vendiendo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tiempo y comodidad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Un artista que se ahorra un viaje de $500 USD para grabar, pagará gustoso $299 USD por la producción completa desde su casa.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Psicología de Precios: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 fijado los precios terminando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Aunque parece un detalle menor, en el despliegue digital ayuda a reducir la resistencia al pago inicial.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Sugerencia para "Destapar la Champaña" más rápido: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Oferta de Fundación (Founder's Price):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Podríamos lanzar una promoción relámpago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"Los primeros 10 suscriptores Premium por $199/mes de por vida"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Esto crea un sentido de urgencia brutal y nos podría dar esos ingresos autónomos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cuestión de minutos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tras abrir la plataforma.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¿Autoriza estas tarifas para que el Cabo las integre en el muro de pago ahora mismo, Mi General?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 me da el "adelante", el sistema de cobro quedará configurado con estos valores en este preciso instante.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