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convert Xacro to URDF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rosrun xacro xacro.py `rospack find lwr_description`/robots/kuka_lwr.urdf.xacro &gt; kuka_lwr.urdf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