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Estiloprofesional1"/>
        <w:tblW w:w="0" w:type="auto"/>
        <w:tblLook w:val="06A0" w:firstRow="1" w:lastRow="0" w:firstColumn="1" w:lastColumn="0" w:noHBand="1" w:noVBand="1"/>
      </w:tblPr>
      <w:tblGrid>
        <w:gridCol w:w="2547"/>
        <w:gridCol w:w="5947"/>
      </w:tblGrid>
      <w:tr w:rsidR="00881C2E" w:rsidRPr="00881C2E" w14:paraId="2A85A220" w14:textId="77777777" w:rsidTr="00881C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4EEFF"/>
          </w:tcPr>
          <w:p w14:paraId="30C9AB72" w14:textId="77777777" w:rsidR="00881C2E" w:rsidRPr="00881C2E" w:rsidRDefault="00881C2E" w:rsidP="00881C2E">
            <w:pPr>
              <w:spacing w:after="0"/>
              <w:jc w:val="center"/>
              <w:rPr>
                <w:rFonts w:eastAsia="Calibri" w:cs="Times New Roman"/>
                <w:color w:val="FFFFFF"/>
              </w:rPr>
            </w:pPr>
            <w:r w:rsidRPr="00881C2E">
              <w:rPr>
                <w:rFonts w:eastAsia="Calibri" w:cs="Times New Roman"/>
                <w:color w:val="FFFFFF"/>
              </w:rPr>
              <w:t>Tipo de usuario o perfil</w:t>
            </w:r>
          </w:p>
        </w:tc>
        <w:tc>
          <w:tcPr>
            <w:tcW w:w="5947" w:type="dxa"/>
            <w:shd w:val="clear" w:color="auto" w:fill="C4EEFF"/>
          </w:tcPr>
          <w:p w14:paraId="43C2FD8B" w14:textId="77777777" w:rsidR="00881C2E" w:rsidRPr="00881C2E" w:rsidRDefault="00881C2E" w:rsidP="00881C2E">
            <w:pPr>
              <w:spacing w:after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  <w:color w:val="FFFFFF"/>
              </w:rPr>
            </w:pPr>
            <w:r w:rsidRPr="00881C2E">
              <w:rPr>
                <w:rFonts w:eastAsia="Calibri" w:cs="Times New Roman"/>
                <w:color w:val="FFFFFF"/>
              </w:rPr>
              <w:t>Funciones</w:t>
            </w:r>
          </w:p>
        </w:tc>
      </w:tr>
      <w:tr w:rsidR="00881C2E" w:rsidRPr="00881C2E" w14:paraId="412EC609" w14:textId="77777777" w:rsidTr="0088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4EEFF"/>
          </w:tcPr>
          <w:p w14:paraId="63A97D4A" w14:textId="77777777" w:rsidR="00881C2E" w:rsidRPr="00881C2E" w:rsidRDefault="00881C2E" w:rsidP="00881C2E">
            <w:pPr>
              <w:spacing w:after="0"/>
              <w:jc w:val="center"/>
              <w:rPr>
                <w:rFonts w:eastAsia="Calibri" w:cs="Times New Roman"/>
                <w:color w:val="FFFFFF"/>
              </w:rPr>
            </w:pPr>
            <w:r w:rsidRPr="00881C2E">
              <w:rPr>
                <w:rFonts w:eastAsia="Calibri" w:cs="Times New Roman"/>
                <w:color w:val="FFFFFF"/>
              </w:rPr>
              <w:t>Profesores (Esperanza Labrador)</w:t>
            </w:r>
          </w:p>
        </w:tc>
        <w:tc>
          <w:tcPr>
            <w:tcW w:w="5947" w:type="dxa"/>
            <w:shd w:val="clear" w:color="auto" w:fill="C4EEFF"/>
          </w:tcPr>
          <w:p w14:paraId="78386DA6" w14:textId="77777777" w:rsidR="00881C2E" w:rsidRPr="00881C2E" w:rsidRDefault="00881C2E" w:rsidP="00881C2E">
            <w:pPr>
              <w:numPr>
                <w:ilvl w:val="0"/>
                <w:numId w:val="1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 crear recursos como cuestionarios y tareas completamente personalizables, tanto evaluables como no evaluables.</w:t>
            </w:r>
          </w:p>
          <w:p w14:paraId="27D37D7B" w14:textId="77777777" w:rsidR="00881C2E" w:rsidRPr="00881C2E" w:rsidRDefault="00881C2E" w:rsidP="00881C2E">
            <w:pPr>
              <w:numPr>
                <w:ilvl w:val="0"/>
                <w:numId w:val="1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 poner calificaciones a sus alumnos en las distintas tareas y exámenes.</w:t>
            </w:r>
          </w:p>
          <w:p w14:paraId="77819B0B" w14:textId="77777777" w:rsidR="00881C2E" w:rsidRPr="00881C2E" w:rsidRDefault="00881C2E" w:rsidP="00881C2E">
            <w:pPr>
              <w:numPr>
                <w:ilvl w:val="0"/>
                <w:numId w:val="1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 crear trabajos por proyectos colaborativos entre clases (de un mismo curso), modalidades (presencial y a distancia) y cursos.</w:t>
            </w:r>
          </w:p>
          <w:p w14:paraId="4225DA26" w14:textId="77777777" w:rsidR="00881C2E" w:rsidRPr="00881C2E" w:rsidRDefault="00881C2E" w:rsidP="00881C2E">
            <w:pPr>
              <w:numPr>
                <w:ilvl w:val="0"/>
                <w:numId w:val="1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informar a los estudiantes sobre cómo se desarrollará el proyecto de fin de ciclo formativo, detallando fechas de entrega, entregables y fecha de presentación.</w:t>
            </w:r>
          </w:p>
        </w:tc>
      </w:tr>
      <w:tr w:rsidR="00881C2E" w:rsidRPr="00881C2E" w14:paraId="6CC55AE6" w14:textId="77777777" w:rsidTr="0088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4EEFF"/>
          </w:tcPr>
          <w:p w14:paraId="3A702621" w14:textId="77777777" w:rsidR="00881C2E" w:rsidRPr="00881C2E" w:rsidRDefault="00881C2E" w:rsidP="00881C2E">
            <w:pPr>
              <w:spacing w:after="0"/>
              <w:jc w:val="center"/>
              <w:rPr>
                <w:rFonts w:eastAsia="Calibri" w:cs="Times New Roman"/>
                <w:color w:val="FFFFFF"/>
              </w:rPr>
            </w:pPr>
            <w:r w:rsidRPr="00881C2E">
              <w:rPr>
                <w:rFonts w:eastAsia="Calibri" w:cs="Times New Roman"/>
                <w:color w:val="FFFFFF"/>
              </w:rPr>
              <w:t>Estudiantes (</w:t>
            </w:r>
            <w:proofErr w:type="spellStart"/>
            <w:r w:rsidRPr="00881C2E">
              <w:rPr>
                <w:rFonts w:eastAsia="Calibri" w:cs="Times New Roman"/>
                <w:color w:val="FFFFFF"/>
              </w:rPr>
              <w:t>Jose</w:t>
            </w:r>
            <w:proofErr w:type="spellEnd"/>
            <w:r w:rsidRPr="00881C2E">
              <w:rPr>
                <w:rFonts w:eastAsia="Calibri" w:cs="Times New Roman"/>
                <w:color w:val="FFFFFF"/>
              </w:rPr>
              <w:t xml:space="preserve"> Alejandro Agudo)</w:t>
            </w:r>
          </w:p>
        </w:tc>
        <w:tc>
          <w:tcPr>
            <w:tcW w:w="5947" w:type="dxa"/>
            <w:shd w:val="clear" w:color="auto" w:fill="C4EEFF"/>
          </w:tcPr>
          <w:p w14:paraId="7B73982D" w14:textId="77777777" w:rsidR="00881C2E" w:rsidRPr="00881C2E" w:rsidRDefault="00881C2E" w:rsidP="00881C2E">
            <w:pPr>
              <w:numPr>
                <w:ilvl w:val="0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matricularse y registrarse en el mismo acto.</w:t>
            </w:r>
          </w:p>
          <w:p w14:paraId="1CA1EE89" w14:textId="77777777" w:rsidR="00881C2E" w:rsidRPr="00881C2E" w:rsidRDefault="00881C2E" w:rsidP="00881C2E">
            <w:pPr>
              <w:numPr>
                <w:ilvl w:val="0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acceder a todos los contenidos de los módulos desde el principio del curso, para que, aquel que quiera y pueda ir adelantado, pueda hacerlo.</w:t>
            </w:r>
          </w:p>
          <w:p w14:paraId="0B48BEBC" w14:textId="77777777" w:rsidR="00881C2E" w:rsidRPr="00881C2E" w:rsidRDefault="00881C2E" w:rsidP="00881C2E">
            <w:pPr>
              <w:numPr>
                <w:ilvl w:val="0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 descargar los contenidos de los módulos para poder visualizarlos totalmente offline.</w:t>
            </w:r>
          </w:p>
          <w:p w14:paraId="00C9F849" w14:textId="77777777" w:rsidR="00881C2E" w:rsidRPr="00881C2E" w:rsidRDefault="00881C2E" w:rsidP="00881C2E">
            <w:pPr>
              <w:numPr>
                <w:ilvl w:val="0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 xml:space="preserve">Además, podrá y deberá entregar tareas, realizar </w:t>
            </w:r>
            <w:proofErr w:type="spellStart"/>
            <w:r w:rsidRPr="00881C2E">
              <w:rPr>
                <w:rFonts w:eastAsia="Calibri" w:cs="Times New Roman"/>
              </w:rPr>
              <w:t>tests</w:t>
            </w:r>
            <w:proofErr w:type="spellEnd"/>
            <w:r w:rsidRPr="00881C2E">
              <w:rPr>
                <w:rFonts w:eastAsia="Calibri" w:cs="Times New Roman"/>
              </w:rPr>
              <w:t xml:space="preserve"> y examinarse online (si son de modalidad de educación a distancia, o, si por circunstancias justificadas, el estudiante de modalidad presencial lo necesita).</w:t>
            </w:r>
          </w:p>
          <w:p w14:paraId="5F46AEA8" w14:textId="77777777" w:rsidR="00881C2E" w:rsidRPr="00881C2E" w:rsidRDefault="00881C2E" w:rsidP="00881C2E">
            <w:pPr>
              <w:numPr>
                <w:ilvl w:val="0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 xml:space="preserve">Podrán comunicarse con otros compañeros a través de foros, </w:t>
            </w:r>
            <w:proofErr w:type="spellStart"/>
            <w:r w:rsidRPr="00881C2E">
              <w:rPr>
                <w:rFonts w:eastAsia="Calibri" w:cs="Times New Roman"/>
              </w:rPr>
              <w:t>videoclases</w:t>
            </w:r>
            <w:proofErr w:type="spellEnd"/>
            <w:r w:rsidRPr="00881C2E">
              <w:rPr>
                <w:rFonts w:eastAsia="Calibri" w:cs="Times New Roman"/>
              </w:rPr>
              <w:t>… Y también con sus profesores.</w:t>
            </w:r>
          </w:p>
          <w:p w14:paraId="35A74E55" w14:textId="77777777" w:rsidR="00881C2E" w:rsidRPr="00881C2E" w:rsidRDefault="00881C2E" w:rsidP="00881C2E">
            <w:pPr>
              <w:numPr>
                <w:ilvl w:val="0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consultar información sobre:</w:t>
            </w:r>
          </w:p>
          <w:p w14:paraId="6E74D603" w14:textId="77777777" w:rsidR="00881C2E" w:rsidRPr="00881C2E" w:rsidRDefault="00881C2E" w:rsidP="00881C2E">
            <w:pPr>
              <w:numPr>
                <w:ilvl w:val="1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Quiénes son sus profesores y solicitar tutorías con ellos.</w:t>
            </w:r>
          </w:p>
          <w:p w14:paraId="134327B4" w14:textId="77777777" w:rsidR="00881C2E" w:rsidRPr="00881C2E" w:rsidRDefault="00881C2E" w:rsidP="00881C2E">
            <w:pPr>
              <w:numPr>
                <w:ilvl w:val="1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Sus calificaciones.</w:t>
            </w:r>
          </w:p>
          <w:p w14:paraId="1256EC8D" w14:textId="77777777" w:rsidR="00881C2E" w:rsidRPr="00881C2E" w:rsidRDefault="00881C2E" w:rsidP="00881C2E">
            <w:pPr>
              <w:numPr>
                <w:ilvl w:val="1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Su valoración actual en las prácticas en empresas por parte de su jefe de proyectos.</w:t>
            </w:r>
          </w:p>
          <w:p w14:paraId="2BBD8DA1" w14:textId="77777777" w:rsidR="00881C2E" w:rsidRPr="00881C2E" w:rsidRDefault="00881C2E" w:rsidP="00881C2E">
            <w:pPr>
              <w:numPr>
                <w:ilvl w:val="1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El proyecto de fin de ciclo formativo.</w:t>
            </w:r>
          </w:p>
          <w:p w14:paraId="21EF1A01" w14:textId="77777777" w:rsidR="00881C2E" w:rsidRPr="00881C2E" w:rsidRDefault="00881C2E" w:rsidP="00881C2E">
            <w:pPr>
              <w:numPr>
                <w:ilvl w:val="1"/>
                <w:numId w:val="2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Actividades organizadas por el centro para todos los estudiantes.</w:t>
            </w:r>
          </w:p>
        </w:tc>
      </w:tr>
      <w:tr w:rsidR="00881C2E" w:rsidRPr="00881C2E" w14:paraId="50E3EC1A" w14:textId="77777777" w:rsidTr="0088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4EEFF"/>
          </w:tcPr>
          <w:p w14:paraId="6A3D0EC8" w14:textId="77777777" w:rsidR="00881C2E" w:rsidRPr="00881C2E" w:rsidRDefault="00881C2E" w:rsidP="00881C2E">
            <w:pPr>
              <w:spacing w:after="0"/>
              <w:jc w:val="center"/>
              <w:rPr>
                <w:rFonts w:eastAsia="Calibri" w:cs="Times New Roman"/>
                <w:color w:val="FFFFFF"/>
              </w:rPr>
            </w:pPr>
            <w:r w:rsidRPr="00881C2E">
              <w:rPr>
                <w:rFonts w:eastAsia="Calibri" w:cs="Times New Roman"/>
                <w:color w:val="FFFFFF"/>
              </w:rPr>
              <w:t>Padres</w:t>
            </w:r>
          </w:p>
        </w:tc>
        <w:tc>
          <w:tcPr>
            <w:tcW w:w="5947" w:type="dxa"/>
            <w:shd w:val="clear" w:color="auto" w:fill="C4EEFF"/>
          </w:tcPr>
          <w:p w14:paraId="436CF7C8" w14:textId="77777777" w:rsidR="00881C2E" w:rsidRPr="00881C2E" w:rsidRDefault="00881C2E" w:rsidP="00881C2E">
            <w:pPr>
              <w:numPr>
                <w:ilvl w:val="0"/>
                <w:numId w:val="3"/>
              </w:numPr>
              <w:spacing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consultar información sobre:</w:t>
            </w:r>
          </w:p>
          <w:p w14:paraId="466A876D" w14:textId="77777777" w:rsidR="00881C2E" w:rsidRPr="00881C2E" w:rsidRDefault="00881C2E" w:rsidP="00881C2E">
            <w:pPr>
              <w:numPr>
                <w:ilvl w:val="1"/>
                <w:numId w:val="3"/>
              </w:numPr>
              <w:spacing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Quiénes son los profesores de sus hijos y solicitar tutorías con ellos.</w:t>
            </w:r>
          </w:p>
          <w:p w14:paraId="7FDA3D48" w14:textId="77777777" w:rsidR="00881C2E" w:rsidRPr="00881C2E" w:rsidRDefault="00881C2E" w:rsidP="00881C2E">
            <w:pPr>
              <w:numPr>
                <w:ilvl w:val="1"/>
                <w:numId w:val="3"/>
              </w:numPr>
              <w:spacing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Sus calificaciones.</w:t>
            </w:r>
          </w:p>
          <w:p w14:paraId="726DE771" w14:textId="77777777" w:rsidR="00881C2E" w:rsidRPr="00881C2E" w:rsidRDefault="00881C2E" w:rsidP="00881C2E">
            <w:pPr>
              <w:numPr>
                <w:ilvl w:val="1"/>
                <w:numId w:val="3"/>
              </w:numPr>
              <w:spacing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Su valoración actual en las prácticas en empresas por parte de su jefe de proyectos.</w:t>
            </w:r>
          </w:p>
          <w:p w14:paraId="7D54D6A7" w14:textId="77777777" w:rsidR="00881C2E" w:rsidRPr="00881C2E" w:rsidRDefault="00881C2E" w:rsidP="00881C2E">
            <w:pPr>
              <w:numPr>
                <w:ilvl w:val="1"/>
                <w:numId w:val="3"/>
              </w:numPr>
              <w:spacing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El proyecto de fin de ciclo formativo.</w:t>
            </w:r>
          </w:p>
          <w:p w14:paraId="3ABBC791" w14:textId="77777777" w:rsidR="00881C2E" w:rsidRPr="00881C2E" w:rsidRDefault="00881C2E" w:rsidP="00881C2E">
            <w:pPr>
              <w:numPr>
                <w:ilvl w:val="1"/>
                <w:numId w:val="3"/>
              </w:numPr>
              <w:spacing w:after="0" w:line="259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Actividades organizadas por el centro para todos los estudiantes.</w:t>
            </w:r>
          </w:p>
        </w:tc>
      </w:tr>
      <w:tr w:rsidR="00881C2E" w:rsidRPr="00881C2E" w14:paraId="45593B74" w14:textId="77777777" w:rsidTr="00881C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shd w:val="clear" w:color="auto" w:fill="C4EEFF"/>
          </w:tcPr>
          <w:p w14:paraId="52E586E6" w14:textId="77777777" w:rsidR="00881C2E" w:rsidRPr="00881C2E" w:rsidRDefault="00881C2E" w:rsidP="00881C2E">
            <w:pPr>
              <w:spacing w:after="0"/>
              <w:jc w:val="center"/>
              <w:rPr>
                <w:rFonts w:eastAsia="Calibri" w:cs="Times New Roman"/>
                <w:color w:val="FFFFFF"/>
              </w:rPr>
            </w:pPr>
            <w:r w:rsidRPr="00881C2E">
              <w:rPr>
                <w:rFonts w:eastAsia="Calibri" w:cs="Times New Roman"/>
                <w:color w:val="FFFFFF"/>
              </w:rPr>
              <w:t>Empresas (</w:t>
            </w:r>
            <w:proofErr w:type="gramStart"/>
            <w:r w:rsidRPr="00881C2E">
              <w:rPr>
                <w:rFonts w:eastAsia="Calibri" w:cs="Times New Roman"/>
                <w:color w:val="FFFFFF"/>
              </w:rPr>
              <w:t>Jefe</w:t>
            </w:r>
            <w:proofErr w:type="gramEnd"/>
            <w:r w:rsidRPr="00881C2E">
              <w:rPr>
                <w:rFonts w:eastAsia="Calibri" w:cs="Times New Roman"/>
                <w:color w:val="FFFFFF"/>
              </w:rPr>
              <w:t xml:space="preserve"> de Proyectos Don Luis Alberto Ortiz)</w:t>
            </w:r>
          </w:p>
        </w:tc>
        <w:tc>
          <w:tcPr>
            <w:tcW w:w="5947" w:type="dxa"/>
            <w:shd w:val="clear" w:color="auto" w:fill="C4EEFF"/>
          </w:tcPr>
          <w:p w14:paraId="4A74FD25" w14:textId="77777777" w:rsidR="00881C2E" w:rsidRPr="00881C2E" w:rsidRDefault="00881C2E" w:rsidP="00881C2E">
            <w:pPr>
              <w:numPr>
                <w:ilvl w:val="0"/>
                <w:numId w:val="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encomendar tareas a los estudiantes que están realizando sus prácticas en su empresa.</w:t>
            </w:r>
          </w:p>
          <w:p w14:paraId="05205B3F" w14:textId="77777777" w:rsidR="00881C2E" w:rsidRPr="00881C2E" w:rsidRDefault="00881C2E" w:rsidP="00881C2E">
            <w:pPr>
              <w:numPr>
                <w:ilvl w:val="0"/>
                <w:numId w:val="3"/>
              </w:numPr>
              <w:spacing w:after="0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 w:cs="Times New Roman"/>
              </w:rPr>
            </w:pPr>
            <w:r w:rsidRPr="00881C2E">
              <w:rPr>
                <w:rFonts w:eastAsia="Calibri" w:cs="Times New Roman"/>
              </w:rPr>
              <w:t>Podrán realizar un seguimiento de cerca de las tareas encomendadas a los estudiantes durante sus prácticas en la empresa.</w:t>
            </w:r>
          </w:p>
        </w:tc>
      </w:tr>
    </w:tbl>
    <w:p w14:paraId="2951658F" w14:textId="77777777" w:rsidR="00D25872" w:rsidRDefault="00D25872"/>
    <w:sectPr w:rsidR="00D258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08D"/>
    <w:multiLevelType w:val="hybridMultilevel"/>
    <w:tmpl w:val="2A6E499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4EA5C8C"/>
    <w:multiLevelType w:val="hybridMultilevel"/>
    <w:tmpl w:val="7AB6F4E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3AA1B23"/>
    <w:multiLevelType w:val="hybridMultilevel"/>
    <w:tmpl w:val="7B38B9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803537">
    <w:abstractNumId w:val="1"/>
  </w:num>
  <w:num w:numId="2" w16cid:durableId="766771295">
    <w:abstractNumId w:val="2"/>
  </w:num>
  <w:num w:numId="3" w16cid:durableId="1851211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243"/>
    <w:rsid w:val="000A2243"/>
    <w:rsid w:val="00881C2E"/>
    <w:rsid w:val="009C120B"/>
    <w:rsid w:val="00D25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E927D"/>
  <w15:chartTrackingRefBased/>
  <w15:docId w15:val="{5625DBD0-F2A2-4407-8688-6BFD1929D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243"/>
    <w:pPr>
      <w:spacing w:after="240"/>
      <w:jc w:val="both"/>
    </w:pPr>
    <w:rPr>
      <w:rFonts w:ascii="Source Sans Pro" w:hAnsi="Source Sans Pro"/>
      <w:color w:val="33333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profesional">
    <w:name w:val="Estilo profesional"/>
    <w:basedOn w:val="Tablaconcuadrcula5oscura-nfasis2"/>
    <w:uiPriority w:val="99"/>
    <w:rsid w:val="000A2243"/>
    <w:pPr>
      <w:jc w:val="both"/>
    </w:pPr>
    <w:rPr>
      <w:rFonts w:ascii="Source Sans Pro" w:hAnsi="Source Sans Pro"/>
      <w:color w:val="333333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FFFFFF" w:themeColor="background1"/>
        <w:insideV w:val="single" w:sz="24" w:space="0" w:color="FFFFFF" w:themeColor="background1"/>
      </w:tblBorders>
    </w:tblPr>
    <w:tcPr>
      <w:shd w:val="clear" w:color="auto" w:fill="FBE4D5" w:themeFill="accent2" w:themeFillTint="33"/>
      <w:vAlign w:val="center"/>
    </w:tcPr>
    <w:tblStylePr w:type="firstRow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single" w:sz="24" w:space="0" w:color="FFFFFF" w:themeColor="background1"/>
        </w:tcBorders>
        <w:shd w:val="clear" w:color="auto" w:fill="ED7D31" w:themeFill="accent2"/>
        <w:vAlign w:val="center"/>
      </w:tcPr>
    </w:tblStylePr>
    <w:tblStylePr w:type="lastRow">
      <w:pPr>
        <w:jc w:val="center"/>
      </w:pPr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single" w:sz="24" w:space="0" w:color="FFFFFF" w:themeColor="background1"/>
        </w:tcBorders>
        <w:shd w:val="clear" w:color="auto" w:fill="ED7D31" w:themeFill="accent2"/>
        <w:vAlign w:val="center"/>
      </w:tcPr>
    </w:tblStylePr>
    <w:tblStylePr w:type="firstCol">
      <w:pPr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  <w:vAlign w:val="center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Prrafodelista">
    <w:name w:val="List Paragraph"/>
    <w:basedOn w:val="Normal"/>
    <w:uiPriority w:val="34"/>
    <w:qFormat/>
    <w:rsid w:val="000A2243"/>
    <w:pPr>
      <w:ind w:left="720"/>
      <w:contextualSpacing/>
    </w:pPr>
  </w:style>
  <w:style w:type="table" w:styleId="Tablaconcuadrcula5oscura-nfasis2">
    <w:name w:val="Grid Table 5 Dark Accent 2"/>
    <w:basedOn w:val="Tablanormal"/>
    <w:uiPriority w:val="50"/>
    <w:rsid w:val="000A224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Estiloprofesional1">
    <w:name w:val="Estilo profesional1"/>
    <w:basedOn w:val="Tablaconcuadrcula5oscura-nfasis2"/>
    <w:uiPriority w:val="99"/>
    <w:rsid w:val="00881C2E"/>
    <w:pPr>
      <w:jc w:val="both"/>
    </w:pPr>
    <w:rPr>
      <w:rFonts w:ascii="Source Sans Pro" w:hAnsi="Source Sans Pro"/>
      <w:color w:val="333333"/>
    </w:rPr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24" w:space="0" w:color="FFFFFF"/>
        <w:insideV w:val="single" w:sz="24" w:space="0" w:color="FFFFFF"/>
      </w:tblBorders>
    </w:tblPr>
    <w:tcPr>
      <w:shd w:val="clear" w:color="auto" w:fill="FBE4D5" w:themeFill="accent2" w:themeFillTint="33"/>
      <w:vAlign w:val="center"/>
    </w:tcPr>
    <w:tblStylePr w:type="firstRow">
      <w:pPr>
        <w:jc w:val="center"/>
      </w:pPr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single" w:sz="24" w:space="0" w:color="FFFFFF"/>
        </w:tcBorders>
        <w:shd w:val="clear" w:color="auto" w:fill="009DD9"/>
        <w:vAlign w:val="center"/>
      </w:tcPr>
    </w:tblStylePr>
    <w:tblStylePr w:type="lastRow">
      <w:pPr>
        <w:jc w:val="center"/>
      </w:pPr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single" w:sz="24" w:space="0" w:color="FFFFFF"/>
        </w:tcBorders>
        <w:shd w:val="clear" w:color="auto" w:fill="009DD9"/>
        <w:vAlign w:val="center"/>
      </w:tcPr>
    </w:tblStylePr>
    <w:tblStylePr w:type="firstCol">
      <w:pPr>
        <w:jc w:val="center"/>
      </w:pPr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9DD9"/>
        <w:vAlign w:val="center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9DD9"/>
      </w:tcPr>
    </w:tblStylePr>
    <w:tblStylePr w:type="band1Vert">
      <w:tblPr/>
      <w:tcPr>
        <w:shd w:val="clear" w:color="auto" w:fill="89DEFF"/>
      </w:tcPr>
    </w:tblStylePr>
    <w:tblStylePr w:type="band1Horz">
      <w:tblPr/>
      <w:tcPr>
        <w:shd w:val="clear" w:color="auto" w:fill="89DE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2022-10-29T20:21:00Z</dcterms:created>
  <dcterms:modified xsi:type="dcterms:W3CDTF">2022-10-29T22:05:00Z</dcterms:modified>
</cp:coreProperties>
</file>