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086D" w14:textId="5BDA301A" w:rsidR="00AC430E" w:rsidRPr="007C1A29" w:rsidRDefault="00F4658A" w:rsidP="00F4658A">
      <w:pPr>
        <w:pStyle w:val="Heading2"/>
        <w:jc w:val="center"/>
      </w:pPr>
      <w:r w:rsidRPr="007C1A29">
        <w:t xml:space="preserve">Machine Learning </w:t>
      </w:r>
      <w:r w:rsidR="00AC430E" w:rsidRPr="007C1A29">
        <w:t>Final Project</w:t>
      </w:r>
    </w:p>
    <w:p w14:paraId="400D3FBF" w14:textId="352561D0" w:rsidR="004645D3" w:rsidRPr="00B304DA" w:rsidRDefault="00F4658A" w:rsidP="004645D3">
      <w:pPr>
        <w:pStyle w:val="Heading2"/>
        <w:jc w:val="center"/>
        <w:rPr>
          <w:i/>
          <w:sz w:val="24"/>
        </w:rPr>
      </w:pPr>
      <w:r w:rsidRPr="00B304DA">
        <w:rPr>
          <w:i/>
          <w:sz w:val="24"/>
        </w:rPr>
        <w:t>Yi Wang, Lina Cao, Jiaheng Zhou</w:t>
      </w:r>
    </w:p>
    <w:p w14:paraId="7626257A" w14:textId="77777777" w:rsidR="004645D3" w:rsidRPr="00B304DA" w:rsidRDefault="004645D3" w:rsidP="004645D3">
      <w:pPr>
        <w:pStyle w:val="Heading2"/>
        <w:rPr>
          <w:i/>
          <w:sz w:val="22"/>
        </w:rPr>
      </w:pPr>
    </w:p>
    <w:p w14:paraId="38F56383" w14:textId="58A6F359" w:rsidR="00B75FEB" w:rsidRPr="001C2BDF" w:rsidRDefault="004645D3" w:rsidP="004645D3">
      <w:pPr>
        <w:pStyle w:val="Heading2"/>
      </w:pPr>
      <w:r w:rsidRPr="001C2BDF">
        <w:t xml:space="preserve">1. </w:t>
      </w:r>
      <w:r w:rsidR="0023399F" w:rsidRPr="001C2BDF">
        <w:t>Introduction</w:t>
      </w:r>
    </w:p>
    <w:p w14:paraId="5AC68235" w14:textId="154EFE54" w:rsidR="0023399F" w:rsidRPr="00B304DA" w:rsidRDefault="00F4658A" w:rsidP="00484BFA">
      <w:pPr>
        <w:spacing w:line="360" w:lineRule="auto"/>
        <w:jc w:val="both"/>
        <w:rPr>
          <w:rFonts w:ascii="Times New Roman" w:hAnsi="Times New Roman" w:cs="Times New Roman"/>
        </w:rPr>
      </w:pPr>
      <w:r w:rsidRPr="00B304DA">
        <w:rPr>
          <w:rFonts w:ascii="Times New Roman" w:hAnsi="Times New Roman" w:cs="Times New Roman"/>
        </w:rPr>
        <w:t>In o</w:t>
      </w:r>
      <w:r w:rsidR="0023399F" w:rsidRPr="00B304DA">
        <w:rPr>
          <w:rFonts w:ascii="Times New Roman" w:hAnsi="Times New Roman" w:cs="Times New Roman"/>
        </w:rPr>
        <w:t xml:space="preserve">ur </w:t>
      </w:r>
      <w:r w:rsidRPr="00B304DA">
        <w:rPr>
          <w:rFonts w:ascii="Times New Roman" w:hAnsi="Times New Roman" w:cs="Times New Roman"/>
        </w:rPr>
        <w:t>studies, we</w:t>
      </w:r>
      <w:r w:rsidR="0023399F" w:rsidRPr="00B304DA">
        <w:rPr>
          <w:rFonts w:ascii="Times New Roman" w:hAnsi="Times New Roman" w:cs="Times New Roman"/>
        </w:rPr>
        <w:t xml:space="preserve"> </w:t>
      </w:r>
      <w:r w:rsidRPr="00B304DA">
        <w:rPr>
          <w:rFonts w:ascii="Times New Roman" w:hAnsi="Times New Roman" w:cs="Times New Roman"/>
        </w:rPr>
        <w:t>are researching on the</w:t>
      </w:r>
      <w:r w:rsidR="0023399F" w:rsidRPr="00B304DA">
        <w:rPr>
          <w:rFonts w:ascii="Times New Roman" w:hAnsi="Times New Roman" w:cs="Times New Roman"/>
        </w:rPr>
        <w:t xml:space="preserve"> build</w:t>
      </w:r>
      <w:r w:rsidRPr="00B304DA">
        <w:rPr>
          <w:rFonts w:ascii="Times New Roman" w:hAnsi="Times New Roman" w:cs="Times New Roman"/>
        </w:rPr>
        <w:t>ing of</w:t>
      </w:r>
      <w:r w:rsidR="0023399F" w:rsidRPr="00B304DA">
        <w:rPr>
          <w:rFonts w:ascii="Times New Roman" w:hAnsi="Times New Roman" w:cs="Times New Roman"/>
        </w:rPr>
        <w:t xml:space="preserve"> classifiers to identify</w:t>
      </w:r>
      <w:r w:rsidR="001D316B" w:rsidRPr="00B304DA">
        <w:rPr>
          <w:rFonts w:ascii="Times New Roman" w:hAnsi="Times New Roman" w:cs="Times New Roman"/>
        </w:rPr>
        <w:t xml:space="preserve"> the attributes that </w:t>
      </w:r>
      <w:r w:rsidRPr="00B304DA">
        <w:rPr>
          <w:rFonts w:ascii="Times New Roman" w:hAnsi="Times New Roman" w:cs="Times New Roman"/>
        </w:rPr>
        <w:t>have more impacts on</w:t>
      </w:r>
      <w:r w:rsidR="001D316B" w:rsidRPr="00B304DA">
        <w:rPr>
          <w:rFonts w:ascii="Times New Roman" w:hAnsi="Times New Roman" w:cs="Times New Roman"/>
        </w:rPr>
        <w:t xml:space="preserve"> the annual income</w:t>
      </w:r>
      <w:r w:rsidRPr="00B304DA">
        <w:rPr>
          <w:rFonts w:ascii="Times New Roman" w:hAnsi="Times New Roman" w:cs="Times New Roman"/>
        </w:rPr>
        <w:t xml:space="preserve"> level</w:t>
      </w:r>
      <w:r w:rsidR="001D316B" w:rsidRPr="00B304DA">
        <w:rPr>
          <w:rFonts w:ascii="Times New Roman" w:hAnsi="Times New Roman" w:cs="Times New Roman"/>
        </w:rPr>
        <w:t xml:space="preserve">, </w:t>
      </w:r>
      <w:r w:rsidRPr="00B304DA">
        <w:rPr>
          <w:rFonts w:ascii="Times New Roman" w:hAnsi="Times New Roman" w:cs="Times New Roman"/>
        </w:rPr>
        <w:t xml:space="preserve">also by implementing the machine learning techniques </w:t>
      </w:r>
      <w:r w:rsidR="001D316B" w:rsidRPr="00B304DA">
        <w:rPr>
          <w:rFonts w:ascii="Times New Roman" w:hAnsi="Times New Roman" w:cs="Times New Roman"/>
        </w:rPr>
        <w:t>to p</w:t>
      </w:r>
      <w:r w:rsidR="0000091D" w:rsidRPr="00B304DA">
        <w:rPr>
          <w:rFonts w:ascii="Times New Roman" w:hAnsi="Times New Roman" w:cs="Times New Roman"/>
        </w:rPr>
        <w:t xml:space="preserve">redict whether </w:t>
      </w:r>
      <w:r w:rsidRPr="00B304DA">
        <w:rPr>
          <w:rFonts w:ascii="Times New Roman" w:hAnsi="Times New Roman" w:cs="Times New Roman"/>
        </w:rPr>
        <w:t>a person ha</w:t>
      </w:r>
      <w:r w:rsidR="004645D3" w:rsidRPr="00B304DA">
        <w:rPr>
          <w:rFonts w:ascii="Times New Roman" w:hAnsi="Times New Roman" w:cs="Times New Roman"/>
        </w:rPr>
        <w:t>s</w:t>
      </w:r>
      <w:r w:rsidRPr="00B304DA">
        <w:rPr>
          <w:rFonts w:ascii="Times New Roman" w:hAnsi="Times New Roman" w:cs="Times New Roman"/>
        </w:rPr>
        <w:t xml:space="preserve"> income greater than </w:t>
      </w:r>
      <w:r w:rsidR="0000091D" w:rsidRPr="00B304DA">
        <w:rPr>
          <w:rFonts w:ascii="Times New Roman" w:hAnsi="Times New Roman" w:cs="Times New Roman"/>
        </w:rPr>
        <w:t>$50K</w:t>
      </w:r>
      <w:r w:rsidRPr="00B304DA">
        <w:rPr>
          <w:rFonts w:ascii="Times New Roman" w:hAnsi="Times New Roman" w:cs="Times New Roman"/>
        </w:rPr>
        <w:t xml:space="preserve"> per year or not.</w:t>
      </w:r>
    </w:p>
    <w:p w14:paraId="7BAD5620" w14:textId="77777777" w:rsidR="00F4658A" w:rsidRPr="00B304DA" w:rsidRDefault="00F4658A" w:rsidP="00484BFA">
      <w:pPr>
        <w:spacing w:line="360" w:lineRule="auto"/>
        <w:jc w:val="both"/>
        <w:rPr>
          <w:rFonts w:ascii="Times New Roman" w:hAnsi="Times New Roman" w:cs="Times New Roman"/>
        </w:rPr>
      </w:pPr>
    </w:p>
    <w:p w14:paraId="49714FB6" w14:textId="7296682E" w:rsidR="004645D3" w:rsidRPr="00B304DA" w:rsidRDefault="000F1CA8" w:rsidP="00484BFA">
      <w:pPr>
        <w:spacing w:line="360" w:lineRule="auto"/>
        <w:jc w:val="both"/>
        <w:rPr>
          <w:rFonts w:ascii="Times New Roman" w:hAnsi="Times New Roman" w:cs="Times New Roman"/>
        </w:rPr>
      </w:pPr>
      <w:r w:rsidRPr="00B304DA">
        <w:rPr>
          <w:rFonts w:ascii="Times New Roman" w:hAnsi="Times New Roman" w:cs="Times New Roman"/>
        </w:rPr>
        <w:t>Before we start modeling, data preliminary work was conducted, with respect to data cleaning, data transformation</w:t>
      </w:r>
      <w:r w:rsidR="002C783F" w:rsidRPr="00B304DA">
        <w:rPr>
          <w:rFonts w:ascii="Times New Roman" w:hAnsi="Times New Roman" w:cs="Times New Roman"/>
        </w:rPr>
        <w:t xml:space="preserve">. </w:t>
      </w:r>
      <w:r w:rsidRPr="00B304DA">
        <w:rPr>
          <w:rFonts w:ascii="Times New Roman" w:hAnsi="Times New Roman" w:cs="Times New Roman"/>
        </w:rPr>
        <w:t>We remove</w:t>
      </w:r>
      <w:r w:rsidR="00F4658A" w:rsidRPr="00B304DA">
        <w:rPr>
          <w:rFonts w:ascii="Times New Roman" w:hAnsi="Times New Roman" w:cs="Times New Roman"/>
        </w:rPr>
        <w:t>d</w:t>
      </w:r>
      <w:r w:rsidRPr="00B304DA">
        <w:rPr>
          <w:rFonts w:ascii="Times New Roman" w:hAnsi="Times New Roman" w:cs="Times New Roman"/>
        </w:rPr>
        <w:t xml:space="preserve"> the feature that represents the person’s nationality at the very beginning, since </w:t>
      </w:r>
      <w:r w:rsidRPr="00B304DA">
        <w:rPr>
          <w:rFonts w:ascii="Tahoma" w:hAnsi="Tahoma" w:cs="Tahoma"/>
        </w:rPr>
        <w:t>﻿</w:t>
      </w:r>
      <w:r w:rsidRPr="00B304DA">
        <w:rPr>
          <w:rFonts w:ascii="Times New Roman" w:hAnsi="Times New Roman" w:cs="Times New Roman"/>
        </w:rPr>
        <w:t xml:space="preserve">29,170 out of </w:t>
      </w:r>
      <w:r w:rsidRPr="00B304DA">
        <w:rPr>
          <w:rFonts w:ascii="Tahoma" w:hAnsi="Tahoma" w:cs="Tahoma"/>
        </w:rPr>
        <w:t>﻿</w:t>
      </w:r>
      <w:r w:rsidRPr="00B304DA">
        <w:rPr>
          <w:rFonts w:ascii="Times New Roman" w:hAnsi="Times New Roman" w:cs="Times New Roman"/>
        </w:rPr>
        <w:t>32,561 data point (89.6%) is from the USA, which is too dominated</w:t>
      </w:r>
      <w:r w:rsidR="002C783F" w:rsidRPr="00B304DA">
        <w:rPr>
          <w:rFonts w:ascii="Times New Roman" w:hAnsi="Times New Roman" w:cs="Times New Roman"/>
        </w:rPr>
        <w:t xml:space="preserve"> and data from other categories may not be specific enough to stand out. </w:t>
      </w:r>
      <w:r w:rsidR="004645D3" w:rsidRPr="00B304DA">
        <w:rPr>
          <w:rFonts w:ascii="Times New Roman" w:hAnsi="Times New Roman" w:cs="Times New Roman"/>
        </w:rPr>
        <w:t xml:space="preserve">Also, we used PCA techniques for dimension reduction, due to the tremendous amount of data, dimension reduction techniques would indeed largely boost the computational efficiency. </w:t>
      </w:r>
    </w:p>
    <w:p w14:paraId="11F85775" w14:textId="77777777" w:rsidR="004645D3" w:rsidRPr="00B304DA" w:rsidRDefault="004645D3" w:rsidP="00484BFA">
      <w:pPr>
        <w:spacing w:line="360" w:lineRule="auto"/>
        <w:jc w:val="both"/>
        <w:rPr>
          <w:rFonts w:ascii="Times New Roman" w:hAnsi="Times New Roman" w:cs="Times New Roman"/>
        </w:rPr>
      </w:pPr>
    </w:p>
    <w:p w14:paraId="69D5B5F0" w14:textId="4882082D" w:rsidR="002C783F" w:rsidRPr="00B304DA" w:rsidRDefault="002C783F" w:rsidP="00484BFA">
      <w:pPr>
        <w:spacing w:line="360" w:lineRule="auto"/>
        <w:jc w:val="both"/>
        <w:rPr>
          <w:rFonts w:ascii="Times New Roman" w:hAnsi="Times New Roman" w:cs="Times New Roman"/>
        </w:rPr>
      </w:pPr>
      <w:r w:rsidRPr="00B304DA">
        <w:rPr>
          <w:rFonts w:ascii="Times New Roman" w:hAnsi="Times New Roman" w:cs="Times New Roman"/>
        </w:rPr>
        <w:t xml:space="preserve">In the implement of two classifiers, our group used Support Vector Machine (SVM) and </w:t>
      </w:r>
      <w:r w:rsidR="004645D3" w:rsidRPr="00B304DA">
        <w:rPr>
          <w:rFonts w:ascii="Times New Roman" w:hAnsi="Times New Roman" w:cs="Times New Roman"/>
        </w:rPr>
        <w:t xml:space="preserve">Neural Networks </w:t>
      </w:r>
      <w:r w:rsidRPr="00B304DA">
        <w:rPr>
          <w:rFonts w:ascii="Times New Roman" w:hAnsi="Times New Roman" w:cs="Times New Roman"/>
        </w:rPr>
        <w:t xml:space="preserve">to model our data set. By using SVM, we firstly create our own simple SVM model, using gradient descent to update parameters. </w:t>
      </w:r>
      <w:r w:rsidR="00640DD9" w:rsidRPr="00B304DA">
        <w:rPr>
          <w:rFonts w:ascii="Times New Roman" w:hAnsi="Times New Roman" w:cs="Times New Roman"/>
        </w:rPr>
        <w:t>H</w:t>
      </w:r>
      <w:r w:rsidRPr="00B304DA">
        <w:rPr>
          <w:rFonts w:ascii="Times New Roman" w:hAnsi="Times New Roman" w:cs="Times New Roman"/>
        </w:rPr>
        <w:t>yper-parameters</w:t>
      </w:r>
      <w:r w:rsidR="0022713F" w:rsidRPr="00B304DA">
        <w:rPr>
          <w:rFonts w:ascii="Times New Roman" w:hAnsi="Times New Roman" w:cs="Times New Roman"/>
        </w:rPr>
        <w:t xml:space="preserve">, step size </w:t>
      </w:r>
      <m:oMath>
        <m:r>
          <w:rPr>
            <w:rFonts w:ascii="Cambria Math" w:hAnsi="Cambria Math" w:cs="Times New Roman"/>
          </w:rPr>
          <m:t>ε</m:t>
        </m:r>
      </m:oMath>
      <w:r w:rsidR="0022713F" w:rsidRPr="00B304DA">
        <w:rPr>
          <w:rFonts w:ascii="Times New Roman" w:hAnsi="Times New Roman" w:cs="Times New Roman"/>
        </w:rPr>
        <w:t xml:space="preserve"> and L</w:t>
      </w:r>
      <w:r w:rsidR="00F15466" w:rsidRPr="00B304DA">
        <w:rPr>
          <w:rFonts w:ascii="Times New Roman" w:hAnsi="Times New Roman" w:cs="Times New Roman"/>
        </w:rPr>
        <w:t>2</w:t>
      </w:r>
      <w:r w:rsidR="0022713F" w:rsidRPr="00B304DA">
        <w:rPr>
          <w:rFonts w:ascii="Times New Roman" w:hAnsi="Times New Roman" w:cs="Times New Roman"/>
        </w:rPr>
        <w:t xml:space="preserve"> </w:t>
      </w:r>
      <w:r w:rsidR="004645D3" w:rsidRPr="00B304DA">
        <w:rPr>
          <w:rFonts w:ascii="Times New Roman" w:hAnsi="Times New Roman" w:cs="Times New Roman"/>
        </w:rPr>
        <w:t>regularization term</w:t>
      </w:r>
      <w:r w:rsidR="0022713F" w:rsidRPr="00B304DA">
        <w:rPr>
          <w:rFonts w:ascii="Times New Roman" w:hAnsi="Times New Roman" w:cs="Times New Roman"/>
        </w:rPr>
        <w:t xml:space="preserve"> </w:t>
      </w:r>
      <m:oMath>
        <m:r>
          <w:rPr>
            <w:rFonts w:ascii="Cambria Math" w:hAnsi="Cambria Math" w:cs="Times New Roman"/>
          </w:rPr>
          <m:t>λ</m:t>
        </m:r>
      </m:oMath>
      <w:r w:rsidR="0022713F" w:rsidRPr="00B304DA">
        <w:rPr>
          <w:rFonts w:ascii="Times New Roman" w:hAnsi="Times New Roman" w:cs="Times New Roman"/>
        </w:rPr>
        <w:t xml:space="preserve"> were then introduced</w:t>
      </w:r>
      <w:r w:rsidR="005D6844" w:rsidRPr="00B304DA">
        <w:rPr>
          <w:rFonts w:ascii="Times New Roman" w:hAnsi="Times New Roman" w:cs="Times New Roman"/>
        </w:rPr>
        <w:t xml:space="preserve"> to minimize the absolute value of our parameter.</w:t>
      </w:r>
      <w:r w:rsidR="004645D3" w:rsidRPr="00B304DA">
        <w:rPr>
          <w:rFonts w:ascii="Times New Roman" w:hAnsi="Times New Roman" w:cs="Times New Roman"/>
        </w:rPr>
        <w:t xml:space="preserve"> As for Neural Networks, we mainly used the built-in functions in </w:t>
      </w:r>
      <w:proofErr w:type="spellStart"/>
      <w:r w:rsidR="004645D3" w:rsidRPr="00B304DA">
        <w:rPr>
          <w:rFonts w:ascii="Times New Roman" w:hAnsi="Times New Roman" w:cs="Times New Roman"/>
        </w:rPr>
        <w:t>sklearn</w:t>
      </w:r>
      <w:proofErr w:type="spellEnd"/>
      <w:r w:rsidR="004645D3" w:rsidRPr="00B304DA">
        <w:rPr>
          <w:rFonts w:ascii="Times New Roman" w:hAnsi="Times New Roman" w:cs="Times New Roman"/>
        </w:rPr>
        <w:t xml:space="preserve"> package for computation.</w:t>
      </w:r>
    </w:p>
    <w:p w14:paraId="29523924" w14:textId="77777777" w:rsidR="002C783F" w:rsidRPr="00B304DA" w:rsidRDefault="002C783F" w:rsidP="0023399F">
      <w:pPr>
        <w:spacing w:line="360" w:lineRule="auto"/>
        <w:rPr>
          <w:sz w:val="32"/>
        </w:rPr>
      </w:pPr>
    </w:p>
    <w:p w14:paraId="216A9969" w14:textId="347CCBD7" w:rsidR="00B304DA" w:rsidRPr="001C2BDF" w:rsidRDefault="00B304DA" w:rsidP="001C2BDF">
      <w:pPr>
        <w:pStyle w:val="Heading2"/>
      </w:pPr>
      <w:r w:rsidRPr="001C2BDF">
        <w:t>2. Data Mining</w:t>
      </w:r>
    </w:p>
    <w:p w14:paraId="530E335D" w14:textId="32A4CBA0" w:rsidR="00BF2F1C" w:rsidRPr="001C2BDF" w:rsidRDefault="004645D3" w:rsidP="00BF2F1C">
      <w:pPr>
        <w:spacing w:after="160" w:line="360" w:lineRule="auto"/>
        <w:rPr>
          <w:rFonts w:ascii="Times New Roman" w:hAnsi="Times New Roman" w:cs="Times New Roman"/>
          <w:b/>
          <w:sz w:val="28"/>
        </w:rPr>
      </w:pPr>
      <w:r w:rsidRPr="001C2BDF">
        <w:rPr>
          <w:rFonts w:ascii="Times New Roman" w:hAnsi="Times New Roman" w:cs="Times New Roman"/>
          <w:b/>
          <w:sz w:val="28"/>
        </w:rPr>
        <w:t>2.</w:t>
      </w:r>
      <w:r w:rsidR="00B304DA" w:rsidRPr="001C2BDF">
        <w:rPr>
          <w:rFonts w:ascii="Times New Roman" w:hAnsi="Times New Roman" w:cs="Times New Roman"/>
          <w:b/>
          <w:sz w:val="28"/>
        </w:rPr>
        <w:t>1</w:t>
      </w:r>
      <w:r w:rsidRPr="001C2BDF">
        <w:rPr>
          <w:rFonts w:ascii="Times New Roman" w:hAnsi="Times New Roman" w:cs="Times New Roman"/>
          <w:b/>
          <w:sz w:val="28"/>
        </w:rPr>
        <w:t xml:space="preserve"> Data Structure</w:t>
      </w:r>
    </w:p>
    <w:p w14:paraId="62D545CC" w14:textId="77777777" w:rsidR="00BF2F1C" w:rsidRPr="00B304DA" w:rsidRDefault="00BF2F1C" w:rsidP="00306392">
      <w:pPr>
        <w:spacing w:after="160" w:line="360" w:lineRule="auto"/>
        <w:jc w:val="both"/>
        <w:rPr>
          <w:rFonts w:ascii="Times New Roman" w:hAnsi="Times New Roman" w:cs="Times New Roman"/>
        </w:rPr>
      </w:pPr>
      <w:r w:rsidRPr="00B304DA">
        <w:rPr>
          <w:rFonts w:ascii="Times New Roman" w:hAnsi="Times New Roman" w:cs="Times New Roman"/>
        </w:rPr>
        <w:t xml:space="preserve">A specific dataset was used for this analysis; it was provided by University of California, Irvine.  </w:t>
      </w:r>
    </w:p>
    <w:p w14:paraId="2AE37E86" w14:textId="58E35693" w:rsidR="00BF2F1C" w:rsidRPr="00B304DA" w:rsidRDefault="00BF2F1C" w:rsidP="00306392">
      <w:pPr>
        <w:spacing w:after="160" w:line="360" w:lineRule="auto"/>
        <w:jc w:val="both"/>
        <w:rPr>
          <w:rFonts w:ascii="Times New Roman" w:hAnsi="Times New Roman" w:cs="Times New Roman"/>
        </w:rPr>
      </w:pPr>
      <w:r w:rsidRPr="00B304DA">
        <w:rPr>
          <w:rFonts w:ascii="Times New Roman" w:hAnsi="Times New Roman" w:cs="Times New Roman"/>
        </w:rPr>
        <w:t>The data</w:t>
      </w:r>
      <w:r w:rsidR="007C1A29">
        <w:rPr>
          <w:rFonts w:ascii="Times New Roman" w:hAnsi="Times New Roman" w:cs="Times New Roman"/>
        </w:rPr>
        <w:t xml:space="preserve"> </w:t>
      </w:r>
      <w:r w:rsidRPr="00B304DA">
        <w:rPr>
          <w:rFonts w:ascii="Times New Roman" w:hAnsi="Times New Roman" w:cs="Times New Roman"/>
        </w:rPr>
        <w:t>source</w:t>
      </w:r>
      <w:r w:rsidR="007C1A29">
        <w:rPr>
          <w:rFonts w:ascii="Times New Roman" w:hAnsi="Times New Roman" w:cs="Times New Roman"/>
        </w:rPr>
        <w:t xml:space="preserve"> </w:t>
      </w:r>
      <w:r w:rsidRPr="00B304DA">
        <w:rPr>
          <w:rFonts w:ascii="Times New Roman" w:hAnsi="Times New Roman" w:cs="Times New Roman"/>
        </w:rPr>
        <w:t>is</w:t>
      </w:r>
      <w:r w:rsidR="007C1A29">
        <w:rPr>
          <w:rFonts w:ascii="Times New Roman" w:hAnsi="Times New Roman" w:cs="Times New Roman"/>
        </w:rPr>
        <w:t xml:space="preserve"> </w:t>
      </w:r>
      <w:hyperlink r:id="rId6" w:history="1">
        <w:r w:rsidR="007C1A29" w:rsidRPr="00076522">
          <w:rPr>
            <w:rStyle w:val="Hyperlink"/>
            <w:rFonts w:ascii="Times New Roman" w:hAnsi="Times New Roman" w:cs="Times New Roman"/>
          </w:rPr>
          <w:t>http://www.census.gov/ftp/pub/DES/www/welcome.html</w:t>
        </w:r>
      </w:hyperlink>
      <w:r w:rsidRPr="00B304DA">
        <w:rPr>
          <w:rFonts w:ascii="Times New Roman" w:hAnsi="Times New Roman" w:cs="Times New Roman"/>
        </w:rPr>
        <w:t>.</w:t>
      </w:r>
      <w:r w:rsidR="007C1A29">
        <w:rPr>
          <w:rFonts w:ascii="Times New Roman" w:hAnsi="Times New Roman" w:cs="Times New Roman"/>
        </w:rPr>
        <w:t xml:space="preserve"> </w:t>
      </w:r>
      <w:r w:rsidRPr="00B304DA">
        <w:rPr>
          <w:rFonts w:ascii="Times New Roman" w:hAnsi="Times New Roman" w:cs="Times New Roman"/>
        </w:rPr>
        <w:t xml:space="preserve">14 features were provided to predict whether a person makes over $50K per year. The data was robust, and other </w:t>
      </w:r>
      <w:r w:rsidRPr="00B304DA">
        <w:rPr>
          <w:rFonts w:ascii="Times New Roman" w:hAnsi="Times New Roman" w:cs="Times New Roman"/>
        </w:rPr>
        <w:lastRenderedPageBreak/>
        <w:t xml:space="preserve">than a few specific missing variables was complete. The data was varied, ranging from categorical variables such as: relationship, race and sex to numerical variables age, education-num and hours-per-week. </w:t>
      </w:r>
    </w:p>
    <w:p w14:paraId="0BC818C2" w14:textId="0DF6AFFD" w:rsidR="00BF2F1C" w:rsidRDefault="00B304DA" w:rsidP="00BF2F1C">
      <w:pPr>
        <w:spacing w:after="160" w:line="360" w:lineRule="auto"/>
        <w:jc w:val="center"/>
        <w:rPr>
          <w:b/>
        </w:rPr>
      </w:pPr>
      <w:r>
        <w:rPr>
          <w:b/>
        </w:rPr>
        <w:t xml:space="preserve">      </w:t>
      </w:r>
      <w:r w:rsidR="00BF2F1C" w:rsidRPr="00BF2F1C">
        <w:rPr>
          <w:noProof/>
        </w:rPr>
        <w:drawing>
          <wp:inline distT="0" distB="0" distL="0" distR="0" wp14:anchorId="6DA68640" wp14:editId="287930A0">
            <wp:extent cx="3670300" cy="2261783"/>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9675" cy="2267560"/>
                    </a:xfrm>
                    <a:prstGeom prst="rect">
                      <a:avLst/>
                    </a:prstGeom>
                  </pic:spPr>
                </pic:pic>
              </a:graphicData>
            </a:graphic>
          </wp:inline>
        </w:drawing>
      </w:r>
    </w:p>
    <w:p w14:paraId="6CB25432" w14:textId="7D40C7CB" w:rsidR="004645D3" w:rsidRPr="00B304DA" w:rsidRDefault="00B304DA" w:rsidP="00B304DA">
      <w:pPr>
        <w:spacing w:after="160" w:line="360" w:lineRule="auto"/>
        <w:rPr>
          <w:b/>
          <w:i/>
          <w:sz w:val="22"/>
        </w:rPr>
      </w:pPr>
      <w:r w:rsidRPr="00B304DA">
        <w:rPr>
          <w:b/>
          <w:i/>
          <w:sz w:val="22"/>
        </w:rPr>
        <w:t xml:space="preserve">                                                                              </w:t>
      </w:r>
      <w:r w:rsidR="004645D3" w:rsidRPr="00B304DA">
        <w:rPr>
          <w:b/>
          <w:i/>
          <w:sz w:val="22"/>
        </w:rPr>
        <w:t>Figure 1. Labels</w:t>
      </w:r>
    </w:p>
    <w:p w14:paraId="6726517A" w14:textId="45D3FE44" w:rsidR="00B304DA" w:rsidRPr="001C2BDF" w:rsidRDefault="00BF2F1C" w:rsidP="001C2BDF">
      <w:pPr>
        <w:spacing w:after="160" w:line="360" w:lineRule="auto"/>
        <w:jc w:val="both"/>
        <w:rPr>
          <w:rFonts w:ascii="Times New Roman" w:hAnsi="Times New Roman" w:cs="Times New Roman"/>
        </w:rPr>
      </w:pPr>
      <w:r w:rsidRPr="00B304DA">
        <w:rPr>
          <w:rFonts w:ascii="Times New Roman" w:hAnsi="Times New Roman" w:cs="Times New Roman"/>
        </w:rPr>
        <w:t>We used the classification label 0 for the target variable &lt;$50K and the label 1 for the target</w:t>
      </w:r>
      <w:r w:rsidR="00B304DA" w:rsidRPr="00B304DA">
        <w:rPr>
          <w:rFonts w:ascii="Times New Roman" w:hAnsi="Times New Roman" w:cs="Times New Roman"/>
        </w:rPr>
        <w:t xml:space="preserve"> </w:t>
      </w:r>
      <w:r w:rsidRPr="00B304DA">
        <w:rPr>
          <w:rFonts w:ascii="Times New Roman" w:hAnsi="Times New Roman" w:cs="Times New Roman"/>
        </w:rPr>
        <w:t xml:space="preserve">variable &gt;$50K. Also, from the graph we can see that the target variables </w:t>
      </w:r>
      <w:r w:rsidR="00B304DA" w:rsidRPr="00B304DA">
        <w:rPr>
          <w:rFonts w:ascii="Times New Roman" w:hAnsi="Times New Roman" w:cs="Times New Roman"/>
        </w:rPr>
        <w:t>are</w:t>
      </w:r>
      <w:r w:rsidRPr="00B304DA">
        <w:rPr>
          <w:rFonts w:ascii="Times New Roman" w:hAnsi="Times New Roman" w:cs="Times New Roman"/>
        </w:rPr>
        <w:t xml:space="preserve"> very </w:t>
      </w:r>
      <w:r w:rsidR="00B304DA" w:rsidRPr="00B304DA">
        <w:rPr>
          <w:rFonts w:ascii="Times New Roman" w:hAnsi="Times New Roman" w:cs="Times New Roman"/>
        </w:rPr>
        <w:t>imbalanced,</w:t>
      </w:r>
      <w:r w:rsidRPr="00B304DA">
        <w:rPr>
          <w:rFonts w:ascii="Times New Roman" w:hAnsi="Times New Roman" w:cs="Times New Roman"/>
        </w:rPr>
        <w:t xml:space="preserve"> and we believe it will have huge influence </w:t>
      </w:r>
      <w:r w:rsidR="00B304DA" w:rsidRPr="00B304DA">
        <w:rPr>
          <w:rFonts w:ascii="Times New Roman" w:hAnsi="Times New Roman" w:cs="Times New Roman"/>
        </w:rPr>
        <w:t xml:space="preserve">on </w:t>
      </w:r>
      <w:r w:rsidRPr="00B304DA">
        <w:rPr>
          <w:rFonts w:ascii="Times New Roman" w:hAnsi="Times New Roman" w:cs="Times New Roman"/>
        </w:rPr>
        <w:t xml:space="preserve">our </w:t>
      </w:r>
      <w:r w:rsidR="00B304DA" w:rsidRPr="00B304DA">
        <w:rPr>
          <w:rFonts w:ascii="Times New Roman" w:hAnsi="Times New Roman" w:cs="Times New Roman"/>
        </w:rPr>
        <w:t>results</w:t>
      </w:r>
      <w:r w:rsidRPr="00B304DA">
        <w:rPr>
          <w:rFonts w:ascii="Times New Roman" w:hAnsi="Times New Roman" w:cs="Times New Roman"/>
        </w:rPr>
        <w:t xml:space="preserve">. </w:t>
      </w:r>
    </w:p>
    <w:p w14:paraId="0ED646A9" w14:textId="70C17EA5" w:rsidR="00BF2F1C" w:rsidRPr="00B304DA" w:rsidRDefault="00B304DA" w:rsidP="00BF2F1C">
      <w:pPr>
        <w:spacing w:after="160" w:line="360" w:lineRule="auto"/>
        <w:rPr>
          <w:rFonts w:ascii="Times New Roman" w:hAnsi="Times New Roman" w:cs="Times New Roman"/>
          <w:b/>
          <w:sz w:val="28"/>
        </w:rPr>
      </w:pPr>
      <w:r w:rsidRPr="00B304DA">
        <w:rPr>
          <w:rFonts w:ascii="Times New Roman" w:hAnsi="Times New Roman" w:cs="Times New Roman"/>
          <w:b/>
          <w:sz w:val="28"/>
        </w:rPr>
        <w:t xml:space="preserve">2.2 </w:t>
      </w:r>
      <w:r w:rsidR="00BF2F1C" w:rsidRPr="00B304DA">
        <w:rPr>
          <w:rFonts w:ascii="Times New Roman" w:hAnsi="Times New Roman" w:cs="Times New Roman"/>
          <w:b/>
          <w:sz w:val="28"/>
        </w:rPr>
        <w:t>Data Exploration</w:t>
      </w:r>
    </w:p>
    <w:p w14:paraId="4D617984" w14:textId="77777777" w:rsidR="00BF2F1C" w:rsidRPr="00B304DA" w:rsidRDefault="00BF2F1C" w:rsidP="00484BFA">
      <w:pPr>
        <w:spacing w:line="360" w:lineRule="auto"/>
        <w:jc w:val="both"/>
        <w:rPr>
          <w:rFonts w:ascii="Times New Roman" w:hAnsi="Times New Roman" w:cs="Times New Roman"/>
        </w:rPr>
      </w:pPr>
      <w:r w:rsidRPr="00B304DA">
        <w:rPr>
          <w:rFonts w:ascii="Times New Roman" w:hAnsi="Times New Roman" w:cs="Times New Roman"/>
        </w:rPr>
        <w:t xml:space="preserve">The adult dataset included 14 variables and represented more than 30000 observations. Before testing for the predictive power of specific variables we explored the dataset extensively to find portions that were missing and relevant patterns among the different variables.  During data exploration, we learned that there are 3 major missing value variables, ‘work class’, ‘occupation’ and ‘native-country’. To handle the missing value properly before model training, we decided to drop the all the missing value rows since there are less than 3% of missing value for each variable and we believe it will not significantly affect the result of our model result.  </w:t>
      </w:r>
    </w:p>
    <w:p w14:paraId="73AB7053" w14:textId="77777777" w:rsidR="00B304DA" w:rsidRPr="00B304DA" w:rsidRDefault="00B304DA" w:rsidP="00484BFA">
      <w:pPr>
        <w:spacing w:line="360" w:lineRule="auto"/>
        <w:jc w:val="both"/>
        <w:rPr>
          <w:rFonts w:ascii="Times New Roman" w:hAnsi="Times New Roman" w:cs="Times New Roman"/>
        </w:rPr>
      </w:pPr>
    </w:p>
    <w:p w14:paraId="2F7F98AB" w14:textId="58272588" w:rsidR="00BF2F1C" w:rsidRPr="00B304DA" w:rsidRDefault="00BF2F1C" w:rsidP="00484BFA">
      <w:pPr>
        <w:spacing w:line="360" w:lineRule="auto"/>
        <w:jc w:val="both"/>
        <w:rPr>
          <w:rFonts w:ascii="Times New Roman" w:hAnsi="Times New Roman" w:cs="Times New Roman"/>
        </w:rPr>
      </w:pPr>
      <w:r w:rsidRPr="00B304DA">
        <w:rPr>
          <w:rFonts w:ascii="Times New Roman" w:hAnsi="Times New Roman" w:cs="Times New Roman"/>
        </w:rPr>
        <w:t>Besides that, we also dropped feature attribute native-country since over 90% of the native-country variable (see figure 2) is ‘United States’. High portion of ‘United States’ value for native-</w:t>
      </w:r>
      <w:r w:rsidR="00B304DA" w:rsidRPr="00B304DA">
        <w:rPr>
          <w:rFonts w:ascii="Times New Roman" w:hAnsi="Times New Roman" w:cs="Times New Roman"/>
        </w:rPr>
        <w:t>country variable</w:t>
      </w:r>
      <w:r w:rsidRPr="00B304DA">
        <w:rPr>
          <w:rFonts w:ascii="Times New Roman" w:hAnsi="Times New Roman" w:cs="Times New Roman"/>
        </w:rPr>
        <w:t xml:space="preserve"> indicates that it has no predictive power for the models. </w:t>
      </w:r>
    </w:p>
    <w:p w14:paraId="4D10982F" w14:textId="4F01249B" w:rsidR="00BF2F1C" w:rsidRPr="00BF2F1C" w:rsidRDefault="00BF2F1C" w:rsidP="00BF2F1C">
      <w:pPr>
        <w:spacing w:after="160" w:line="360" w:lineRule="auto"/>
        <w:rPr>
          <w:sz w:val="27"/>
          <w:szCs w:val="27"/>
        </w:rPr>
      </w:pPr>
      <w:r w:rsidRPr="00BF2F1C">
        <w:rPr>
          <w:noProof/>
          <w:sz w:val="22"/>
          <w:szCs w:val="22"/>
        </w:rPr>
        <w:lastRenderedPageBreak/>
        <w:drawing>
          <wp:inline distT="0" distB="0" distL="0" distR="0" wp14:anchorId="4C4B28D7" wp14:editId="7A6A9B37">
            <wp:extent cx="5943600" cy="348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880"/>
                    </a:xfrm>
                    <a:prstGeom prst="rect">
                      <a:avLst/>
                    </a:prstGeom>
                  </pic:spPr>
                </pic:pic>
              </a:graphicData>
            </a:graphic>
          </wp:inline>
        </w:drawing>
      </w:r>
    </w:p>
    <w:p w14:paraId="113E9AA3" w14:textId="0F3C7C43" w:rsidR="00BF2F1C" w:rsidRDefault="00BF2F1C" w:rsidP="00B304DA">
      <w:pPr>
        <w:spacing w:after="160" w:line="360" w:lineRule="auto"/>
        <w:jc w:val="center"/>
        <w:rPr>
          <w:rFonts w:ascii="Times New Roman" w:hAnsi="Times New Roman" w:cs="Times New Roman"/>
          <w:b/>
          <w:i/>
          <w:sz w:val="22"/>
          <w:szCs w:val="27"/>
        </w:rPr>
      </w:pPr>
      <w:r w:rsidRPr="00B304DA">
        <w:rPr>
          <w:rFonts w:ascii="Times New Roman" w:hAnsi="Times New Roman" w:cs="Times New Roman"/>
          <w:b/>
          <w:i/>
          <w:sz w:val="22"/>
          <w:szCs w:val="27"/>
        </w:rPr>
        <w:t>Figure 2</w:t>
      </w:r>
    </w:p>
    <w:p w14:paraId="760FF6E1" w14:textId="79E61DA8" w:rsidR="00484BFA" w:rsidRDefault="00484BFA" w:rsidP="001D058F">
      <w:pPr>
        <w:pStyle w:val="NormalWeb"/>
        <w:spacing w:before="0" w:beforeAutospacing="0" w:after="0" w:afterAutospacing="0" w:line="360" w:lineRule="auto"/>
        <w:jc w:val="both"/>
        <w:rPr>
          <w:color w:val="000000"/>
        </w:rPr>
      </w:pPr>
      <w:r w:rsidRPr="00484BFA">
        <w:rPr>
          <w:color w:val="000000"/>
        </w:rPr>
        <w:t>The figure below, indicates that those who have greater education-number ten to have higher chance of making more than 50k annually.</w:t>
      </w:r>
    </w:p>
    <w:p w14:paraId="0C0C9D96" w14:textId="77777777" w:rsidR="00484BFA" w:rsidRPr="00484BFA" w:rsidRDefault="00484BFA" w:rsidP="00484BFA">
      <w:pPr>
        <w:pStyle w:val="NormalWeb"/>
        <w:spacing w:before="0" w:beforeAutospacing="0" w:after="0" w:afterAutospacing="0" w:line="360" w:lineRule="auto"/>
        <w:jc w:val="both"/>
      </w:pPr>
    </w:p>
    <w:p w14:paraId="1A4B75EF" w14:textId="7E4EA47B" w:rsidR="00BF2F1C" w:rsidRPr="00BF2F1C" w:rsidRDefault="00BF2F1C" w:rsidP="00B304DA">
      <w:pPr>
        <w:spacing w:after="160" w:line="360" w:lineRule="auto"/>
        <w:jc w:val="center"/>
        <w:rPr>
          <w:sz w:val="27"/>
          <w:szCs w:val="27"/>
        </w:rPr>
      </w:pPr>
      <w:r w:rsidRPr="00BF2F1C">
        <w:rPr>
          <w:noProof/>
          <w:sz w:val="22"/>
          <w:szCs w:val="22"/>
        </w:rPr>
        <w:drawing>
          <wp:inline distT="0" distB="0" distL="0" distR="0" wp14:anchorId="66D18863" wp14:editId="0F6A1E1A">
            <wp:extent cx="3243943"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0467" cy="2844158"/>
                    </a:xfrm>
                    <a:prstGeom prst="rect">
                      <a:avLst/>
                    </a:prstGeom>
                  </pic:spPr>
                </pic:pic>
              </a:graphicData>
            </a:graphic>
          </wp:inline>
        </w:drawing>
      </w:r>
    </w:p>
    <w:p w14:paraId="7E8B730C" w14:textId="5B06382A" w:rsidR="00EF4022" w:rsidRPr="00484BFA" w:rsidRDefault="00484BFA" w:rsidP="00484BFA">
      <w:pPr>
        <w:spacing w:after="160" w:line="360" w:lineRule="auto"/>
        <w:jc w:val="center"/>
        <w:rPr>
          <w:rFonts w:ascii="Times New Roman" w:hAnsi="Times New Roman" w:cs="Times New Roman"/>
          <w:b/>
          <w:i/>
          <w:sz w:val="22"/>
          <w:szCs w:val="27"/>
        </w:rPr>
      </w:pPr>
      <w:r w:rsidRPr="00484BFA">
        <w:rPr>
          <w:rFonts w:ascii="Times New Roman" w:hAnsi="Times New Roman" w:cs="Times New Roman"/>
          <w:b/>
          <w:i/>
          <w:sz w:val="22"/>
          <w:szCs w:val="27"/>
        </w:rPr>
        <w:t>Figure 3</w:t>
      </w:r>
    </w:p>
    <w:p w14:paraId="5BF81422" w14:textId="23B96BD8" w:rsidR="00BF2F1C" w:rsidRPr="00484BFA" w:rsidRDefault="00B304DA" w:rsidP="00BF2F1C">
      <w:pPr>
        <w:spacing w:after="160" w:line="360" w:lineRule="auto"/>
        <w:rPr>
          <w:rFonts w:ascii="Times New Roman" w:hAnsi="Times New Roman" w:cs="Times New Roman"/>
          <w:b/>
          <w:sz w:val="28"/>
          <w:szCs w:val="27"/>
        </w:rPr>
      </w:pPr>
      <w:r w:rsidRPr="00484BFA">
        <w:rPr>
          <w:rFonts w:ascii="Times New Roman" w:hAnsi="Times New Roman" w:cs="Times New Roman"/>
          <w:b/>
          <w:sz w:val="28"/>
          <w:szCs w:val="27"/>
        </w:rPr>
        <w:lastRenderedPageBreak/>
        <w:t xml:space="preserve">2.3 </w:t>
      </w:r>
      <w:r w:rsidR="00BF2F1C" w:rsidRPr="00484BFA">
        <w:rPr>
          <w:rFonts w:ascii="Times New Roman" w:hAnsi="Times New Roman" w:cs="Times New Roman"/>
          <w:b/>
          <w:sz w:val="28"/>
          <w:szCs w:val="27"/>
        </w:rPr>
        <w:t>Data transformation</w:t>
      </w:r>
    </w:p>
    <w:p w14:paraId="57295309" w14:textId="008C87AE" w:rsidR="00BF2F1C" w:rsidRPr="00B304DA" w:rsidRDefault="00BF2F1C" w:rsidP="001D058F">
      <w:pPr>
        <w:spacing w:after="160" w:line="360" w:lineRule="auto"/>
        <w:jc w:val="both"/>
        <w:rPr>
          <w:rFonts w:ascii="Times New Roman" w:hAnsi="Times New Roman" w:cs="Times New Roman"/>
          <w:szCs w:val="27"/>
        </w:rPr>
      </w:pPr>
      <w:r w:rsidRPr="00B304DA">
        <w:rPr>
          <w:rFonts w:ascii="Times New Roman" w:hAnsi="Times New Roman" w:cs="Times New Roman"/>
          <w:szCs w:val="27"/>
        </w:rPr>
        <w:t xml:space="preserve">As mentioned before, majority of the attributes are categorical variables (string variables) which would not be interpreted by our chosen model. Both chosen </w:t>
      </w:r>
      <w:r w:rsidR="00B304DA" w:rsidRPr="00B304DA">
        <w:rPr>
          <w:rFonts w:ascii="Times New Roman" w:hAnsi="Times New Roman" w:cs="Times New Roman"/>
          <w:szCs w:val="27"/>
        </w:rPr>
        <w:t>models</w:t>
      </w:r>
      <w:r w:rsidRPr="00B304DA">
        <w:rPr>
          <w:rFonts w:ascii="Times New Roman" w:hAnsi="Times New Roman" w:cs="Times New Roman"/>
          <w:szCs w:val="27"/>
        </w:rPr>
        <w:t xml:space="preserve"> require numerical variables during training. To solve the issue, we turned all categorical data into dummy variables using </w:t>
      </w:r>
      <w:proofErr w:type="spellStart"/>
      <w:r w:rsidRPr="00B304DA">
        <w:rPr>
          <w:rFonts w:ascii="Times New Roman" w:hAnsi="Times New Roman" w:cs="Times New Roman"/>
          <w:szCs w:val="27"/>
        </w:rPr>
        <w:t>get_dummies</w:t>
      </w:r>
      <w:proofErr w:type="spellEnd"/>
      <w:r w:rsidRPr="00B304DA">
        <w:rPr>
          <w:rFonts w:ascii="Times New Roman" w:hAnsi="Times New Roman" w:cs="Times New Roman"/>
          <w:szCs w:val="27"/>
        </w:rPr>
        <w:t xml:space="preserve"> function in python. After data transformation, we have </w:t>
      </w:r>
      <w:r w:rsidR="00484BFA">
        <w:rPr>
          <w:rFonts w:ascii="Times New Roman" w:hAnsi="Times New Roman" w:cs="Times New Roman"/>
          <w:szCs w:val="27"/>
        </w:rPr>
        <w:t>63</w:t>
      </w:r>
      <w:r w:rsidRPr="00B304DA">
        <w:rPr>
          <w:rFonts w:ascii="Times New Roman" w:hAnsi="Times New Roman" w:cs="Times New Roman"/>
          <w:szCs w:val="27"/>
        </w:rPr>
        <w:t xml:space="preserve"> variables </w:t>
      </w:r>
      <w:r w:rsidR="00394104">
        <w:rPr>
          <w:rFonts w:ascii="Times New Roman" w:hAnsi="Times New Roman" w:cs="Times New Roman"/>
          <w:szCs w:val="27"/>
        </w:rPr>
        <w:t xml:space="preserve">in </w:t>
      </w:r>
      <w:r w:rsidRPr="00B304DA">
        <w:rPr>
          <w:rFonts w:ascii="Times New Roman" w:hAnsi="Times New Roman" w:cs="Times New Roman"/>
          <w:szCs w:val="27"/>
        </w:rPr>
        <w:t>total</w:t>
      </w:r>
      <w:r w:rsidR="00394104">
        <w:rPr>
          <w:rFonts w:ascii="Times New Roman" w:hAnsi="Times New Roman" w:cs="Times New Roman"/>
          <w:szCs w:val="27"/>
        </w:rPr>
        <w:t xml:space="preserve"> and one target variable y in the train set.</w:t>
      </w:r>
    </w:p>
    <w:p w14:paraId="676375AE" w14:textId="77777777" w:rsidR="00BF2F1C" w:rsidRPr="00BF2F1C" w:rsidRDefault="00BF2F1C" w:rsidP="00BF2F1C">
      <w:pPr>
        <w:spacing w:after="160" w:line="360" w:lineRule="auto"/>
        <w:rPr>
          <w:sz w:val="27"/>
          <w:szCs w:val="27"/>
        </w:rPr>
      </w:pPr>
    </w:p>
    <w:p w14:paraId="788C7196" w14:textId="57902B71" w:rsidR="00B304DA" w:rsidRPr="001C2BDF" w:rsidRDefault="00B304DA" w:rsidP="001C2BDF">
      <w:pPr>
        <w:pStyle w:val="Heading2"/>
      </w:pPr>
      <w:r w:rsidRPr="001C2BDF">
        <w:t xml:space="preserve">3. </w:t>
      </w:r>
      <w:r w:rsidR="00AC430E" w:rsidRPr="001C2BDF">
        <w:t>Methods</w:t>
      </w:r>
    </w:p>
    <w:p w14:paraId="6591E85F" w14:textId="0880072B" w:rsidR="004645D3" w:rsidRPr="00EF4022" w:rsidRDefault="00B304DA" w:rsidP="00484BFA">
      <w:pPr>
        <w:spacing w:after="160" w:line="360" w:lineRule="auto"/>
        <w:rPr>
          <w:rFonts w:ascii="Times New Roman" w:hAnsi="Times New Roman" w:cs="Times New Roman"/>
          <w:b/>
          <w:bCs/>
          <w:color w:val="000000"/>
          <w:sz w:val="28"/>
        </w:rPr>
      </w:pPr>
      <w:r w:rsidRPr="00EF4022">
        <w:rPr>
          <w:rFonts w:ascii="Times New Roman" w:hAnsi="Times New Roman" w:cs="Times New Roman"/>
          <w:b/>
          <w:bCs/>
          <w:color w:val="000000"/>
          <w:sz w:val="28"/>
        </w:rPr>
        <w:t xml:space="preserve">3.1 </w:t>
      </w:r>
      <w:r w:rsidR="004645D3" w:rsidRPr="00EF4022">
        <w:rPr>
          <w:rFonts w:ascii="Times New Roman" w:hAnsi="Times New Roman" w:cs="Times New Roman"/>
          <w:b/>
          <w:bCs/>
          <w:color w:val="000000"/>
          <w:sz w:val="28"/>
        </w:rPr>
        <w:t>Principal Components Analysis (PCA)</w:t>
      </w:r>
    </w:p>
    <w:p w14:paraId="0DACBF17" w14:textId="5532D410" w:rsidR="004645D3" w:rsidRPr="00B304DA" w:rsidRDefault="004645D3" w:rsidP="001C2BDF">
      <w:pPr>
        <w:spacing w:after="160" w:line="360" w:lineRule="auto"/>
        <w:jc w:val="both"/>
        <w:rPr>
          <w:rFonts w:ascii="Times New Roman" w:hAnsi="Times New Roman" w:cs="Times New Roman"/>
        </w:rPr>
      </w:pPr>
      <w:bookmarkStart w:id="0" w:name="_Hlk532147512"/>
      <w:r w:rsidRPr="00B304DA">
        <w:rPr>
          <w:rFonts w:ascii="Times New Roman" w:hAnsi="Times New Roman" w:cs="Times New Roman"/>
        </w:rPr>
        <w:t>Due to the tremendous amount of data, dimension reduction techniques would indeed largely boost the computational efficiency. For our studies, we implemented Principal Components Analysis (PCA) techniques to normalize the data and reduce the dimensionality for increasing the computational speed in our machine learning algorithms.</w:t>
      </w:r>
      <w:bookmarkEnd w:id="0"/>
    </w:p>
    <w:p w14:paraId="1AA076E6" w14:textId="77777777" w:rsidR="004645D3" w:rsidRPr="00B304DA" w:rsidRDefault="004645D3" w:rsidP="00484BFA">
      <w:pPr>
        <w:spacing w:after="160" w:line="360" w:lineRule="auto"/>
        <w:jc w:val="both"/>
        <w:rPr>
          <w:rFonts w:ascii="Times New Roman" w:hAnsi="Times New Roman" w:cs="Times New Roman"/>
          <w:b/>
        </w:rPr>
      </w:pPr>
      <w:r w:rsidRPr="00B304DA">
        <w:rPr>
          <w:rFonts w:ascii="Times New Roman" w:hAnsi="Times New Roman" w:cs="Times New Roman"/>
          <w:b/>
        </w:rPr>
        <w:t>Step 1: Get the data</w:t>
      </w:r>
    </w:p>
    <w:p w14:paraId="695913C7" w14:textId="21668F68" w:rsidR="004645D3" w:rsidRPr="00B304DA" w:rsidRDefault="004645D3" w:rsidP="00484BFA">
      <w:pPr>
        <w:spacing w:after="160" w:line="360" w:lineRule="auto"/>
        <w:jc w:val="both"/>
        <w:rPr>
          <w:rFonts w:ascii="Times New Roman" w:hAnsi="Times New Roman" w:cs="Times New Roman"/>
        </w:rPr>
      </w:pPr>
      <w:r w:rsidRPr="00B304DA">
        <w:rPr>
          <w:rFonts w:ascii="Times New Roman" w:hAnsi="Times New Roman" w:cs="Times New Roman"/>
        </w:rPr>
        <w:t xml:space="preserve">In our studies, we have a 30162 rows * </w:t>
      </w:r>
      <w:r w:rsidR="00394104">
        <w:rPr>
          <w:rFonts w:ascii="Times New Roman" w:hAnsi="Times New Roman" w:cs="Times New Roman"/>
        </w:rPr>
        <w:t>63</w:t>
      </w:r>
      <w:r w:rsidRPr="00B304DA">
        <w:rPr>
          <w:rFonts w:ascii="Times New Roman" w:hAnsi="Times New Roman" w:cs="Times New Roman"/>
        </w:rPr>
        <w:t xml:space="preserve"> columns train set matrix. It has </w:t>
      </w:r>
      <w:r w:rsidR="00394104">
        <w:rPr>
          <w:rFonts w:ascii="Times New Roman" w:hAnsi="Times New Roman" w:cs="Times New Roman"/>
        </w:rPr>
        <w:t>63</w:t>
      </w:r>
      <w:r w:rsidRPr="00B304DA">
        <w:rPr>
          <w:rFonts w:ascii="Times New Roman" w:hAnsi="Times New Roman" w:cs="Times New Roman"/>
        </w:rPr>
        <w:t xml:space="preserve"> dimensions, so it would be very slow if there is no pre-processing measurement.</w:t>
      </w:r>
    </w:p>
    <w:p w14:paraId="19589EAC" w14:textId="77777777" w:rsidR="004645D3" w:rsidRPr="00B304DA" w:rsidRDefault="004645D3" w:rsidP="00484BFA">
      <w:pPr>
        <w:spacing w:after="160" w:line="360" w:lineRule="auto"/>
        <w:jc w:val="both"/>
        <w:rPr>
          <w:rFonts w:ascii="Times New Roman" w:hAnsi="Times New Roman" w:cs="Times New Roman"/>
          <w:b/>
        </w:rPr>
      </w:pPr>
      <w:r w:rsidRPr="00B304DA">
        <w:rPr>
          <w:rFonts w:ascii="Times New Roman" w:hAnsi="Times New Roman" w:cs="Times New Roman"/>
          <w:b/>
        </w:rPr>
        <w:t>Step 2: Subtract the mean</w:t>
      </w:r>
    </w:p>
    <w:p w14:paraId="77CBFD1B" w14:textId="77777777" w:rsidR="004645D3" w:rsidRPr="00B304DA" w:rsidRDefault="004645D3" w:rsidP="00484BFA">
      <w:pPr>
        <w:spacing w:after="160" w:line="360" w:lineRule="auto"/>
        <w:jc w:val="both"/>
        <w:rPr>
          <w:rFonts w:ascii="Times New Roman" w:hAnsi="Times New Roman" w:cs="Times New Roman"/>
        </w:rPr>
      </w:pPr>
      <w:r w:rsidRPr="00B304DA">
        <w:rPr>
          <w:rFonts w:ascii="Times New Roman" w:hAnsi="Times New Roman" w:cs="Times New Roman"/>
        </w:rPr>
        <w:t>For PCA to work properly, we have to subtract the mean from each of the data dimensions. The mean subtracted is the average across each dimension. This produces a data set whose mean is zero (the column averages are zero). Intuitively, we translate the origin to the center of gravity then we obtain the matrix B(</w:t>
      </w:r>
      <w:proofErr w:type="spellStart"/>
      <w:proofErr w:type="gramStart"/>
      <w:r w:rsidRPr="00B304DA">
        <w:rPr>
          <w:rFonts w:ascii="Times New Roman" w:hAnsi="Times New Roman" w:cs="Times New Roman"/>
        </w:rPr>
        <w:t>N,n</w:t>
      </w:r>
      <w:proofErr w:type="spellEnd"/>
      <w:proofErr w:type="gramEnd"/>
      <w:r w:rsidRPr="00B304DA">
        <w:rPr>
          <w:rFonts w:ascii="Times New Roman" w:hAnsi="Times New Roman" w:cs="Times New Roman"/>
        </w:rPr>
        <w:t>):</w:t>
      </w:r>
    </w:p>
    <w:p w14:paraId="67B9DFBB" w14:textId="77777777" w:rsidR="004645D3" w:rsidRPr="004645D3" w:rsidRDefault="004645D3" w:rsidP="004645D3">
      <w:pPr>
        <w:spacing w:after="160" w:line="259" w:lineRule="auto"/>
        <w:jc w:val="both"/>
        <w:rPr>
          <w:sz w:val="22"/>
          <w:szCs w:val="22"/>
        </w:rPr>
      </w:pPr>
      <m:oMathPara>
        <m:oMath>
          <m:r>
            <m:rPr>
              <m:sty m:val="p"/>
            </m:rPr>
            <w:rPr>
              <w:rFonts w:ascii="Cambria Math" w:hAnsi="Cambria Math"/>
              <w:sz w:val="22"/>
              <w:szCs w:val="22"/>
            </w:rPr>
            <m:t>B = [</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i,j</m:t>
              </m:r>
            </m:sub>
          </m:sSub>
          <m:r>
            <w:rPr>
              <w:rFonts w:ascii="Cambria Math" w:hAnsi="Cambria Math"/>
              <w:sz w:val="22"/>
              <w:szCs w:val="22"/>
            </w:rPr>
            <m:t>]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r>
            <w:rPr>
              <w:rFonts w:ascii="Cambria Math" w:hAnsi="Cambria Math"/>
              <w:sz w:val="22"/>
              <w:szCs w:val="22"/>
            </w:rPr>
            <m:t xml:space="preserve"> - </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e>
          </m:acc>
          <m:r>
            <w:rPr>
              <w:rFonts w:ascii="Cambria Math" w:hAnsi="Cambria Math"/>
              <w:sz w:val="22"/>
              <w:szCs w:val="22"/>
            </w:rPr>
            <m:t>]</m:t>
          </m:r>
        </m:oMath>
      </m:oMathPara>
    </w:p>
    <w:p w14:paraId="16DB8A28" w14:textId="77777777" w:rsidR="004645D3" w:rsidRPr="00EF4022" w:rsidRDefault="004645D3" w:rsidP="00484BFA">
      <w:pPr>
        <w:spacing w:after="160" w:line="360" w:lineRule="auto"/>
        <w:jc w:val="both"/>
        <w:rPr>
          <w:rFonts w:ascii="Times New Roman" w:hAnsi="Times New Roman" w:cs="Times New Roman"/>
          <w:b/>
          <w:szCs w:val="22"/>
        </w:rPr>
      </w:pPr>
      <w:r w:rsidRPr="00EF4022">
        <w:rPr>
          <w:rFonts w:ascii="Times New Roman" w:hAnsi="Times New Roman" w:cs="Times New Roman"/>
          <w:b/>
          <w:szCs w:val="22"/>
        </w:rPr>
        <w:t>Step 3: Calculate the covariance matrix C</w:t>
      </w:r>
    </w:p>
    <w:p w14:paraId="16C5E3A6" w14:textId="76985129" w:rsidR="00394104" w:rsidRPr="00EF4022" w:rsidRDefault="004645D3" w:rsidP="00484BFA">
      <w:pPr>
        <w:spacing w:after="160" w:line="360" w:lineRule="auto"/>
        <w:jc w:val="both"/>
        <w:rPr>
          <w:rFonts w:ascii="Times New Roman" w:hAnsi="Times New Roman" w:cs="Times New Roman"/>
          <w:sz w:val="22"/>
          <w:szCs w:val="22"/>
        </w:rPr>
      </w:pPr>
      <m:oMathPara>
        <m:oMath>
          <m:r>
            <m:rPr>
              <m:sty m:val="p"/>
            </m:rPr>
            <w:rPr>
              <w:rFonts w:ascii="Cambria Math" w:hAnsi="Cambria Math" w:cs="Times New Roman"/>
              <w:sz w:val="22"/>
              <w:szCs w:val="22"/>
            </w:rPr>
            <m:t xml:space="preserve">C(m,n) = </m:t>
          </m:r>
          <m:f>
            <m:fPr>
              <m:ctrlPr>
                <w:rPr>
                  <w:rFonts w:ascii="Cambria Math" w:hAnsi="Cambria Math" w:cs="Times New Roman"/>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B</m:t>
              </m:r>
            </m:e>
            <m:sup>
              <m:r>
                <w:rPr>
                  <w:rFonts w:ascii="Cambria Math" w:hAnsi="Cambria Math" w:cs="Times New Roman"/>
                  <w:sz w:val="22"/>
                  <w:szCs w:val="22"/>
                </w:rPr>
                <m:t>T</m:t>
              </m:r>
            </m:sup>
          </m:sSup>
          <m:r>
            <w:rPr>
              <w:rFonts w:ascii="Cambria Math" w:hAnsi="Cambria Math" w:cs="Times New Roman"/>
              <w:sz w:val="22"/>
              <w:szCs w:val="22"/>
            </w:rPr>
            <m:t>(m, N) × B(N, n)]</m:t>
          </m:r>
        </m:oMath>
      </m:oMathPara>
    </w:p>
    <w:p w14:paraId="3376EE8E" w14:textId="77777777" w:rsidR="004645D3" w:rsidRPr="00EF4022" w:rsidRDefault="004645D3" w:rsidP="00484BFA">
      <w:pPr>
        <w:spacing w:after="160" w:line="360" w:lineRule="auto"/>
        <w:jc w:val="both"/>
        <w:rPr>
          <w:rFonts w:ascii="Times New Roman" w:hAnsi="Times New Roman" w:cs="Times New Roman"/>
          <w:b/>
          <w:szCs w:val="22"/>
        </w:rPr>
      </w:pPr>
      <w:r w:rsidRPr="00EF4022">
        <w:rPr>
          <w:rFonts w:ascii="Times New Roman" w:hAnsi="Times New Roman" w:cs="Times New Roman"/>
          <w:b/>
          <w:szCs w:val="22"/>
        </w:rPr>
        <w:t>Step 4: Calculate the eigenvectors and eigenvalues of the covariance matrix</w:t>
      </w:r>
    </w:p>
    <w:p w14:paraId="74AA9AB8" w14:textId="77777777" w:rsidR="004645D3" w:rsidRPr="00EF4022" w:rsidRDefault="004645D3" w:rsidP="00484BFA">
      <w:pPr>
        <w:spacing w:after="160" w:line="360" w:lineRule="auto"/>
        <w:jc w:val="both"/>
        <w:rPr>
          <w:rFonts w:ascii="Times New Roman" w:hAnsi="Times New Roman" w:cs="Times New Roman"/>
          <w:szCs w:val="22"/>
        </w:rPr>
      </w:pPr>
      <w:r w:rsidRPr="00EF4022">
        <w:rPr>
          <w:rFonts w:ascii="Times New Roman" w:hAnsi="Times New Roman" w:cs="Times New Roman"/>
          <w:szCs w:val="22"/>
        </w:rPr>
        <w:lastRenderedPageBreak/>
        <w:t>By using the eigenvector-eigenvalue calculation to get the eigenvectors and eigenvalue.</w:t>
      </w:r>
    </w:p>
    <w:p w14:paraId="4FFE7C94" w14:textId="77777777" w:rsidR="004645D3" w:rsidRPr="00EF4022" w:rsidRDefault="004645D3" w:rsidP="00484BFA">
      <w:pPr>
        <w:spacing w:after="160" w:line="360" w:lineRule="auto"/>
        <w:jc w:val="both"/>
        <w:rPr>
          <w:rFonts w:ascii="Times New Roman" w:hAnsi="Times New Roman" w:cs="Times New Roman"/>
          <w:b/>
          <w:szCs w:val="22"/>
        </w:rPr>
      </w:pPr>
      <m:oMathPara>
        <m:oMath>
          <m:r>
            <m:rPr>
              <m:sty m:val="p"/>
            </m:rPr>
            <w:rPr>
              <w:rFonts w:ascii="Cambria Math" w:hAnsi="Cambria Math" w:cs="Times New Roman"/>
              <w:szCs w:val="22"/>
            </w:rPr>
            <m:t>Σ</m:t>
          </m:r>
          <m:r>
            <m:rPr>
              <m:sty m:val="b"/>
            </m:rPr>
            <w:rPr>
              <w:rFonts w:ascii="Cambria Math" w:hAnsi="Cambria Math" w:cs="Times New Roman"/>
              <w:szCs w:val="22"/>
            </w:rPr>
            <m:t>v</m:t>
          </m:r>
          <m:r>
            <m:rPr>
              <m:sty m:val="p"/>
            </m:rPr>
            <w:rPr>
              <w:rFonts w:ascii="Cambria Math" w:hAnsi="Cambria Math" w:cs="Times New Roman"/>
              <w:szCs w:val="22"/>
            </w:rPr>
            <m:t xml:space="preserve"> = λ</m:t>
          </m:r>
          <m:r>
            <m:rPr>
              <m:sty m:val="b"/>
            </m:rPr>
            <w:rPr>
              <w:rFonts w:ascii="Cambria Math" w:hAnsi="Cambria Math" w:cs="Times New Roman"/>
              <w:szCs w:val="22"/>
            </w:rPr>
            <m:t>v</m:t>
          </m:r>
        </m:oMath>
      </m:oMathPara>
    </w:p>
    <w:p w14:paraId="70FE1DCB" w14:textId="77777777" w:rsidR="004645D3" w:rsidRPr="00EF4022" w:rsidRDefault="004645D3" w:rsidP="00484BFA">
      <w:pPr>
        <w:spacing w:after="160" w:line="360" w:lineRule="auto"/>
        <w:jc w:val="both"/>
        <w:rPr>
          <w:rFonts w:ascii="Times New Roman" w:hAnsi="Times New Roman" w:cs="Times New Roman"/>
          <w:szCs w:val="22"/>
        </w:rPr>
      </w:pPr>
      <w:r w:rsidRPr="00EF4022">
        <w:rPr>
          <w:rFonts w:ascii="Times New Roman" w:hAnsi="Times New Roman" w:cs="Times New Roman"/>
          <w:szCs w:val="22"/>
        </w:rPr>
        <w:t>where</w:t>
      </w:r>
    </w:p>
    <w:p w14:paraId="5FC9E164" w14:textId="77777777" w:rsidR="004645D3" w:rsidRPr="00EF4022" w:rsidRDefault="004645D3" w:rsidP="00484BFA">
      <w:pPr>
        <w:spacing w:after="160" w:line="360" w:lineRule="auto"/>
        <w:jc w:val="both"/>
        <w:rPr>
          <w:rFonts w:ascii="Times New Roman" w:hAnsi="Times New Roman" w:cs="Times New Roman"/>
          <w:szCs w:val="22"/>
        </w:rPr>
      </w:pPr>
      <m:oMathPara>
        <m:oMath>
          <m:r>
            <m:rPr>
              <m:sty m:val="p"/>
            </m:rPr>
            <w:rPr>
              <w:rFonts w:ascii="Cambria Math" w:hAnsi="Cambria Math" w:cs="Times New Roman"/>
              <w:szCs w:val="22"/>
            </w:rPr>
            <m:t>Σ = Covariance matrix</m:t>
          </m:r>
        </m:oMath>
      </m:oMathPara>
    </w:p>
    <w:p w14:paraId="5ED8A1DA" w14:textId="77777777" w:rsidR="004645D3" w:rsidRPr="00EF4022" w:rsidRDefault="004645D3" w:rsidP="00484BFA">
      <w:pPr>
        <w:spacing w:after="160" w:line="360" w:lineRule="auto"/>
        <w:jc w:val="both"/>
        <w:rPr>
          <w:rFonts w:ascii="Times New Roman" w:hAnsi="Times New Roman" w:cs="Times New Roman"/>
          <w:szCs w:val="22"/>
        </w:rPr>
      </w:pPr>
      <m:oMathPara>
        <m:oMath>
          <m:r>
            <m:rPr>
              <m:sty m:val="b"/>
            </m:rPr>
            <w:rPr>
              <w:rFonts w:ascii="Cambria Math" w:hAnsi="Cambria Math" w:cs="Times New Roman"/>
              <w:szCs w:val="22"/>
            </w:rPr>
            <m:t xml:space="preserve">v </m:t>
          </m:r>
          <m:r>
            <m:rPr>
              <m:sty m:val="p"/>
            </m:rPr>
            <w:rPr>
              <w:rFonts w:ascii="Cambria Math" w:hAnsi="Cambria Math" w:cs="Times New Roman"/>
              <w:szCs w:val="22"/>
            </w:rPr>
            <m:t>= Eigenvector</m:t>
          </m:r>
        </m:oMath>
      </m:oMathPara>
    </w:p>
    <w:p w14:paraId="37C610F2" w14:textId="77777777" w:rsidR="004645D3" w:rsidRPr="00EF4022" w:rsidRDefault="004645D3" w:rsidP="00484BFA">
      <w:pPr>
        <w:spacing w:after="160" w:line="360" w:lineRule="auto"/>
        <w:jc w:val="both"/>
        <w:rPr>
          <w:rFonts w:ascii="Times New Roman" w:hAnsi="Times New Roman" w:cs="Times New Roman"/>
          <w:szCs w:val="22"/>
        </w:rPr>
      </w:pPr>
      <m:oMathPara>
        <m:oMath>
          <m:r>
            <m:rPr>
              <m:sty m:val="p"/>
            </m:rPr>
            <w:rPr>
              <w:rFonts w:ascii="Cambria Math" w:hAnsi="Cambria Math" w:cs="Times New Roman"/>
              <w:szCs w:val="22"/>
            </w:rPr>
            <m:t>λ = Eigenvalue</m:t>
          </m:r>
        </m:oMath>
      </m:oMathPara>
    </w:p>
    <w:p w14:paraId="4484EB35" w14:textId="77777777" w:rsidR="004645D3" w:rsidRPr="00EF4022" w:rsidRDefault="004645D3" w:rsidP="00484BFA">
      <w:pPr>
        <w:spacing w:after="160" w:line="360" w:lineRule="auto"/>
        <w:jc w:val="both"/>
        <w:rPr>
          <w:rFonts w:ascii="Times New Roman" w:hAnsi="Times New Roman" w:cs="Times New Roman"/>
          <w:szCs w:val="22"/>
        </w:rPr>
      </w:pPr>
    </w:p>
    <w:p w14:paraId="3A401B2F" w14:textId="77777777" w:rsidR="004645D3" w:rsidRPr="00EF4022" w:rsidRDefault="004645D3" w:rsidP="00484BFA">
      <w:pPr>
        <w:spacing w:after="160" w:line="360" w:lineRule="auto"/>
        <w:rPr>
          <w:rFonts w:ascii="Times New Roman" w:hAnsi="Times New Roman" w:cs="Times New Roman"/>
          <w:b/>
          <w:szCs w:val="22"/>
        </w:rPr>
      </w:pPr>
      <w:r w:rsidRPr="00EF4022">
        <w:rPr>
          <w:rFonts w:ascii="Times New Roman" w:hAnsi="Times New Roman" w:cs="Times New Roman"/>
          <w:b/>
          <w:szCs w:val="22"/>
        </w:rPr>
        <w:t>Step 5: Choosing components and forming a feature vector</w:t>
      </w:r>
    </w:p>
    <w:p w14:paraId="485FA620" w14:textId="77777777" w:rsidR="004645D3" w:rsidRPr="00EF4022" w:rsidRDefault="004645D3" w:rsidP="00484BFA">
      <w:pPr>
        <w:spacing w:after="160" w:line="360" w:lineRule="auto"/>
        <w:jc w:val="both"/>
        <w:rPr>
          <w:rFonts w:ascii="Times New Roman" w:hAnsi="Times New Roman" w:cs="Times New Roman"/>
          <w:szCs w:val="22"/>
        </w:rPr>
      </w:pPr>
      <w:r w:rsidRPr="00EF4022">
        <w:rPr>
          <w:rFonts w:ascii="Times New Roman" w:hAnsi="Times New Roman" w:cs="Times New Roman"/>
          <w:szCs w:val="22"/>
        </w:rPr>
        <w:t xml:space="preserve">Here is where the notion of data compression and reduced dimensionality comes into it. The eigenvector with the highest eigenvalue is the principle component of the data set. What needs to be done now is you need to form a </w:t>
      </w:r>
      <w:r w:rsidRPr="00EF4022">
        <w:rPr>
          <w:rFonts w:ascii="Times New Roman" w:hAnsi="Times New Roman" w:cs="Times New Roman"/>
          <w:i/>
          <w:iCs/>
          <w:szCs w:val="22"/>
        </w:rPr>
        <w:t>feature vector</w:t>
      </w:r>
      <w:r w:rsidRPr="00EF4022">
        <w:rPr>
          <w:rFonts w:ascii="Times New Roman" w:hAnsi="Times New Roman" w:cs="Times New Roman"/>
          <w:szCs w:val="22"/>
        </w:rPr>
        <w:t>, which is constructed by taking the eigenvectors that we want to keep from the list of eigenvectors and forming a matrix with these eigenvectors in the columns.</w:t>
      </w:r>
    </w:p>
    <w:p w14:paraId="1875017A" w14:textId="77777777" w:rsidR="004645D3" w:rsidRPr="00EF4022" w:rsidRDefault="004645D3" w:rsidP="00484BFA">
      <w:pPr>
        <w:spacing w:after="160" w:line="360" w:lineRule="auto"/>
        <w:rPr>
          <w:rFonts w:ascii="Times New Roman" w:hAnsi="Times New Roman" w:cs="Times New Roman"/>
          <w:sz w:val="22"/>
          <w:szCs w:val="22"/>
        </w:rPr>
      </w:pPr>
    </w:p>
    <w:p w14:paraId="5BC675B8" w14:textId="77777777" w:rsidR="004645D3" w:rsidRPr="00EF4022" w:rsidRDefault="004645D3" w:rsidP="00484BFA">
      <w:pPr>
        <w:spacing w:after="160" w:line="360" w:lineRule="auto"/>
        <w:jc w:val="both"/>
        <w:rPr>
          <w:rFonts w:ascii="Times New Roman" w:hAnsi="Times New Roman" w:cs="Times New Roman"/>
          <w:szCs w:val="22"/>
        </w:rPr>
      </w:pPr>
      <m:oMathPara>
        <m:oMath>
          <m:r>
            <m:rPr>
              <m:sty m:val="p"/>
            </m:rPr>
            <w:rPr>
              <w:rFonts w:ascii="Cambria Math" w:hAnsi="Cambria Math" w:cs="Times New Roman"/>
              <w:szCs w:val="22"/>
            </w:rPr>
            <m:t>FeatureVector = (</m:t>
          </m:r>
          <m:sSub>
            <m:sSubPr>
              <m:ctrlPr>
                <w:rPr>
                  <w:rFonts w:ascii="Cambria Math" w:hAnsi="Cambria Math" w:cs="Times New Roman"/>
                  <w:szCs w:val="22"/>
                </w:rPr>
              </m:ctrlPr>
            </m:sSubPr>
            <m:e>
              <m:r>
                <w:rPr>
                  <w:rFonts w:ascii="Cambria Math" w:hAnsi="Cambria Math" w:cs="Times New Roman"/>
                  <w:szCs w:val="22"/>
                </w:rPr>
                <m:t>eig</m:t>
              </m:r>
            </m:e>
            <m:sub>
              <m:r>
                <w:rPr>
                  <w:rFonts w:ascii="Cambria Math" w:hAnsi="Cambria Math" w:cs="Times New Roman"/>
                  <w:szCs w:val="22"/>
                </w:rPr>
                <m:t>1</m:t>
              </m:r>
            </m:sub>
          </m:sSub>
          <m:sSub>
            <m:sSubPr>
              <m:ctrlPr>
                <w:rPr>
                  <w:rFonts w:ascii="Cambria Math" w:hAnsi="Cambria Math" w:cs="Times New Roman"/>
                  <w:i/>
                  <w:szCs w:val="22"/>
                </w:rPr>
              </m:ctrlPr>
            </m:sSubPr>
            <m:e>
              <m:r>
                <w:rPr>
                  <w:rFonts w:ascii="Cambria Math" w:hAnsi="Cambria Math" w:cs="Times New Roman"/>
                  <w:szCs w:val="22"/>
                </w:rPr>
                <m:t>eig</m:t>
              </m:r>
            </m:e>
            <m:sub>
              <m:r>
                <w:rPr>
                  <w:rFonts w:ascii="Cambria Math" w:hAnsi="Cambria Math" w:cs="Times New Roman"/>
                  <w:szCs w:val="22"/>
                </w:rPr>
                <m:t>2</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eig</m:t>
              </m:r>
            </m:e>
            <m:sub>
              <m:r>
                <w:rPr>
                  <w:rFonts w:ascii="Cambria Math" w:hAnsi="Cambria Math" w:cs="Times New Roman"/>
                  <w:szCs w:val="22"/>
                </w:rPr>
                <m:t>n</m:t>
              </m:r>
            </m:sub>
          </m:sSub>
          <m:r>
            <w:rPr>
              <w:rFonts w:ascii="Cambria Math" w:hAnsi="Cambria Math" w:cs="Times New Roman"/>
              <w:szCs w:val="22"/>
            </w:rPr>
            <m:t>)</m:t>
          </m:r>
        </m:oMath>
      </m:oMathPara>
    </w:p>
    <w:p w14:paraId="679EE9DC" w14:textId="77777777" w:rsidR="004645D3" w:rsidRPr="00EF4022" w:rsidRDefault="004645D3" w:rsidP="00484BFA">
      <w:pPr>
        <w:spacing w:after="160" w:line="360" w:lineRule="auto"/>
        <w:rPr>
          <w:rFonts w:ascii="Times New Roman" w:hAnsi="Times New Roman" w:cs="Times New Roman"/>
          <w:szCs w:val="22"/>
        </w:rPr>
      </w:pPr>
    </w:p>
    <w:p w14:paraId="567E8AD7" w14:textId="77777777" w:rsidR="004645D3" w:rsidRPr="00EF4022" w:rsidRDefault="004645D3" w:rsidP="00484BFA">
      <w:pPr>
        <w:spacing w:after="160" w:line="360" w:lineRule="auto"/>
        <w:jc w:val="both"/>
        <w:rPr>
          <w:rFonts w:ascii="Times New Roman" w:hAnsi="Times New Roman" w:cs="Times New Roman"/>
        </w:rPr>
      </w:pPr>
      <w:r w:rsidRPr="00EF4022">
        <w:rPr>
          <w:rFonts w:ascii="Times New Roman" w:hAnsi="Times New Roman" w:cs="Times New Roman"/>
        </w:rPr>
        <w:t>So, in order to decide which eigenvector(s) we want to drop for our lower-dimensional subspace, we have to take a look at the corresponding eigenvalues of the eigenvectors. Roughly speaking, the eigenvectors with the lowest eigenvalues bear the least information about the distribution of the data, and those are the ones we want to drop.</w:t>
      </w:r>
    </w:p>
    <w:p w14:paraId="4FA145DA" w14:textId="77777777" w:rsidR="004645D3" w:rsidRPr="00EF4022" w:rsidRDefault="004645D3" w:rsidP="00484BFA">
      <w:pPr>
        <w:spacing w:after="160" w:line="360" w:lineRule="auto"/>
        <w:jc w:val="both"/>
        <w:rPr>
          <w:rFonts w:ascii="Times New Roman" w:hAnsi="Times New Roman" w:cs="Times New Roman"/>
        </w:rPr>
      </w:pPr>
      <w:r w:rsidRPr="00EF4022">
        <w:rPr>
          <w:rFonts w:ascii="Times New Roman" w:hAnsi="Times New Roman" w:cs="Times New Roman"/>
        </w:rPr>
        <w:br/>
        <w:t>The common approach is to rank the eigenvectors from highest to lowest corresponding eigenvalue and choose the top k eigenvectors. But in our studies, we keep all the features because of the significant proportion of categorical variables so it will lose a category if there is feature dropped.</w:t>
      </w:r>
    </w:p>
    <w:p w14:paraId="79019DAD" w14:textId="77777777" w:rsidR="004645D3" w:rsidRPr="00EF4022" w:rsidRDefault="004645D3" w:rsidP="00484BFA">
      <w:pPr>
        <w:spacing w:after="160" w:line="360" w:lineRule="auto"/>
        <w:rPr>
          <w:rFonts w:ascii="Times New Roman" w:hAnsi="Times New Roman" w:cs="Times New Roman"/>
        </w:rPr>
      </w:pPr>
      <w:r w:rsidRPr="00EF4022">
        <w:rPr>
          <w:rFonts w:ascii="Times New Roman" w:hAnsi="Times New Roman" w:cs="Times New Roman"/>
        </w:rPr>
        <w:t xml:space="preserve"> </w:t>
      </w:r>
    </w:p>
    <w:p w14:paraId="4E0ADBC0" w14:textId="77777777" w:rsidR="004645D3" w:rsidRPr="00EF4022" w:rsidRDefault="004645D3" w:rsidP="00484BFA">
      <w:pPr>
        <w:spacing w:after="160" w:line="360" w:lineRule="auto"/>
        <w:rPr>
          <w:rFonts w:ascii="Times New Roman" w:hAnsi="Times New Roman" w:cs="Times New Roman"/>
          <w:b/>
        </w:rPr>
      </w:pPr>
      <w:r w:rsidRPr="00EF4022">
        <w:rPr>
          <w:rFonts w:ascii="Times New Roman" w:hAnsi="Times New Roman" w:cs="Times New Roman"/>
          <w:b/>
        </w:rPr>
        <w:lastRenderedPageBreak/>
        <w:t>Step 6: Deriving the new data set</w:t>
      </w:r>
    </w:p>
    <w:p w14:paraId="563F2675" w14:textId="55DDF0C9" w:rsidR="004645D3" w:rsidRPr="00EF4022" w:rsidRDefault="004645D3" w:rsidP="00484BFA">
      <w:pPr>
        <w:spacing w:after="160" w:line="360" w:lineRule="auto"/>
        <w:jc w:val="both"/>
        <w:rPr>
          <w:rFonts w:ascii="Times New Roman" w:hAnsi="Times New Roman" w:cs="Times New Roman"/>
        </w:rPr>
      </w:pPr>
      <w:r w:rsidRPr="00EF4022">
        <w:rPr>
          <w:rFonts w:ascii="Times New Roman" w:hAnsi="Times New Roman" w:cs="Times New Roman"/>
        </w:rPr>
        <w:t>This the final step in PCA and is also the easiest. Once we have chosen the components (eigenvectors) that we wish to keep in our data and formed a feature vector, we simply take the transpose of the vector and multiply it on the left of the original data set, transposed.</w:t>
      </w:r>
    </w:p>
    <w:p w14:paraId="4FB33AAF" w14:textId="77777777" w:rsidR="004645D3" w:rsidRPr="00EF4022" w:rsidRDefault="004645D3" w:rsidP="00484BFA">
      <w:pPr>
        <w:spacing w:after="160" w:line="360" w:lineRule="auto"/>
        <w:jc w:val="both"/>
        <w:rPr>
          <w:rFonts w:ascii="Times New Roman" w:hAnsi="Times New Roman" w:cs="Times New Roman"/>
        </w:rPr>
      </w:pPr>
      <m:oMathPara>
        <m:oMath>
          <m:r>
            <m:rPr>
              <m:sty m:val="p"/>
            </m:rPr>
            <w:rPr>
              <w:rFonts w:ascii="Cambria Math" w:hAnsi="Cambria Math" w:cs="Times New Roman"/>
            </w:rPr>
            <m:t>FinalData = RowFeatureVector * RowDataAdjust</m:t>
          </m:r>
        </m:oMath>
      </m:oMathPara>
    </w:p>
    <w:p w14:paraId="29DF1FCC" w14:textId="77777777" w:rsidR="004645D3" w:rsidRPr="00EF4022" w:rsidRDefault="004645D3" w:rsidP="00484BFA">
      <w:pPr>
        <w:spacing w:after="160" w:line="360" w:lineRule="auto"/>
        <w:jc w:val="both"/>
        <w:rPr>
          <w:rFonts w:ascii="Times New Roman" w:hAnsi="Times New Roman" w:cs="Times New Roman"/>
        </w:rPr>
      </w:pPr>
      <w:r w:rsidRPr="00EF4022">
        <w:rPr>
          <w:rFonts w:ascii="Times New Roman" w:hAnsi="Times New Roman" w:cs="Times New Roman"/>
        </w:rPr>
        <w:t>The same as:</w:t>
      </w:r>
    </w:p>
    <w:p w14:paraId="221D294E" w14:textId="2912EB69" w:rsidR="004645D3" w:rsidRPr="00F33703" w:rsidRDefault="004645D3" w:rsidP="00484BFA">
      <w:pPr>
        <w:spacing w:after="160" w:line="360" w:lineRule="auto"/>
        <w:jc w:val="both"/>
        <w:rPr>
          <w:rFonts w:ascii="Times New Roman" w:hAnsi="Times New Roman" w:cs="Times New Roman"/>
          <w:b/>
        </w:rPr>
      </w:pPr>
      <m:oMathPara>
        <m:oMath>
          <m:r>
            <m:rPr>
              <m:sty m:val="b"/>
            </m:rPr>
            <w:rPr>
              <w:rFonts w:ascii="Cambria Math" w:hAnsi="Cambria Math" w:cs="Times New Roman"/>
            </w:rPr>
            <m:t xml:space="preserve">y = </m:t>
          </m:r>
          <m:sSup>
            <m:sSupPr>
              <m:ctrlPr>
                <w:rPr>
                  <w:rFonts w:ascii="Cambria Math" w:hAnsi="Cambria Math" w:cs="Times New Roman"/>
                  <w:b/>
                </w:rPr>
              </m:ctrlPr>
            </m:sSupPr>
            <m:e>
              <m:r>
                <m:rPr>
                  <m:sty m:val="bi"/>
                </m:rPr>
                <w:rPr>
                  <w:rFonts w:ascii="Cambria Math" w:hAnsi="Cambria Math" w:cs="Times New Roman"/>
                </w:rPr>
                <m:t>W</m:t>
              </m:r>
            </m:e>
            <m:sup>
              <m:r>
                <m:rPr>
                  <m:sty m:val="bi"/>
                </m:rPr>
                <w:rPr>
                  <w:rFonts w:ascii="Cambria Math" w:hAnsi="Cambria Math" w:cs="Times New Roman"/>
                </w:rPr>
                <m:t>T</m:t>
              </m:r>
            </m:sup>
          </m:sSup>
          <m:r>
            <m:rPr>
              <m:sty m:val="bi"/>
            </m:rPr>
            <w:rPr>
              <w:rFonts w:ascii="Cambria Math" w:hAnsi="Cambria Math" w:cs="Times New Roman"/>
            </w:rPr>
            <m:t xml:space="preserve"> × x</m:t>
          </m:r>
        </m:oMath>
      </m:oMathPara>
    </w:p>
    <w:p w14:paraId="53C6479D" w14:textId="77777777" w:rsidR="004645D3" w:rsidRPr="00EF4022" w:rsidRDefault="004645D3" w:rsidP="00484BFA">
      <w:pPr>
        <w:spacing w:after="160" w:line="360" w:lineRule="auto"/>
        <w:jc w:val="both"/>
        <w:rPr>
          <w:rFonts w:ascii="Times New Roman" w:hAnsi="Times New Roman" w:cs="Times New Roman"/>
        </w:rPr>
      </w:pPr>
      <w:r w:rsidRPr="00EF4022">
        <w:rPr>
          <w:rFonts w:ascii="Times New Roman" w:hAnsi="Times New Roman" w:cs="Times New Roman"/>
        </w:rPr>
        <w:t xml:space="preserve">Basically, we have transformed our data so that is expressed in terms of the patterns among them, where the patterns are the lines that most closely describe the relationships between the data. This is helpful because we have now classified our data point as a combination of the contributions from each of those lines. Initially we had the simple and axes. This is fine, but the and values of each data point don’t really tell us exactly how that point relates to the rest of the data. Now, the values of the data points tell us exactly where (i.e. above/below) the trend lines the data point sits. In the case of the transformation using </w:t>
      </w:r>
      <w:r w:rsidRPr="00EF4022">
        <w:rPr>
          <w:rFonts w:ascii="Times New Roman" w:hAnsi="Times New Roman" w:cs="Times New Roman"/>
          <w:i/>
          <w:iCs/>
        </w:rPr>
        <w:t xml:space="preserve">both </w:t>
      </w:r>
      <w:r w:rsidRPr="00EF4022">
        <w:rPr>
          <w:rFonts w:ascii="Times New Roman" w:hAnsi="Times New Roman" w:cs="Times New Roman"/>
        </w:rPr>
        <w:t>eigenvectors, we have simply altered the data so that it is in terms of those eigenvectors instead of the usual axes. The single-eigenvector decomposition could remove the contribution due to the smaller eigenvector and leave us with data that is only in terms of the other, but that’s the general idea for PCA. not the case for our studies.</w:t>
      </w:r>
    </w:p>
    <w:p w14:paraId="38B35B56" w14:textId="77777777" w:rsidR="00484BFA" w:rsidRPr="00572D22" w:rsidRDefault="00484BFA" w:rsidP="00834D69">
      <w:pPr>
        <w:spacing w:line="360" w:lineRule="auto"/>
      </w:pPr>
    </w:p>
    <w:p w14:paraId="40F2C322" w14:textId="1B6DDD93" w:rsidR="00EF4022" w:rsidRPr="00EF4022" w:rsidRDefault="00EF4022" w:rsidP="00484BFA">
      <w:pPr>
        <w:spacing w:line="360" w:lineRule="auto"/>
        <w:rPr>
          <w:rFonts w:ascii="Times New Roman" w:hAnsi="Times New Roman" w:cs="Times New Roman"/>
          <w:b/>
          <w:sz w:val="28"/>
        </w:rPr>
      </w:pPr>
      <w:r w:rsidRPr="00EF4022">
        <w:rPr>
          <w:rFonts w:ascii="Times New Roman" w:hAnsi="Times New Roman" w:cs="Times New Roman"/>
          <w:b/>
          <w:sz w:val="28"/>
        </w:rPr>
        <w:t>3.2 Support Vector Machine (SVM)</w:t>
      </w:r>
    </w:p>
    <w:p w14:paraId="6F2B52B2" w14:textId="246507D1" w:rsidR="00B75FEB" w:rsidRPr="00EF4022" w:rsidRDefault="00EF4022" w:rsidP="00484BFA">
      <w:pPr>
        <w:spacing w:line="360" w:lineRule="auto"/>
        <w:rPr>
          <w:rFonts w:ascii="Times New Roman" w:hAnsi="Times New Roman" w:cs="Times New Roman"/>
          <w:b/>
        </w:rPr>
      </w:pPr>
      <w:r w:rsidRPr="00EF4022">
        <w:rPr>
          <w:rFonts w:ascii="Times New Roman" w:hAnsi="Times New Roman" w:cs="Times New Roman"/>
          <w:b/>
        </w:rPr>
        <w:t>3.2.1</w:t>
      </w:r>
      <w:r w:rsidR="00B21356" w:rsidRPr="00EF4022">
        <w:rPr>
          <w:rFonts w:ascii="Times New Roman" w:hAnsi="Times New Roman" w:cs="Times New Roman"/>
          <w:b/>
        </w:rPr>
        <w:t>Traditional implementation</w:t>
      </w:r>
    </w:p>
    <w:p w14:paraId="22EE2097" w14:textId="21CA661D" w:rsidR="00EF4022" w:rsidRPr="00394104" w:rsidRDefault="00F362B6" w:rsidP="00484BFA">
      <w:pPr>
        <w:spacing w:line="360" w:lineRule="auto"/>
        <w:rPr>
          <w:rFonts w:ascii="Times New Roman" w:hAnsi="Times New Roman" w:cs="Times New Roman"/>
        </w:rPr>
      </w:pPr>
      <w:r w:rsidRPr="00EF4022">
        <w:rPr>
          <w:rFonts w:ascii="Times New Roman" w:hAnsi="Times New Roman" w:cs="Times New Roman"/>
        </w:rPr>
        <w:t xml:space="preserve">As we learn from the lecture, </w:t>
      </w:r>
      <w:r w:rsidR="00324E28" w:rsidRPr="00EF4022">
        <w:rPr>
          <w:rFonts w:ascii="Times New Roman" w:hAnsi="Times New Roman" w:cs="Times New Roman"/>
        </w:rPr>
        <w:t>we use gradient descent method to learn the model with</w:t>
      </w:r>
      <w:r w:rsidRPr="00EF4022">
        <w:rPr>
          <w:rFonts w:ascii="Times New Roman" w:hAnsi="Times New Roman" w:cs="Times New Roman"/>
        </w:rPr>
        <w:t xml:space="preserve"> Support Vector Machine (SVM)</w:t>
      </w:r>
      <w:r w:rsidR="00324E28" w:rsidRPr="00EF4022">
        <w:rPr>
          <w:rFonts w:ascii="Times New Roman" w:hAnsi="Times New Roman" w:cs="Times New Roman"/>
        </w:rPr>
        <w:t xml:space="preserve">. </w:t>
      </w:r>
    </w:p>
    <w:p w14:paraId="548B0E42" w14:textId="4EFEE042" w:rsidR="00324E28" w:rsidRPr="00EF4022" w:rsidRDefault="005F397E" w:rsidP="00484BFA">
      <w:pPr>
        <w:spacing w:line="360" w:lineRule="auto"/>
        <w:rPr>
          <w:rFonts w:ascii="Times New Roman" w:hAnsi="Times New Roman" w:cs="Times New Roman"/>
          <w:b/>
        </w:rPr>
      </w:pPr>
      <w:r w:rsidRPr="00EF4022">
        <w:rPr>
          <w:rFonts w:ascii="Times New Roman" w:hAnsi="Times New Roman" w:cs="Times New Roman"/>
          <w:b/>
        </w:rPr>
        <w:t>Basic o</w:t>
      </w:r>
      <w:r w:rsidR="00324E28" w:rsidRPr="00EF4022">
        <w:rPr>
          <w:rFonts w:ascii="Times New Roman" w:hAnsi="Times New Roman" w:cs="Times New Roman"/>
          <w:b/>
        </w:rPr>
        <w:t>bjective function</w:t>
      </w:r>
    </w:p>
    <w:p w14:paraId="75AEDE61" w14:textId="77777777" w:rsidR="00F362B6" w:rsidRPr="00EF4022" w:rsidRDefault="00324E28" w:rsidP="00484BFA">
      <w:pPr>
        <w:spacing w:line="360" w:lineRule="auto"/>
        <w:rPr>
          <w:rFonts w:ascii="Times New Roman" w:hAnsi="Times New Roman" w:cs="Times New Roman"/>
        </w:rPr>
      </w:pPr>
      <w:r w:rsidRPr="00EF4022">
        <w:rPr>
          <w:rFonts w:ascii="Times New Roman" w:hAnsi="Times New Roman" w:cs="Times New Roman"/>
        </w:rPr>
        <w:t>In order to find largest margin between boundary points (</w:t>
      </w:r>
      <w:proofErr w:type="spellStart"/>
      <w:r w:rsidRPr="00EF4022">
        <w:rPr>
          <w:rFonts w:ascii="Times New Roman" w:hAnsi="Times New Roman" w:cs="Times New Roman"/>
        </w:rPr>
        <w:t>i.e</w:t>
      </w:r>
      <w:proofErr w:type="spellEnd"/>
      <w:r w:rsidRPr="00EF4022">
        <w:rPr>
          <w:rFonts w:ascii="Times New Roman" w:hAnsi="Times New Roman" w:cs="Times New Roman"/>
        </w:rPr>
        <w:t xml:space="preserve"> the “support vectors” on both class sides. We firstly generate the formula from perceptron, that is to maximize </w:t>
      </w:r>
      <m:oMath>
        <m:r>
          <w:rPr>
            <w:rFonts w:ascii="Cambria Math" w:hAnsi="Cambria Math" w:cs="Times New Roman"/>
          </w:rPr>
          <m:t xml:space="preserve">M= </m:t>
        </m:r>
        <m:f>
          <m:fPr>
            <m:ctrlPr>
              <w:rPr>
                <w:rFonts w:ascii="Cambria Math" w:hAnsi="Cambria Math" w:cs="Times New Roman"/>
                <w:i/>
              </w:rPr>
            </m:ctrlPr>
          </m:fPr>
          <m:num>
            <m:r>
              <w:rPr>
                <w:rFonts w:ascii="Cambria Math" w:hAnsi="Cambria Math" w:cs="Times New Roman"/>
              </w:rPr>
              <m:t>2</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rad>
          </m:den>
        </m:f>
      </m:oMath>
      <w:r w:rsidRPr="00EF4022">
        <w:rPr>
          <w:rFonts w:ascii="Times New Roman" w:hAnsi="Times New Roman" w:cs="Times New Roman"/>
        </w:rPr>
        <w:t xml:space="preserve">, which ends up with minimizing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rad>
      </m:oMath>
      <w:r w:rsidR="00BD30DB" w:rsidRPr="00EF4022">
        <w:rPr>
          <w:rFonts w:ascii="Times New Roman" w:hAnsi="Times New Roman" w:cs="Times New Roman"/>
        </w:rPr>
        <w:t xml:space="preserve">, subject to </w:t>
      </w:r>
      <m:oMath>
        <m:d>
          <m:dPr>
            <m:begChr m:val="{"/>
            <m:endChr m:val=""/>
            <m:ctrlPr>
              <w:rPr>
                <w:rFonts w:ascii="Cambria Math" w:hAnsi="Cambria Math" w:cs="Times New Roman"/>
                <w:i/>
              </w:rPr>
            </m:ctrlPr>
          </m:dPr>
          <m:e>
            <m:eqArr>
              <m:eqArrPr>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+b≥1,</m:t>
                </m:r>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=1</m:t>
                </m:r>
              </m:e>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+b≤-1,</m:t>
                </m:r>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=-1</m:t>
                </m:r>
              </m:e>
            </m:eqArr>
          </m:e>
        </m:d>
      </m:oMath>
      <w:r w:rsidR="00BD30DB" w:rsidRPr="00EF4022">
        <w:rPr>
          <w:rFonts w:ascii="Times New Roman" w:hAnsi="Times New Roman" w:cs="Times New Roman"/>
        </w:rPr>
        <w:t xml:space="preserve">. </w:t>
      </w:r>
    </w:p>
    <w:p w14:paraId="29317BA2" w14:textId="67A83AA0" w:rsidR="00BD30DB" w:rsidRPr="00EF4022" w:rsidRDefault="00BD30DB" w:rsidP="00484BFA">
      <w:pPr>
        <w:spacing w:line="360" w:lineRule="auto"/>
        <w:rPr>
          <w:rFonts w:ascii="Times New Roman" w:hAnsi="Times New Roman" w:cs="Times New Roman"/>
        </w:rPr>
      </w:pPr>
      <w:r w:rsidRPr="00EF4022">
        <w:rPr>
          <w:rFonts w:ascii="Times New Roman" w:hAnsi="Times New Roman" w:cs="Times New Roman"/>
        </w:rPr>
        <w:lastRenderedPageBreak/>
        <w:t xml:space="preserve">Note that the </w:t>
      </w:r>
      <m:oMath>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i</m:t>
            </m:r>
          </m:sub>
        </m:sSub>
      </m:oMath>
      <w:r w:rsidRPr="00EF4022">
        <w:rPr>
          <w:rFonts w:ascii="Times New Roman" w:hAnsi="Times New Roman" w:cs="Times New Roman"/>
        </w:rPr>
        <w:t xml:space="preserve"> label has the same sign with the class side, we can also simplify the condition we subject to as </w:t>
      </w:r>
      <m:oMath>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+b)≥1</m:t>
        </m:r>
      </m:oMath>
      <w:r w:rsidRPr="00EF4022">
        <w:rPr>
          <w:rFonts w:ascii="Times New Roman" w:hAnsi="Times New Roman" w:cs="Times New Roman"/>
        </w:rPr>
        <w:t xml:space="preserve"> . </w:t>
      </w:r>
      <w:r w:rsidR="00DF2144" w:rsidRPr="00EF4022">
        <w:rPr>
          <w:rFonts w:ascii="Times New Roman" w:hAnsi="Times New Roman" w:cs="Times New Roman"/>
        </w:rPr>
        <w:t xml:space="preserve">And minimize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oMath>
      <w:r w:rsidR="00DF2144" w:rsidRPr="00EF4022">
        <w:rPr>
          <w:rFonts w:ascii="Times New Roman" w:hAnsi="Times New Roman" w:cs="Times New Roman"/>
        </w:rPr>
        <w:t xml:space="preserve"> will have the same result of minimize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rad>
      </m:oMath>
      <w:r w:rsidR="00DF2144" w:rsidRPr="00EF4022">
        <w:rPr>
          <w:rFonts w:ascii="Times New Roman" w:hAnsi="Times New Roman" w:cs="Times New Roman"/>
        </w:rPr>
        <w:t xml:space="preserve">. </w:t>
      </w:r>
      <w:r w:rsidRPr="00EF4022">
        <w:rPr>
          <w:rFonts w:ascii="Times New Roman" w:hAnsi="Times New Roman" w:cs="Times New Roman"/>
        </w:rPr>
        <w:t xml:space="preserve">Therefore, we have the basic objective function of SVM. </w:t>
      </w:r>
    </w:p>
    <w:p w14:paraId="1AC55C40" w14:textId="0B94C3E2" w:rsidR="00BD30DB" w:rsidRPr="00EF4022" w:rsidRDefault="00BD30DB" w:rsidP="00484BFA">
      <w:pPr>
        <w:spacing w:line="360" w:lineRule="auto"/>
        <w:rPr>
          <w:rFonts w:ascii="Times New Roman" w:hAnsi="Times New Roman" w:cs="Times New Roman"/>
        </w:rPr>
      </w:pPr>
      <m:oMathPara>
        <m:oMath>
          <m: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func>
          <m:r>
            <w:rPr>
              <w:rFonts w:ascii="Cambria Math" w:hAnsi="Cambria Math" w:cs="Times New Roman"/>
            </w:rPr>
            <m:t xml:space="preserve">,  s.t.  </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+b)≥1</m:t>
          </m:r>
        </m:oMath>
      </m:oMathPara>
    </w:p>
    <w:p w14:paraId="0920EBB3" w14:textId="77777777" w:rsidR="00EF4022" w:rsidRDefault="00EF4022" w:rsidP="00484BFA">
      <w:pPr>
        <w:spacing w:line="360" w:lineRule="auto"/>
        <w:rPr>
          <w:rFonts w:ascii="Times New Roman" w:hAnsi="Times New Roman" w:cs="Times New Roman"/>
          <w:b/>
        </w:rPr>
      </w:pPr>
    </w:p>
    <w:p w14:paraId="2070B382" w14:textId="76188AE4" w:rsidR="00324E28" w:rsidRPr="00EF4022" w:rsidRDefault="00D146F0" w:rsidP="00484BFA">
      <w:pPr>
        <w:spacing w:line="360" w:lineRule="auto"/>
        <w:rPr>
          <w:rFonts w:ascii="Times New Roman" w:hAnsi="Times New Roman" w:cs="Times New Roman"/>
          <w:b/>
        </w:rPr>
      </w:pPr>
      <w:r>
        <w:rPr>
          <w:rFonts w:ascii="Times New Roman" w:hAnsi="Times New Roman" w:cs="Times New Roman"/>
          <w:b/>
        </w:rPr>
        <w:t>“</w:t>
      </w:r>
      <w:r w:rsidR="00324E28" w:rsidRPr="00EF4022">
        <w:rPr>
          <w:rFonts w:ascii="Times New Roman" w:hAnsi="Times New Roman" w:cs="Times New Roman"/>
          <w:b/>
        </w:rPr>
        <w:t>Loss</w:t>
      </w:r>
      <w:r>
        <w:rPr>
          <w:rFonts w:ascii="Times New Roman" w:hAnsi="Times New Roman" w:cs="Times New Roman"/>
          <w:b/>
        </w:rPr>
        <w:t>”</w:t>
      </w:r>
      <w:r w:rsidR="00324E28" w:rsidRPr="00EF4022">
        <w:rPr>
          <w:rFonts w:ascii="Times New Roman" w:hAnsi="Times New Roman" w:cs="Times New Roman"/>
          <w:b/>
        </w:rPr>
        <w:t xml:space="preserve"> function</w:t>
      </w:r>
    </w:p>
    <w:p w14:paraId="1EA334CE" w14:textId="77777777" w:rsidR="00324E28" w:rsidRPr="00EF4022" w:rsidRDefault="00324E28" w:rsidP="00484BFA">
      <w:pPr>
        <w:spacing w:line="360" w:lineRule="auto"/>
        <w:rPr>
          <w:rFonts w:ascii="Times New Roman" w:hAnsi="Times New Roman" w:cs="Times New Roman"/>
        </w:rPr>
      </w:pPr>
      <w:r w:rsidRPr="00EF4022">
        <w:rPr>
          <w:rFonts w:ascii="Times New Roman" w:hAnsi="Times New Roman" w:cs="Times New Roman"/>
        </w:rPr>
        <w:t>The error of a prediction should also be added into the objective function before minimizing. To do so, we calculate the prediction error as below:</w:t>
      </w:r>
    </w:p>
    <w:p w14:paraId="6F275A17" w14:textId="1DD5955D" w:rsidR="00324E28" w:rsidRPr="00EF4022" w:rsidRDefault="00BA7429" w:rsidP="00484BFA">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diff</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 xml:space="preserve">  </m:t>
                  </m:r>
                </m:e>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=1</m:t>
                  </m:r>
                </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r>
                    <w:rPr>
                      <w:rFonts w:ascii="Cambria Math" w:hAnsi="Cambria Math" w:cs="Times New Roman"/>
                    </w:rPr>
                    <m:t xml:space="preserve">=-1 </m:t>
                  </m:r>
                </m:e>
              </m:eqArr>
            </m:e>
          </m:d>
        </m:oMath>
      </m:oMathPara>
    </w:p>
    <w:p w14:paraId="623C5164" w14:textId="4C37FB0B" w:rsidR="004F68D7" w:rsidRPr="00EF4022" w:rsidRDefault="004F68D7" w:rsidP="00484BFA">
      <w:pPr>
        <w:spacing w:line="360" w:lineRule="auto"/>
        <w:rPr>
          <w:rFonts w:ascii="Times New Roman" w:hAnsi="Times New Roman" w:cs="Times New Roman"/>
        </w:rPr>
      </w:pPr>
      <w:r w:rsidRPr="00EF4022">
        <w:rPr>
          <w:rFonts w:ascii="Times New Roman" w:hAnsi="Times New Roman" w:cs="Times New Roman"/>
        </w:rPr>
        <w:t xml:space="preserve">The two situations when the prediction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EF4022">
        <w:rPr>
          <w:rFonts w:ascii="Times New Roman" w:hAnsi="Times New Roman" w:cs="Times New Roman"/>
        </w:rPr>
        <w:t xml:space="preserve"> is not consistent with </w:t>
      </w:r>
      <m:oMath>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i</m:t>
            </m:r>
          </m:sup>
        </m:sSup>
      </m:oMath>
      <w:r w:rsidRPr="00EF4022">
        <w:rPr>
          <w:rFonts w:ascii="Times New Roman" w:hAnsi="Times New Roman" w:cs="Times New Roman"/>
        </w:rPr>
        <w:t xml:space="preserve"> can also be </w:t>
      </w:r>
      <w:r w:rsidR="00B538C3" w:rsidRPr="00EF4022">
        <w:rPr>
          <w:rFonts w:ascii="Times New Roman" w:hAnsi="Times New Roman" w:cs="Times New Roman"/>
        </w:rPr>
        <w:t>rewritten</w:t>
      </w:r>
      <w:r w:rsidRPr="00EF4022">
        <w:rPr>
          <w:rFonts w:ascii="Times New Roman" w:hAnsi="Times New Roman" w:cs="Times New Roman"/>
        </w:rPr>
        <w:t xml:space="preserve"> as </w:t>
      </w:r>
      <w:r w:rsidR="00B538C3" w:rsidRPr="00EF4022">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diff</m:t>
                </m:r>
              </m:e>
              <m:sub>
                <m:r>
                  <w:rPr>
                    <w:rFonts w:ascii="Cambria Math" w:hAnsi="Cambria Math" w:cs="Times New Roman"/>
                  </w:rPr>
                  <m:t>i</m:t>
                </m:r>
              </m:sub>
            </m:sSub>
            <m:r>
              <w:rPr>
                <w:rFonts w:ascii="Cambria Math" w:hAnsi="Cambria Math" w:cs="Times New Roman"/>
              </w:rPr>
              <m:t>=1-y</m:t>
            </m:r>
          </m:e>
          <m:sup>
            <m:r>
              <w:rPr>
                <w:rFonts w:ascii="Cambria Math" w:hAnsi="Cambria Math" w:cs="Times New Roman"/>
              </w:rPr>
              <m:t>i</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oMath>
      <w:r w:rsidR="00B538C3" w:rsidRPr="00EF4022">
        <w:rPr>
          <w:rFonts w:ascii="Times New Roman" w:hAnsi="Times New Roman" w:cs="Times New Roman"/>
        </w:rPr>
        <w:t>.</w:t>
      </w:r>
    </w:p>
    <w:p w14:paraId="2298DDFB" w14:textId="77777777" w:rsidR="00EF4022" w:rsidRDefault="00EF4022" w:rsidP="00484BFA">
      <w:pPr>
        <w:spacing w:line="360" w:lineRule="auto"/>
        <w:rPr>
          <w:rFonts w:ascii="Times New Roman" w:hAnsi="Times New Roman" w:cs="Times New Roman"/>
          <w:b/>
        </w:rPr>
      </w:pPr>
    </w:p>
    <w:p w14:paraId="51367471" w14:textId="6569B02F" w:rsidR="005F397E" w:rsidRPr="00EF4022" w:rsidRDefault="005F397E" w:rsidP="00484BFA">
      <w:pPr>
        <w:spacing w:line="360" w:lineRule="auto"/>
        <w:rPr>
          <w:rFonts w:ascii="Times New Roman" w:hAnsi="Times New Roman" w:cs="Times New Roman"/>
          <w:b/>
        </w:rPr>
      </w:pPr>
      <w:r w:rsidRPr="00EF4022">
        <w:rPr>
          <w:rFonts w:ascii="Times New Roman" w:hAnsi="Times New Roman" w:cs="Times New Roman"/>
          <w:b/>
        </w:rPr>
        <w:t>Objective function</w:t>
      </w:r>
    </w:p>
    <w:p w14:paraId="5E624811" w14:textId="010A1364" w:rsidR="005F397E" w:rsidRPr="00EF4022" w:rsidRDefault="00EF4022" w:rsidP="00484BFA">
      <w:pPr>
        <w:spacing w:line="360" w:lineRule="auto"/>
        <w:rPr>
          <w:rFonts w:ascii="Times New Roman" w:hAnsi="Times New Roman" w:cs="Times New Roman"/>
        </w:rPr>
      </w:pPr>
      <w:r w:rsidRPr="00EF4022">
        <w:rPr>
          <w:rFonts w:ascii="Times New Roman" w:hAnsi="Times New Roman" w:cs="Times New Roman"/>
        </w:rPr>
        <w:t>Thus,</w:t>
      </w:r>
      <w:r w:rsidR="005F397E" w:rsidRPr="00EF4022">
        <w:rPr>
          <w:rFonts w:ascii="Times New Roman" w:hAnsi="Times New Roman" w:cs="Times New Roman"/>
        </w:rPr>
        <w:t xml:space="preserve"> we have the objective function:</w:t>
      </w:r>
    </w:p>
    <w:p w14:paraId="5FF2E43E" w14:textId="7183F068" w:rsidR="009D06AE" w:rsidRPr="00EF4022" w:rsidRDefault="009D06AE" w:rsidP="00484BFA">
      <w:pPr>
        <w:spacing w:line="360" w:lineRule="auto"/>
        <w:rPr>
          <w:rFonts w:ascii="Times New Roman" w:hAnsi="Times New Roman" w:cs="Times New Roman"/>
        </w:rPr>
      </w:pPr>
      <m:oMathPara>
        <m:oMath>
          <m: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func>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sSup>
                <m:sSupPr>
                  <m:ctrlPr>
                    <w:rPr>
                      <w:rFonts w:ascii="Cambria Math" w:hAnsi="Cambria Math" w:cs="Times New Roman"/>
                      <w:i/>
                    </w:rPr>
                  </m:ctrlPr>
                </m:sSupPr>
                <m:e>
                  <m:r>
                    <w:rPr>
                      <w:rFonts w:ascii="Cambria Math" w:hAnsi="Cambria Math" w:cs="Times New Roman"/>
                    </w:rPr>
                    <m:t xml:space="preserve"> γ</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sSup>
                <m:sSupPr>
                  <m:ctrlPr>
                    <w:rPr>
                      <w:rFonts w:ascii="Cambria Math" w:hAnsi="Cambria Math" w:cs="Times New Roman"/>
                      <w:i/>
                    </w:rPr>
                  </m:ctrlPr>
                </m:sSupPr>
                <m:e>
                  <m:r>
                    <w:rPr>
                      <w:rFonts w:ascii="Cambria Math" w:hAnsi="Cambria Math" w:cs="Times New Roman"/>
                    </w:rPr>
                    <m:t xml:space="preserve"> γ</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            (1)</m:t>
          </m:r>
        </m:oMath>
      </m:oMathPara>
    </w:p>
    <w:p w14:paraId="0E905092" w14:textId="193297D4" w:rsidR="00B53BCA" w:rsidRPr="00EF4022" w:rsidRDefault="00987E6D" w:rsidP="00484BFA">
      <w:pPr>
        <w:spacing w:line="360" w:lineRule="auto"/>
        <w:rPr>
          <w:rFonts w:ascii="Times New Roman" w:hAnsi="Times New Roman" w:cs="Times New Roman"/>
        </w:rPr>
      </w:pPr>
      <w:r w:rsidRPr="00EF4022">
        <w:rPr>
          <w:rFonts w:ascii="Times New Roman" w:hAnsi="Times New Roman" w:cs="Times New Roman"/>
        </w:rPr>
        <w:t>This is also the formula that we used to derive the update rule for both</w:t>
      </w:r>
      <w:r w:rsidR="00C47CD9" w:rsidRPr="00EF4022">
        <w:rPr>
          <w:rFonts w:ascii="Times New Roman" w:hAnsi="Times New Roman" w:cs="Times New Roman"/>
        </w:rPr>
        <w:t xml:space="preserve"> </w:t>
      </w:r>
      <m:oMath>
        <m:r>
          <w:rPr>
            <w:rFonts w:ascii="Cambria Math" w:hAnsi="Cambria Math" w:cs="Times New Roman"/>
          </w:rPr>
          <m:t>w</m:t>
        </m:r>
      </m:oMath>
      <w:r w:rsidR="00C47CD9" w:rsidRPr="00EF4022">
        <w:rPr>
          <w:rFonts w:ascii="Times New Roman" w:hAnsi="Times New Roman" w:cs="Times New Roman"/>
        </w:rPr>
        <w:t xml:space="preserve"> and </w:t>
      </w:r>
      <w:r w:rsidRPr="00EF4022">
        <w:rPr>
          <w:rFonts w:ascii="Times New Roman" w:hAnsi="Times New Roman" w:cs="Times New Roman"/>
        </w:rPr>
        <w:t xml:space="preserve"> </w:t>
      </w:r>
      <m:oMath>
        <m:r>
          <w:rPr>
            <w:rFonts w:ascii="Cambria Math" w:hAnsi="Cambria Math" w:cs="Times New Roman"/>
          </w:rPr>
          <m:t>γ</m:t>
        </m:r>
      </m:oMath>
      <w:r w:rsidR="00C47CD9" w:rsidRPr="00EF4022">
        <w:rPr>
          <w:rFonts w:ascii="Times New Roman" w:hAnsi="Times New Roman" w:cs="Times New Roman"/>
        </w:rPr>
        <w:t xml:space="preserve"> .</w:t>
      </w:r>
    </w:p>
    <w:p w14:paraId="41A2BDA9" w14:textId="77777777" w:rsidR="00B53BCA" w:rsidRPr="00EF4022" w:rsidRDefault="00B53BCA" w:rsidP="00484BFA">
      <w:pPr>
        <w:spacing w:line="360" w:lineRule="auto"/>
        <w:rPr>
          <w:rFonts w:ascii="Times New Roman" w:hAnsi="Times New Roman" w:cs="Times New Roman"/>
          <w:b/>
        </w:rPr>
      </w:pPr>
    </w:p>
    <w:p w14:paraId="67A0E20B" w14:textId="516F9B39" w:rsidR="00C47CD9" w:rsidRPr="00EF4022" w:rsidRDefault="00C47CD9" w:rsidP="00484BFA">
      <w:pPr>
        <w:spacing w:line="360" w:lineRule="auto"/>
        <w:rPr>
          <w:rFonts w:ascii="Times New Roman" w:hAnsi="Times New Roman" w:cs="Times New Roman"/>
          <w:b/>
        </w:rPr>
      </w:pPr>
      <w:r w:rsidRPr="00EF4022">
        <w:rPr>
          <w:rFonts w:ascii="Times New Roman" w:hAnsi="Times New Roman" w:cs="Times New Roman"/>
          <w:b/>
        </w:rPr>
        <w:t>Gradient descent</w:t>
      </w:r>
    </w:p>
    <w:p w14:paraId="70159C8F" w14:textId="77777777" w:rsidR="00572D22" w:rsidRPr="00EF4022" w:rsidRDefault="007B2A8F" w:rsidP="00484BFA">
      <w:pPr>
        <w:spacing w:line="360" w:lineRule="auto"/>
        <w:rPr>
          <w:rFonts w:ascii="Times New Roman" w:hAnsi="Times New Roman" w:cs="Times New Roman"/>
        </w:rPr>
      </w:pPr>
      <w:r w:rsidRPr="00EF4022">
        <w:rPr>
          <w:rFonts w:ascii="Times New Roman" w:hAnsi="Times New Roman" w:cs="Times New Roman"/>
        </w:rPr>
        <w:t xml:space="preserve">To start with a simple version, we first do the objective function with a single </w:t>
      </w:r>
      <m:oMath>
        <m:r>
          <w:rPr>
            <w:rFonts w:ascii="Cambria Math" w:hAnsi="Cambria Math" w:cs="Times New Roman"/>
          </w:rPr>
          <m:t>γ</m:t>
        </m:r>
      </m:oMath>
      <w:r w:rsidR="00B56858" w:rsidRPr="00EF4022">
        <w:rPr>
          <w:rFonts w:ascii="Times New Roman" w:hAnsi="Times New Roman" w:cs="Times New Roman"/>
        </w:rPr>
        <w:t xml:space="preserve"> for each correction of the error, i.e</w:t>
      </w:r>
      <w:r w:rsidR="00572D22" w:rsidRPr="00EF4022">
        <w:rPr>
          <w:rFonts w:ascii="Times New Roman" w:hAnsi="Times New Roman" w:cs="Times New Roman"/>
        </w:rPr>
        <w:t xml:space="preserve">. formula (2). </w:t>
      </w:r>
    </w:p>
    <w:p w14:paraId="2A82FB6E" w14:textId="6821B47A" w:rsidR="00572D22" w:rsidRPr="00EF4022" w:rsidRDefault="00572D22" w:rsidP="00484BFA">
      <w:pPr>
        <w:spacing w:line="360" w:lineRule="auto"/>
        <w:rPr>
          <w:rFonts w:ascii="Times New Roman" w:hAnsi="Times New Roman" w:cs="Times New Roman"/>
        </w:rPr>
      </w:pPr>
      <m:oMathPara>
        <m:oMath>
          <m: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func>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r>
                <w:rPr>
                  <w:rFonts w:ascii="Cambria Math" w:hAnsi="Cambria Math" w:cs="Times New Roman"/>
                </w:rPr>
                <m:t>γ</m:t>
              </m:r>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r>
                <w:rPr>
                  <w:rFonts w:ascii="Cambria Math" w:hAnsi="Cambria Math" w:cs="Times New Roman"/>
                </w:rPr>
                <m:t>γ</m:t>
              </m:r>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            (2)</m:t>
          </m:r>
        </m:oMath>
      </m:oMathPara>
    </w:p>
    <w:p w14:paraId="6DFD2DAD" w14:textId="31586EE6" w:rsidR="00572D22" w:rsidRPr="00EF4022" w:rsidRDefault="00572D22" w:rsidP="00484BFA">
      <w:pPr>
        <w:spacing w:line="360" w:lineRule="auto"/>
        <w:rPr>
          <w:rFonts w:ascii="Times New Roman" w:hAnsi="Times New Roman" w:cs="Times New Roman"/>
        </w:rPr>
      </w:pPr>
      <w:r w:rsidRPr="00EF4022">
        <w:rPr>
          <w:rFonts w:ascii="Times New Roman" w:hAnsi="Times New Roman" w:cs="Times New Roman"/>
        </w:rPr>
        <w:t xml:space="preserve">When we integrate the prediction difference, the final formula turns to </w:t>
      </w:r>
    </w:p>
    <w:p w14:paraId="5152BBD8" w14:textId="7A968950" w:rsidR="00572D22" w:rsidRPr="00EF4022" w:rsidRDefault="00572D22" w:rsidP="00484BFA">
      <w:pPr>
        <w:spacing w:line="360" w:lineRule="auto"/>
        <w:rPr>
          <w:rFonts w:ascii="Times New Roman" w:hAnsi="Times New Roman" w:cs="Times New Roman"/>
        </w:rPr>
      </w:pPr>
      <m:oMathPara>
        <m:oMath>
          <m: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e>
          </m:func>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γ*</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      (3)</m:t>
          </m:r>
        </m:oMath>
      </m:oMathPara>
    </w:p>
    <w:p w14:paraId="43DE6439" w14:textId="7784D0B7" w:rsidR="009D06AE" w:rsidRPr="00D146F0" w:rsidRDefault="00B56858" w:rsidP="00484BFA">
      <w:pPr>
        <w:spacing w:line="360" w:lineRule="auto"/>
        <w:rPr>
          <w:rFonts w:ascii="Times New Roman" w:hAnsi="Times New Roman" w:cs="Times New Roman"/>
          <w:i/>
          <w:u w:val="single"/>
        </w:rPr>
      </w:pPr>
      <w:r w:rsidRPr="00D146F0">
        <w:rPr>
          <w:rFonts w:ascii="Times New Roman" w:hAnsi="Times New Roman" w:cs="Times New Roman"/>
          <w:i/>
          <w:u w:val="single"/>
        </w:rPr>
        <w:t>Update</w:t>
      </w:r>
      <m:oMath>
        <m:r>
          <w:rPr>
            <w:rFonts w:ascii="Cambria Math" w:hAnsi="Cambria Math" w:cs="Times New Roman"/>
            <w:u w:val="single"/>
          </w:rPr>
          <m:t xml:space="preserve"> </m:t>
        </m:r>
        <m:r>
          <w:rPr>
            <w:rFonts w:ascii="Cambria Math" w:hAnsi="Cambria Math" w:cs="Times New Roman"/>
          </w:rPr>
          <m:t xml:space="preserve"> w</m:t>
        </m:r>
      </m:oMath>
    </w:p>
    <w:p w14:paraId="022B0FE5" w14:textId="6FF9F700" w:rsidR="00DA1476" w:rsidRPr="00EF4022" w:rsidRDefault="00B56858" w:rsidP="00484BFA">
      <w:pPr>
        <w:spacing w:line="360" w:lineRule="auto"/>
        <w:rPr>
          <w:rFonts w:ascii="Times New Roman" w:hAnsi="Times New Roman" w:cs="Times New Roman"/>
        </w:rPr>
      </w:pPr>
      <w:r w:rsidRPr="00EF4022">
        <w:rPr>
          <w:rFonts w:ascii="Times New Roman" w:hAnsi="Times New Roman" w:cs="Times New Roman"/>
        </w:rPr>
        <w:t>After taking partial derivative of (</w:t>
      </w:r>
      <w:r w:rsidR="00750C4C" w:rsidRPr="00EF4022">
        <w:rPr>
          <w:rFonts w:ascii="Times New Roman" w:hAnsi="Times New Roman" w:cs="Times New Roman"/>
        </w:rPr>
        <w:t>3</w:t>
      </w:r>
      <w:r w:rsidRPr="00EF4022">
        <w:rPr>
          <w:rFonts w:ascii="Times New Roman" w:hAnsi="Times New Roman" w:cs="Times New Roman"/>
        </w:rPr>
        <w:t>)</w:t>
      </w:r>
      <w:r w:rsidR="004321E4" w:rsidRPr="00EF4022">
        <w:rPr>
          <w:rFonts w:ascii="Times New Roman" w:hAnsi="Times New Roman" w:cs="Times New Roman"/>
        </w:rPr>
        <w:t xml:space="preserve"> with respect to </w:t>
      </w:r>
      <m:oMath>
        <m:r>
          <w:rPr>
            <w:rFonts w:ascii="Cambria Math" w:hAnsi="Cambria Math" w:cs="Times New Roman"/>
          </w:rPr>
          <m:t>w</m:t>
        </m:r>
      </m:oMath>
      <w:r w:rsidR="004321E4" w:rsidRPr="00EF4022">
        <w:rPr>
          <w:rFonts w:ascii="Times New Roman" w:hAnsi="Times New Roman" w:cs="Times New Roman"/>
        </w:rPr>
        <w:t>,</w:t>
      </w:r>
    </w:p>
    <w:p w14:paraId="304CDB39" w14:textId="2C2229D8" w:rsidR="004321E4" w:rsidRPr="00EF4022" w:rsidRDefault="00BA7429" w:rsidP="00484BFA">
      <w:pPr>
        <w:spacing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∂argmin</m:t>
              </m:r>
            </m:num>
            <m:den>
              <m:r>
                <w:rPr>
                  <w:rFonts w:ascii="Cambria Math" w:hAnsi="Cambria Math" w:cs="Times New Roman"/>
                </w:rPr>
                <m:t>∂w</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*2w- γ*</m:t>
          </m:r>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r>
            <w:rPr>
              <w:rFonts w:ascii="Cambria Math" w:hAnsi="Cambria Math" w:cs="Times New Roman"/>
            </w:rPr>
            <m:t>= w- γ*</m:t>
          </m:r>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4B810A1D" w14:textId="092F7665" w:rsidR="00B56858" w:rsidRPr="00EF4022" w:rsidRDefault="00F96EFD" w:rsidP="00484BFA">
      <w:pPr>
        <w:spacing w:line="360" w:lineRule="auto"/>
        <w:rPr>
          <w:rFonts w:ascii="Times New Roman" w:hAnsi="Times New Roman" w:cs="Times New Roman"/>
        </w:rPr>
      </w:pPr>
      <w:r w:rsidRPr="00EF4022">
        <w:rPr>
          <w:rFonts w:ascii="Times New Roman" w:hAnsi="Times New Roman" w:cs="Times New Roman"/>
        </w:rPr>
        <w:t>W</w:t>
      </w:r>
      <w:r w:rsidR="00B56858" w:rsidRPr="00EF4022">
        <w:rPr>
          <w:rFonts w:ascii="Times New Roman" w:hAnsi="Times New Roman" w:cs="Times New Roman"/>
        </w:rPr>
        <w:t>e</w:t>
      </w:r>
      <w:r w:rsidRPr="00EF4022">
        <w:rPr>
          <w:rFonts w:ascii="Times New Roman" w:hAnsi="Times New Roman" w:cs="Times New Roman"/>
        </w:rPr>
        <w:t xml:space="preserve"> introduce the step size </w:t>
      </w:r>
      <m:oMath>
        <m:r>
          <w:rPr>
            <w:rFonts w:ascii="Cambria Math" w:hAnsi="Cambria Math" w:cs="Times New Roman"/>
          </w:rPr>
          <m:t>ε</m:t>
        </m:r>
      </m:oMath>
      <w:r w:rsidR="00B56858" w:rsidRPr="00EF4022">
        <w:rPr>
          <w:rFonts w:ascii="Times New Roman" w:hAnsi="Times New Roman" w:cs="Times New Roman"/>
        </w:rPr>
        <w:t xml:space="preserve"> </w:t>
      </w:r>
      <w:r w:rsidRPr="00EF4022">
        <w:rPr>
          <w:rFonts w:ascii="Times New Roman" w:hAnsi="Times New Roman" w:cs="Times New Roman"/>
        </w:rPr>
        <w:t xml:space="preserve">and </w:t>
      </w:r>
      <w:r w:rsidR="00B56858" w:rsidRPr="00EF4022">
        <w:rPr>
          <w:rFonts w:ascii="Times New Roman" w:hAnsi="Times New Roman" w:cs="Times New Roman"/>
        </w:rPr>
        <w:t xml:space="preserve">have the updating rule for </w:t>
      </w:r>
      <m:oMath>
        <m:r>
          <w:rPr>
            <w:rFonts w:ascii="Cambria Math" w:hAnsi="Cambria Math" w:cs="Times New Roman"/>
          </w:rPr>
          <m:t>w</m:t>
        </m:r>
      </m:oMath>
      <w:r w:rsidRPr="00EF4022">
        <w:rPr>
          <w:rFonts w:ascii="Times New Roman" w:hAnsi="Times New Roman" w:cs="Times New Roman"/>
        </w:rPr>
        <w:t xml:space="preserve"> </w:t>
      </w:r>
      <w:r w:rsidR="00B56858" w:rsidRPr="00EF4022">
        <w:rPr>
          <w:rFonts w:ascii="Times New Roman" w:hAnsi="Times New Roman" w:cs="Times New Roman"/>
        </w:rPr>
        <w:t>:</w:t>
      </w:r>
    </w:p>
    <w:p w14:paraId="7C9521A1" w14:textId="7ED01839" w:rsidR="00B56858" w:rsidRPr="00EF4022" w:rsidRDefault="00B56858" w:rsidP="00484BFA">
      <w:pPr>
        <w:spacing w:line="360" w:lineRule="auto"/>
        <w:rPr>
          <w:rFonts w:ascii="Times New Roman" w:hAnsi="Times New Roman" w:cs="Times New Roman"/>
        </w:rPr>
      </w:pPr>
      <m:oMathPara>
        <m:oMath>
          <m:r>
            <w:rPr>
              <w:rFonts w:ascii="Cambria Math" w:hAnsi="Cambria Math" w:cs="Times New Roman"/>
            </w:rPr>
            <m:t>w ← w- ε*</m:t>
          </m:r>
          <m:d>
            <m:dPr>
              <m:ctrlPr>
                <w:rPr>
                  <w:rFonts w:ascii="Cambria Math" w:hAnsi="Cambria Math" w:cs="Times New Roman"/>
                  <w:i/>
                </w:rPr>
              </m:ctrlPr>
            </m:dPr>
            <m:e>
              <m:r>
                <w:rPr>
                  <w:rFonts w:ascii="Cambria Math" w:hAnsi="Cambria Math" w:cs="Times New Roman"/>
                </w:rPr>
                <m:t>w-γ</m:t>
              </m:r>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e>
          </m:d>
        </m:oMath>
      </m:oMathPara>
    </w:p>
    <w:p w14:paraId="6AEE53D5" w14:textId="099C669A" w:rsidR="00F96EFD" w:rsidRPr="00D146F0" w:rsidRDefault="00F96EFD" w:rsidP="00484BFA">
      <w:pPr>
        <w:spacing w:line="360" w:lineRule="auto"/>
        <w:rPr>
          <w:rFonts w:ascii="Times New Roman" w:hAnsi="Times New Roman" w:cs="Times New Roman"/>
          <w:i/>
          <w:u w:val="single"/>
        </w:rPr>
      </w:pPr>
      <w:r w:rsidRPr="00D146F0">
        <w:rPr>
          <w:rFonts w:ascii="Times New Roman" w:hAnsi="Times New Roman" w:cs="Times New Roman"/>
          <w:i/>
          <w:u w:val="single"/>
        </w:rPr>
        <w:t>Update</w:t>
      </w:r>
      <w:r w:rsidR="007B211F" w:rsidRPr="00D146F0">
        <w:rPr>
          <w:rFonts w:ascii="Times New Roman" w:hAnsi="Times New Roman" w:cs="Times New Roman"/>
          <w:i/>
          <w:u w:val="single"/>
        </w:rPr>
        <w:t xml:space="preserve">  </w:t>
      </w:r>
      <m:oMath>
        <m:r>
          <w:rPr>
            <w:rFonts w:ascii="Cambria Math" w:hAnsi="Cambria Math" w:cs="Times New Roman"/>
          </w:rPr>
          <m:t>γ</m:t>
        </m:r>
      </m:oMath>
    </w:p>
    <w:p w14:paraId="5412FFEC" w14:textId="59A37C1B" w:rsidR="00F96EFD" w:rsidRPr="00EF4022" w:rsidRDefault="00F96EFD" w:rsidP="00484BFA">
      <w:pPr>
        <w:spacing w:line="360" w:lineRule="auto"/>
        <w:rPr>
          <w:rFonts w:ascii="Times New Roman" w:hAnsi="Times New Roman" w:cs="Times New Roman"/>
        </w:rPr>
      </w:pPr>
      <w:r w:rsidRPr="00EF4022">
        <w:rPr>
          <w:rFonts w:ascii="Times New Roman" w:hAnsi="Times New Roman" w:cs="Times New Roman"/>
        </w:rPr>
        <w:t>After taking partial derivative of (</w:t>
      </w:r>
      <w:r w:rsidR="00750C4C" w:rsidRPr="00EF4022">
        <w:rPr>
          <w:rFonts w:ascii="Times New Roman" w:hAnsi="Times New Roman" w:cs="Times New Roman"/>
        </w:rPr>
        <w:t>1</w:t>
      </w:r>
      <w:r w:rsidRPr="00EF4022">
        <w:rPr>
          <w:rFonts w:ascii="Times New Roman" w:hAnsi="Times New Roman" w:cs="Times New Roman"/>
        </w:rPr>
        <w:t xml:space="preserve">) with respect to </w:t>
      </w:r>
      <m:oMath>
        <m:r>
          <w:rPr>
            <w:rFonts w:ascii="Cambria Math" w:hAnsi="Cambria Math" w:cs="Times New Roman"/>
          </w:rPr>
          <m:t>γ</m:t>
        </m:r>
      </m:oMath>
      <w:r w:rsidRPr="00EF4022">
        <w:rPr>
          <w:rFonts w:ascii="Times New Roman" w:hAnsi="Times New Roman" w:cs="Times New Roman"/>
        </w:rPr>
        <w:t>,</w:t>
      </w:r>
    </w:p>
    <w:p w14:paraId="77F0F026" w14:textId="6312F89F" w:rsidR="00F96EFD" w:rsidRPr="00EF4022" w:rsidRDefault="00BA7429" w:rsidP="00484BFA">
      <w:pPr>
        <w:spacing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∂argmin</m:t>
              </m:r>
            </m:num>
            <m:den>
              <m:r>
                <w:rPr>
                  <w:rFonts w:ascii="Cambria Math" w:hAnsi="Cambria Math" w:cs="Times New Roman"/>
                </w:rPr>
                <m:t>∂</m:t>
              </m:r>
              <m:r>
                <m:rPr>
                  <m:sty m:val="p"/>
                </m:rPr>
                <w:rPr>
                  <w:rFonts w:ascii="Cambria Math" w:hAnsi="Cambria Math" w:cs="Times New Roman"/>
                  <w:u w:val="single"/>
                </w:rPr>
                <m:t xml:space="preserve"> </m:t>
              </m:r>
              <m:r>
                <w:rPr>
                  <w:rFonts w:ascii="Cambria Math" w:hAnsi="Cambria Math" w:cs="Times New Roman"/>
                </w:rPr>
                <m:t>γ</m:t>
              </m:r>
            </m:den>
          </m:f>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oMath>
      </m:oMathPara>
    </w:p>
    <w:p w14:paraId="7139E5D3" w14:textId="77777777" w:rsidR="00F96EFD" w:rsidRPr="00EF4022" w:rsidRDefault="00F96EFD" w:rsidP="00484BFA">
      <w:pPr>
        <w:spacing w:line="360" w:lineRule="auto"/>
        <w:rPr>
          <w:rFonts w:ascii="Times New Roman" w:hAnsi="Times New Roman" w:cs="Times New Roman"/>
        </w:rPr>
      </w:pPr>
      <w:r w:rsidRPr="00EF4022">
        <w:rPr>
          <w:rFonts w:ascii="Times New Roman" w:hAnsi="Times New Roman" w:cs="Times New Roman"/>
        </w:rPr>
        <w:t xml:space="preserve">We introduce the step size </w:t>
      </w:r>
      <m:oMath>
        <m:r>
          <w:rPr>
            <w:rFonts w:ascii="Cambria Math" w:hAnsi="Cambria Math" w:cs="Times New Roman"/>
          </w:rPr>
          <m:t>ε</m:t>
        </m:r>
      </m:oMath>
      <w:r w:rsidRPr="00EF4022">
        <w:rPr>
          <w:rFonts w:ascii="Times New Roman" w:hAnsi="Times New Roman" w:cs="Times New Roman"/>
        </w:rPr>
        <w:t xml:space="preserve"> and have the updating rule for </w:t>
      </w:r>
      <m:oMath>
        <m:r>
          <w:rPr>
            <w:rFonts w:ascii="Cambria Math" w:hAnsi="Cambria Math" w:cs="Times New Roman"/>
          </w:rPr>
          <m:t>w</m:t>
        </m:r>
      </m:oMath>
      <w:r w:rsidRPr="00EF4022">
        <w:rPr>
          <w:rFonts w:ascii="Times New Roman" w:hAnsi="Times New Roman" w:cs="Times New Roman"/>
        </w:rPr>
        <w:t xml:space="preserve"> :</w:t>
      </w:r>
    </w:p>
    <w:p w14:paraId="5532D1F4" w14:textId="074CA555" w:rsidR="00F96EFD" w:rsidRPr="00EF4022" w:rsidRDefault="00277097" w:rsidP="00484BFA">
      <w:pPr>
        <w:spacing w:line="360" w:lineRule="auto"/>
        <w:rPr>
          <w:rFonts w:ascii="Times New Roman" w:hAnsi="Times New Roman" w:cs="Times New Roman"/>
        </w:rPr>
      </w:pPr>
      <m:oMathPara>
        <m:oMath>
          <m:r>
            <w:rPr>
              <w:rFonts w:ascii="Cambria Math" w:hAnsi="Cambria Math" w:cs="Times New Roman"/>
            </w:rPr>
            <m:t>γ ← γ- ε*</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 ∈+1</m:t>
                  </m:r>
                </m:sub>
                <m:sup/>
                <m:e>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 ∈-1</m:t>
                  </m:r>
                </m:sub>
                <m:sup/>
                <m:e>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+b</m:t>
                          </m:r>
                        </m:e>
                      </m:d>
                    </m:e>
                  </m:d>
                </m:e>
              </m:nary>
            </m:e>
          </m:d>
        </m:oMath>
      </m:oMathPara>
    </w:p>
    <w:p w14:paraId="4B693EC5" w14:textId="311EFE2C" w:rsidR="00541479" w:rsidRPr="00EF4022" w:rsidRDefault="00A461AC" w:rsidP="00484BFA">
      <w:pPr>
        <w:spacing w:line="360" w:lineRule="auto"/>
        <w:rPr>
          <w:rFonts w:ascii="Times New Roman" w:hAnsi="Times New Roman" w:cs="Times New Roman"/>
        </w:rPr>
      </w:pPr>
      <w:r w:rsidRPr="00EF4022">
        <w:rPr>
          <w:rFonts w:ascii="Times New Roman" w:hAnsi="Times New Roman" w:cs="Times New Roman"/>
        </w:rPr>
        <w:t xml:space="preserve">These steps happen after each round when we get a new </w:t>
      </w:r>
      <m:oMath>
        <m:r>
          <w:rPr>
            <w:rFonts w:ascii="Cambria Math" w:hAnsi="Cambria Math" w:cs="Times New Roman"/>
          </w:rPr>
          <m:t>w</m:t>
        </m:r>
      </m:oMath>
      <w:r w:rsidRPr="00EF4022">
        <w:rPr>
          <w:rFonts w:ascii="Times New Roman" w:hAnsi="Times New Roman" w:cs="Times New Roman"/>
        </w:rPr>
        <w:t xml:space="preserve"> with which we have a minimum objective function in that iteration.</w:t>
      </w:r>
    </w:p>
    <w:p w14:paraId="5823488B" w14:textId="77777777" w:rsidR="00D53500" w:rsidRPr="00EF4022" w:rsidRDefault="00D53500" w:rsidP="00484BFA">
      <w:pPr>
        <w:spacing w:line="360" w:lineRule="auto"/>
        <w:rPr>
          <w:rFonts w:ascii="Times New Roman" w:hAnsi="Times New Roman" w:cs="Times New Roman"/>
        </w:rPr>
      </w:pPr>
    </w:p>
    <w:p w14:paraId="27662057" w14:textId="4C260C84" w:rsidR="00A461AC" w:rsidRPr="00EF4022" w:rsidRDefault="001B01C0" w:rsidP="00484BFA">
      <w:pPr>
        <w:spacing w:line="360" w:lineRule="auto"/>
        <w:rPr>
          <w:rFonts w:ascii="Times New Roman" w:hAnsi="Times New Roman" w:cs="Times New Roman"/>
          <w:b/>
        </w:rPr>
      </w:pPr>
      <w:r w:rsidRPr="00EF4022">
        <w:rPr>
          <w:rFonts w:ascii="Times New Roman" w:hAnsi="Times New Roman" w:cs="Times New Roman"/>
          <w:b/>
        </w:rPr>
        <w:t>Quit condition</w:t>
      </w:r>
    </w:p>
    <w:p w14:paraId="3E25A19B" w14:textId="77777777" w:rsidR="00007D54" w:rsidRPr="00EF4022" w:rsidRDefault="00A96981" w:rsidP="00484BFA">
      <w:pPr>
        <w:spacing w:line="360" w:lineRule="auto"/>
        <w:rPr>
          <w:rFonts w:ascii="Times New Roman" w:hAnsi="Times New Roman" w:cs="Times New Roman"/>
        </w:rPr>
      </w:pPr>
      <w:r w:rsidRPr="00EF4022">
        <w:rPr>
          <w:rFonts w:ascii="Times New Roman" w:hAnsi="Times New Roman" w:cs="Times New Roman"/>
        </w:rPr>
        <w:t>Now w</w:t>
      </w:r>
      <w:r w:rsidR="001B01C0" w:rsidRPr="00EF4022">
        <w:rPr>
          <w:rFonts w:ascii="Times New Roman" w:hAnsi="Times New Roman" w:cs="Times New Roman"/>
        </w:rPr>
        <w:t xml:space="preserve">e have the result of each iteration after updating for the more optimal </w:t>
      </w:r>
      <m:oMath>
        <m:r>
          <w:rPr>
            <w:rFonts w:ascii="Cambria Math" w:hAnsi="Cambria Math" w:cs="Times New Roman"/>
          </w:rPr>
          <m:t>w</m:t>
        </m:r>
      </m:oMath>
      <w:r w:rsidR="001B01C0" w:rsidRPr="00EF4022">
        <w:rPr>
          <w:rFonts w:ascii="Times New Roman" w:hAnsi="Times New Roman" w:cs="Times New Roman"/>
        </w:rPr>
        <w:t xml:space="preserve"> and  </w:t>
      </w:r>
      <m:oMath>
        <m:r>
          <w:rPr>
            <w:rFonts w:ascii="Cambria Math" w:hAnsi="Cambria Math" w:cs="Times New Roman"/>
          </w:rPr>
          <m:t>γ</m:t>
        </m:r>
      </m:oMath>
      <w:r w:rsidRPr="00EF4022">
        <w:rPr>
          <w:rFonts w:ascii="Times New Roman" w:hAnsi="Times New Roman" w:cs="Times New Roman"/>
        </w:rPr>
        <w:t xml:space="preserve"> </w:t>
      </w:r>
      <w:r w:rsidR="005453F9" w:rsidRPr="00EF4022">
        <w:rPr>
          <w:rFonts w:ascii="Times New Roman" w:hAnsi="Times New Roman" w:cs="Times New Roman"/>
        </w:rPr>
        <w:t xml:space="preserve">. </w:t>
      </w:r>
      <w:r w:rsidR="00007D54" w:rsidRPr="00EF4022">
        <w:rPr>
          <w:rFonts w:ascii="Times New Roman" w:hAnsi="Times New Roman" w:cs="Times New Roman"/>
        </w:rPr>
        <w:t xml:space="preserve">Normally there are two thoughts that can be used when we decide that we have found the optimized </w:t>
      </w:r>
      <m:oMath>
        <m:r>
          <w:rPr>
            <w:rFonts w:ascii="Cambria Math" w:hAnsi="Cambria Math" w:cs="Times New Roman"/>
          </w:rPr>
          <m:t>w</m:t>
        </m:r>
      </m:oMath>
      <w:r w:rsidR="00007D54" w:rsidRPr="00EF4022">
        <w:rPr>
          <w:rFonts w:ascii="Times New Roman" w:hAnsi="Times New Roman" w:cs="Times New Roman"/>
        </w:rPr>
        <w:t xml:space="preserve"> and quit at that time. </w:t>
      </w:r>
    </w:p>
    <w:p w14:paraId="1197408C" w14:textId="2B68168E" w:rsidR="005453F9" w:rsidRPr="00EF4022" w:rsidRDefault="00007D54" w:rsidP="00484BFA">
      <w:pPr>
        <w:spacing w:line="360" w:lineRule="auto"/>
        <w:rPr>
          <w:rFonts w:ascii="Times New Roman" w:hAnsi="Times New Roman" w:cs="Times New Roman"/>
        </w:rPr>
      </w:pPr>
      <w:r w:rsidRPr="00EF4022">
        <w:rPr>
          <w:rFonts w:ascii="Times New Roman" w:hAnsi="Times New Roman" w:cs="Times New Roman"/>
        </w:rPr>
        <w:t>In our learning process, a) the value of the objective function (1) and b)</w:t>
      </w:r>
      <w:r w:rsidR="002D38BD" w:rsidRPr="00EF4022">
        <w:rPr>
          <w:rFonts w:ascii="Times New Roman" w:hAnsi="Times New Roman" w:cs="Times New Roman"/>
        </w:rPr>
        <w:t xml:space="preserve"> </w:t>
      </w:r>
      <w:r w:rsidRPr="00EF4022">
        <w:rPr>
          <w:rFonts w:ascii="Times New Roman" w:hAnsi="Times New Roman" w:cs="Times New Roman"/>
        </w:rPr>
        <w:t>the t</w:t>
      </w:r>
      <w:r w:rsidR="005453F9" w:rsidRPr="00EF4022">
        <w:rPr>
          <w:rFonts w:ascii="Times New Roman" w:hAnsi="Times New Roman" w:cs="Times New Roman"/>
        </w:rPr>
        <w:t xml:space="preserve">est sets are </w:t>
      </w:r>
      <w:r w:rsidRPr="00EF4022">
        <w:rPr>
          <w:rFonts w:ascii="Times New Roman" w:hAnsi="Times New Roman" w:cs="Times New Roman"/>
        </w:rPr>
        <w:t xml:space="preserve">both considered </w:t>
      </w:r>
      <w:r w:rsidR="005453F9" w:rsidRPr="00EF4022">
        <w:rPr>
          <w:rFonts w:ascii="Times New Roman" w:hAnsi="Times New Roman" w:cs="Times New Roman"/>
        </w:rPr>
        <w:t xml:space="preserve">to </w:t>
      </w:r>
      <w:r w:rsidR="002D38BD" w:rsidRPr="00EF4022">
        <w:rPr>
          <w:rFonts w:ascii="Times New Roman" w:hAnsi="Times New Roman" w:cs="Times New Roman"/>
        </w:rPr>
        <w:t xml:space="preserve">decide the time when we quit the iteration. In each iteration, a) will be calculated and we want it to decline after each iteration’s update, while the correctly labeled data points in test set will be </w:t>
      </w:r>
      <w:r w:rsidR="005453F9" w:rsidRPr="00EF4022">
        <w:rPr>
          <w:rFonts w:ascii="Times New Roman" w:hAnsi="Times New Roman" w:cs="Times New Roman"/>
        </w:rPr>
        <w:t>count</w:t>
      </w:r>
      <w:r w:rsidR="002D38BD" w:rsidRPr="00EF4022">
        <w:rPr>
          <w:rFonts w:ascii="Times New Roman" w:hAnsi="Times New Roman" w:cs="Times New Roman"/>
        </w:rPr>
        <w:t>ed</w:t>
      </w:r>
      <w:r w:rsidR="005453F9" w:rsidRPr="00EF4022">
        <w:rPr>
          <w:rFonts w:ascii="Times New Roman" w:hAnsi="Times New Roman" w:cs="Times New Roman"/>
        </w:rPr>
        <w:t xml:space="preserve"> and </w:t>
      </w:r>
      <w:r w:rsidR="002D38BD" w:rsidRPr="00EF4022">
        <w:rPr>
          <w:rFonts w:ascii="Times New Roman" w:hAnsi="Times New Roman" w:cs="Times New Roman"/>
        </w:rPr>
        <w:t>used to further calculation of</w:t>
      </w:r>
      <w:r w:rsidR="005453F9" w:rsidRPr="00EF4022">
        <w:rPr>
          <w:rFonts w:ascii="Times New Roman" w:hAnsi="Times New Roman" w:cs="Times New Roman"/>
        </w:rPr>
        <w:t xml:space="preserve"> the percentage of the correct predictions and quit until we have </w:t>
      </w:r>
      <w:r w:rsidR="002D38BD" w:rsidRPr="00EF4022">
        <w:rPr>
          <w:rFonts w:ascii="Times New Roman" w:hAnsi="Times New Roman" w:cs="Times New Roman"/>
        </w:rPr>
        <w:t>a) no longer decrease and b) no longer increases.</w:t>
      </w:r>
    </w:p>
    <w:p w14:paraId="3AE9A57D" w14:textId="77777777" w:rsidR="00B21356" w:rsidRPr="00EF4022" w:rsidRDefault="00B21356" w:rsidP="00484BFA">
      <w:pPr>
        <w:spacing w:line="360" w:lineRule="auto"/>
        <w:rPr>
          <w:rFonts w:ascii="Times New Roman" w:hAnsi="Times New Roman" w:cs="Times New Roman"/>
        </w:rPr>
      </w:pPr>
    </w:p>
    <w:p w14:paraId="301FAB6F" w14:textId="758BE596" w:rsidR="005453F9" w:rsidRPr="00CD17F1" w:rsidRDefault="00EF4022" w:rsidP="00484BFA">
      <w:pPr>
        <w:spacing w:line="360" w:lineRule="auto"/>
        <w:rPr>
          <w:rFonts w:ascii="Times New Roman" w:hAnsi="Times New Roman" w:cs="Times New Roman"/>
        </w:rPr>
      </w:pPr>
      <w:r w:rsidRPr="00CD17F1">
        <w:rPr>
          <w:rFonts w:ascii="Times New Roman" w:hAnsi="Times New Roman" w:cs="Times New Roman"/>
          <w:b/>
        </w:rPr>
        <w:t xml:space="preserve">3.2.2 </w:t>
      </w:r>
      <w:r w:rsidR="00B21356" w:rsidRPr="00CD17F1">
        <w:rPr>
          <w:rFonts w:ascii="Times New Roman" w:hAnsi="Times New Roman" w:cs="Times New Roman"/>
          <w:b/>
        </w:rPr>
        <w:t>Improvement implementation</w:t>
      </w:r>
    </w:p>
    <w:p w14:paraId="57A424D9" w14:textId="1A913630" w:rsidR="0098584C" w:rsidRPr="00EF4022" w:rsidRDefault="00B21356" w:rsidP="00484BFA">
      <w:pPr>
        <w:spacing w:line="360" w:lineRule="auto"/>
        <w:rPr>
          <w:rFonts w:ascii="Times New Roman" w:hAnsi="Times New Roman" w:cs="Times New Roman"/>
        </w:rPr>
      </w:pPr>
      <w:r w:rsidRPr="00EF4022">
        <w:rPr>
          <w:rFonts w:ascii="Times New Roman" w:hAnsi="Times New Roman" w:cs="Times New Roman"/>
        </w:rPr>
        <w:t xml:space="preserve">Now we add </w:t>
      </w:r>
      <w:r w:rsidR="00E732EE" w:rsidRPr="00EF4022">
        <w:rPr>
          <w:rFonts w:ascii="Times New Roman" w:hAnsi="Times New Roman" w:cs="Times New Roman"/>
        </w:rPr>
        <w:t xml:space="preserve">more </w:t>
      </w:r>
      <w:r w:rsidRPr="00EF4022">
        <w:rPr>
          <w:rFonts w:ascii="Times New Roman" w:hAnsi="Times New Roman" w:cs="Times New Roman"/>
        </w:rPr>
        <w:t>constrain</w:t>
      </w:r>
      <w:r w:rsidR="00B61D17" w:rsidRPr="00EF4022">
        <w:rPr>
          <w:rFonts w:ascii="Times New Roman" w:hAnsi="Times New Roman" w:cs="Times New Roman"/>
        </w:rPr>
        <w:t>t</w:t>
      </w:r>
      <w:r w:rsidR="00E732EE" w:rsidRPr="00EF4022">
        <w:rPr>
          <w:rFonts w:ascii="Times New Roman" w:hAnsi="Times New Roman" w:cs="Times New Roman"/>
        </w:rPr>
        <w:t xml:space="preserve"> to minimize the absolute value of each </w:t>
      </w:r>
      <m:oMath>
        <m:r>
          <w:rPr>
            <w:rFonts w:ascii="Cambria Math" w:hAnsi="Cambria Math" w:cs="Times New Roman"/>
          </w:rPr>
          <m:t>w</m:t>
        </m:r>
      </m:oMath>
      <w:r w:rsidR="00E732EE" w:rsidRPr="00EF4022">
        <w:rPr>
          <w:rFonts w:ascii="Times New Roman" w:hAnsi="Times New Roman" w:cs="Times New Roman"/>
        </w:rPr>
        <w:t xml:space="preserve">. We chose L2 </w:t>
      </w:r>
      <w:proofErr w:type="spellStart"/>
      <w:r w:rsidR="00E732EE" w:rsidRPr="00EF4022">
        <w:rPr>
          <w:rFonts w:ascii="Times New Roman" w:hAnsi="Times New Roman" w:cs="Times New Roman"/>
        </w:rPr>
        <w:t>regularizer</w:t>
      </w:r>
      <w:proofErr w:type="spellEnd"/>
      <w:r w:rsidR="00B61D17" w:rsidRPr="00EF4022">
        <w:rPr>
          <w:rFonts w:ascii="Times New Roman" w:hAnsi="Times New Roman" w:cs="Times New Roman"/>
        </w:rPr>
        <w:t>,</w:t>
      </w:r>
      <w:r w:rsidRPr="00EF4022">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num>
          <m:den>
            <m:r>
              <w:rPr>
                <w:rFonts w:ascii="Cambria Math" w:hAnsi="Cambria Math" w:cs="Times New Roman"/>
              </w:rPr>
              <m:t>λ</m:t>
            </m:r>
          </m:den>
        </m:f>
      </m:oMath>
      <w:r w:rsidR="00B61D17" w:rsidRPr="00EF4022">
        <w:rPr>
          <w:rFonts w:ascii="Times New Roman" w:hAnsi="Times New Roman" w:cs="Times New Roman"/>
        </w:rPr>
        <w:t xml:space="preserve">, </w:t>
      </w:r>
      <w:r w:rsidRPr="00EF4022">
        <w:rPr>
          <w:rFonts w:ascii="Times New Roman" w:hAnsi="Times New Roman" w:cs="Times New Roman"/>
        </w:rPr>
        <w:t>to</w:t>
      </w:r>
      <w:r w:rsidR="00E732EE" w:rsidRPr="00EF4022">
        <w:rPr>
          <w:rFonts w:ascii="Times New Roman" w:hAnsi="Times New Roman" w:cs="Times New Roman"/>
        </w:rPr>
        <w:t xml:space="preserve"> perform as the “penalty” for values that have larger </w:t>
      </w:r>
      <m:oMath>
        <m:r>
          <w:rPr>
            <w:rFonts w:ascii="Cambria Math" w:hAnsi="Cambria Math" w:cs="Times New Roman"/>
          </w:rPr>
          <m:t>w</m:t>
        </m:r>
      </m:oMath>
      <w:r w:rsidR="00E732EE" w:rsidRPr="00EF4022">
        <w:rPr>
          <w:rFonts w:ascii="Times New Roman" w:hAnsi="Times New Roman" w:cs="Times New Roman"/>
        </w:rPr>
        <w:t xml:space="preserve">. </w:t>
      </w:r>
      <w:r w:rsidR="005453F9" w:rsidRPr="00EF4022">
        <w:rPr>
          <w:rFonts w:ascii="Times New Roman" w:hAnsi="Times New Roman" w:cs="Times New Roman"/>
        </w:rPr>
        <w:t xml:space="preserve"> </w:t>
      </w:r>
      <w:r w:rsidR="00E732EE" w:rsidRPr="00EF4022">
        <w:rPr>
          <w:rFonts w:ascii="Times New Roman" w:hAnsi="Times New Roman" w:cs="Times New Roman"/>
        </w:rPr>
        <w:t>O</w:t>
      </w:r>
      <w:r w:rsidR="00375D40" w:rsidRPr="00EF4022">
        <w:rPr>
          <w:rFonts w:ascii="Times New Roman" w:hAnsi="Times New Roman" w:cs="Times New Roman"/>
        </w:rPr>
        <w:t xml:space="preserve">ur </w:t>
      </w:r>
      <m:oMath>
        <m:r>
          <w:rPr>
            <w:rFonts w:ascii="Cambria Math" w:hAnsi="Cambria Math" w:cs="Times New Roman"/>
          </w:rPr>
          <m:t>w</m:t>
        </m:r>
      </m:oMath>
      <w:r w:rsidR="00375D40" w:rsidRPr="00EF4022">
        <w:rPr>
          <w:rFonts w:ascii="Times New Roman" w:hAnsi="Times New Roman" w:cs="Times New Roman"/>
        </w:rPr>
        <w:t xml:space="preserve"> update formula, </w:t>
      </w:r>
      <w:r w:rsidR="00E732EE" w:rsidRPr="00EF4022">
        <w:rPr>
          <w:rFonts w:ascii="Times New Roman" w:hAnsi="Times New Roman" w:cs="Times New Roman"/>
        </w:rPr>
        <w:t xml:space="preserve">are then </w:t>
      </w:r>
      <w:r w:rsidR="00375D40" w:rsidRPr="00EF4022">
        <w:rPr>
          <w:rFonts w:ascii="Times New Roman" w:hAnsi="Times New Roman" w:cs="Times New Roman"/>
        </w:rPr>
        <w:t xml:space="preserve">shown as </w:t>
      </w:r>
      <w:r w:rsidR="00E732EE" w:rsidRPr="00EF4022">
        <w:rPr>
          <w:rFonts w:ascii="Times New Roman" w:hAnsi="Times New Roman" w:cs="Times New Roman"/>
        </w:rPr>
        <w:t xml:space="preserve">below, the </w:t>
      </w:r>
      <w:r w:rsidR="00FC7216" w:rsidRPr="00EF4022">
        <w:rPr>
          <w:rFonts w:ascii="Times New Roman" w:hAnsi="Times New Roman" w:cs="Times New Roman"/>
        </w:rPr>
        <w:t>last term</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2w</m:t>
            </m:r>
          </m:num>
          <m:den>
            <m:r>
              <w:rPr>
                <w:rFonts w:ascii="Cambria Math" w:hAnsi="Cambria Math" w:cs="Times New Roman"/>
              </w:rPr>
              <m:t>λ</m:t>
            </m:r>
          </m:den>
        </m:f>
      </m:oMath>
      <w:r w:rsidR="00FC7216" w:rsidRPr="00EF4022">
        <w:rPr>
          <w:rFonts w:ascii="Times New Roman" w:hAnsi="Times New Roman" w:cs="Times New Roman"/>
        </w:rPr>
        <w:t xml:space="preserve"> is from the derivative of the L2 </w:t>
      </w:r>
      <w:proofErr w:type="spellStart"/>
      <w:r w:rsidR="00FC7216" w:rsidRPr="00EF4022">
        <w:rPr>
          <w:rFonts w:ascii="Times New Roman" w:hAnsi="Times New Roman" w:cs="Times New Roman"/>
        </w:rPr>
        <w:t>regularizer</w:t>
      </w:r>
      <w:proofErr w:type="spellEnd"/>
      <w:r w:rsidR="00FC7216" w:rsidRPr="00EF4022">
        <w:rPr>
          <w:rFonts w:ascii="Times New Roman" w:hAnsi="Times New Roman" w:cs="Times New Roman"/>
        </w:rPr>
        <w:t>.</w:t>
      </w:r>
      <w:r w:rsidR="00375D40" w:rsidRPr="00EF4022">
        <w:rPr>
          <w:rFonts w:ascii="Times New Roman" w:hAnsi="Times New Roman" w:cs="Times New Roman"/>
        </w:rPr>
        <w:t xml:space="preserve"> </w:t>
      </w:r>
    </w:p>
    <w:p w14:paraId="4F268374" w14:textId="4B4C7AC7" w:rsidR="00A621B3" w:rsidRPr="00EF4022" w:rsidRDefault="00A621B3" w:rsidP="00484BFA">
      <w:pPr>
        <w:spacing w:line="360" w:lineRule="auto"/>
        <w:rPr>
          <w:rFonts w:ascii="Times New Roman" w:hAnsi="Times New Roman" w:cs="Times New Roman"/>
        </w:rPr>
      </w:pPr>
    </w:p>
    <w:p w14:paraId="0D63E60F" w14:textId="7DD06A09" w:rsidR="00375D40" w:rsidRPr="00EF4022" w:rsidRDefault="00375D40" w:rsidP="00484BFA">
      <w:pPr>
        <w:spacing w:line="360" w:lineRule="auto"/>
        <w:rPr>
          <w:rFonts w:ascii="Times New Roman" w:hAnsi="Times New Roman" w:cs="Times New Roman"/>
        </w:rPr>
      </w:pPr>
      <m:oMathPara>
        <m:oMath>
          <m:r>
            <w:rPr>
              <w:rFonts w:ascii="Cambria Math" w:hAnsi="Cambria Math" w:cs="Times New Roman"/>
            </w:rPr>
            <w:lastRenderedPageBreak/>
            <m:t>w ← w- ε*</m:t>
          </m:r>
          <m:d>
            <m:dPr>
              <m:ctrlPr>
                <w:rPr>
                  <w:rFonts w:ascii="Cambria Math" w:hAnsi="Cambria Math" w:cs="Times New Roman"/>
                  <w:i/>
                </w:rPr>
              </m:ctrlPr>
            </m:dPr>
            <m:e>
              <m:r>
                <w:rPr>
                  <w:rFonts w:ascii="Cambria Math" w:hAnsi="Cambria Math" w:cs="Times New Roman"/>
                </w:rPr>
                <m:t>w-γ</m:t>
              </m:r>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2w</m:t>
              </m:r>
            </m:num>
            <m:den>
              <m:r>
                <w:rPr>
                  <w:rFonts w:ascii="Cambria Math" w:hAnsi="Cambria Math" w:cs="Times New Roman"/>
                </w:rPr>
                <m:t>λ</m:t>
              </m:r>
            </m:den>
          </m:f>
        </m:oMath>
      </m:oMathPara>
    </w:p>
    <w:p w14:paraId="500F033A" w14:textId="6AFBA73A" w:rsidR="00375D40" w:rsidRPr="00EF4022" w:rsidRDefault="00375D40" w:rsidP="00484BFA">
      <w:pPr>
        <w:spacing w:line="360" w:lineRule="auto"/>
        <w:rPr>
          <w:rFonts w:ascii="Times New Roman" w:hAnsi="Times New Roman" w:cs="Times New Roman"/>
        </w:rPr>
      </w:pPr>
    </w:p>
    <w:p w14:paraId="4D58A99E" w14:textId="365A30BA" w:rsidR="00F15466" w:rsidRPr="00EF4022" w:rsidRDefault="00F15466" w:rsidP="00484BFA">
      <w:pPr>
        <w:spacing w:line="360" w:lineRule="auto"/>
        <w:rPr>
          <w:rFonts w:ascii="Times New Roman" w:hAnsi="Times New Roman" w:cs="Times New Roman"/>
          <w:b/>
        </w:rPr>
      </w:pPr>
      <w:r w:rsidRPr="00EF4022">
        <w:rPr>
          <w:rFonts w:ascii="Times New Roman" w:hAnsi="Times New Roman" w:cs="Times New Roman"/>
          <w:b/>
        </w:rPr>
        <w:t>Hyper-parameter analysis</w:t>
      </w:r>
    </w:p>
    <w:p w14:paraId="22217758" w14:textId="458AC035" w:rsidR="00564389" w:rsidRDefault="00F15466" w:rsidP="00484BFA">
      <w:pPr>
        <w:spacing w:line="360" w:lineRule="auto"/>
        <w:jc w:val="both"/>
        <w:rPr>
          <w:rFonts w:ascii="Times New Roman" w:hAnsi="Times New Roman" w:cs="Times New Roman"/>
        </w:rPr>
      </w:pPr>
      <w:r w:rsidRPr="00EF4022">
        <w:rPr>
          <w:rFonts w:ascii="Times New Roman" w:hAnsi="Times New Roman" w:cs="Times New Roman"/>
        </w:rPr>
        <w:t xml:space="preserve">In our model, the </w:t>
      </w:r>
      <w:r w:rsidR="00564389">
        <w:rPr>
          <w:rFonts w:ascii="Times New Roman" w:hAnsi="Times New Roman" w:cs="Times New Roman"/>
        </w:rPr>
        <w:t>learning ratio</w:t>
      </w:r>
      <w:r w:rsidRPr="00EF4022">
        <w:rPr>
          <w:rFonts w:ascii="Times New Roman" w:hAnsi="Times New Roman" w:cs="Times New Roman"/>
        </w:rPr>
        <w:t xml:space="preserve"> </w:t>
      </w:r>
      <m:oMath>
        <m:r>
          <w:rPr>
            <w:rFonts w:ascii="Cambria Math" w:hAnsi="Cambria Math" w:cs="Times New Roman"/>
          </w:rPr>
          <m:t>ε</m:t>
        </m:r>
      </m:oMath>
      <w:r w:rsidRPr="00EF4022">
        <w:rPr>
          <w:rFonts w:ascii="Times New Roman" w:hAnsi="Times New Roman" w:cs="Times New Roman"/>
        </w:rPr>
        <w:t xml:space="preserve"> and </w:t>
      </w:r>
      <m:oMath>
        <m:r>
          <w:rPr>
            <w:rFonts w:ascii="Cambria Math" w:hAnsi="Cambria Math" w:cs="Times New Roman"/>
          </w:rPr>
          <m:t>λ</m:t>
        </m:r>
      </m:oMath>
      <w:r w:rsidRPr="00EF4022">
        <w:rPr>
          <w:rFonts w:ascii="Times New Roman" w:hAnsi="Times New Roman" w:cs="Times New Roman"/>
        </w:rPr>
        <w:t xml:space="preserve"> in L2 </w:t>
      </w:r>
      <w:proofErr w:type="spellStart"/>
      <w:r w:rsidRPr="00EF4022">
        <w:rPr>
          <w:rFonts w:ascii="Times New Roman" w:hAnsi="Times New Roman" w:cs="Times New Roman"/>
        </w:rPr>
        <w:t>regularizer</w:t>
      </w:r>
      <w:proofErr w:type="spellEnd"/>
      <w:r w:rsidRPr="00EF4022">
        <w:rPr>
          <w:rFonts w:ascii="Times New Roman" w:hAnsi="Times New Roman" w:cs="Times New Roman"/>
        </w:rPr>
        <w:t xml:space="preserve"> are the hyper parameters. We now focus on </w:t>
      </w:r>
      <w:r w:rsidR="00541479" w:rsidRPr="00EF4022">
        <w:rPr>
          <w:rFonts w:ascii="Times New Roman" w:hAnsi="Times New Roman" w:cs="Times New Roman"/>
        </w:rPr>
        <w:t>different value setting combinations and how they differ the performance of our model.</w:t>
      </w:r>
      <w:r w:rsidR="00564389">
        <w:rPr>
          <w:rFonts w:ascii="Times New Roman" w:hAnsi="Times New Roman" w:cs="Times New Roman"/>
        </w:rPr>
        <w:t xml:space="preserve"> </w:t>
      </w:r>
    </w:p>
    <w:p w14:paraId="76FC926F" w14:textId="77777777" w:rsidR="00564389" w:rsidRDefault="00564389" w:rsidP="00484BFA">
      <w:pPr>
        <w:spacing w:line="360" w:lineRule="auto"/>
        <w:jc w:val="both"/>
        <w:rPr>
          <w:rFonts w:ascii="Times New Roman" w:hAnsi="Times New Roman" w:cs="Times New Roman"/>
        </w:rPr>
      </w:pPr>
    </w:p>
    <w:p w14:paraId="48D782A5" w14:textId="137DF4E5" w:rsidR="006022C7" w:rsidRDefault="00564389" w:rsidP="00484BFA">
      <w:pPr>
        <w:spacing w:line="360" w:lineRule="auto"/>
        <w:jc w:val="both"/>
        <w:rPr>
          <w:rFonts w:ascii="Times New Roman" w:hAnsi="Times New Roman" w:cs="Times New Roman"/>
        </w:rPr>
      </w:pPr>
      <w:r>
        <w:rPr>
          <w:rFonts w:ascii="Times New Roman" w:hAnsi="Times New Roman" w:cs="Times New Roman"/>
        </w:rPr>
        <w:t>(</w:t>
      </w:r>
      <w:r w:rsidR="00541479" w:rsidRPr="00EF4022">
        <w:rPr>
          <w:rFonts w:ascii="Times New Roman" w:hAnsi="Times New Roman" w:cs="Times New Roman"/>
        </w:rPr>
        <w:t xml:space="preserve">Note: when we ran specific combination (e.g. </w:t>
      </w:r>
      <m:oMath>
        <m:r>
          <w:rPr>
            <w:rFonts w:ascii="Cambria Math" w:hAnsi="Cambria Math" w:cs="Times New Roman"/>
          </w:rPr>
          <m:t>ε=</m:t>
        </m:r>
        <m:r>
          <m:rPr>
            <m:sty m:val="p"/>
          </m:rPr>
          <w:rPr>
            <w:rFonts w:ascii="Tahoma" w:hAnsi="Tahoma" w:cs="Tahoma"/>
          </w:rPr>
          <m:t>﻿</m:t>
        </m:r>
        <m:r>
          <m:rPr>
            <m:sty m:val="p"/>
          </m:rPr>
          <w:rPr>
            <w:rFonts w:ascii="Cambria Math" w:hAnsi="Cambria Math" w:cs="Times New Roman"/>
          </w:rPr>
          <m:t>0.00001</m:t>
        </m:r>
      </m:oMath>
      <w:r w:rsidR="00541479" w:rsidRPr="00EF4022">
        <w:rPr>
          <w:rFonts w:ascii="Times New Roman" w:hAnsi="Times New Roman" w:cs="Times New Roman"/>
        </w:rPr>
        <w:t xml:space="preserve"> and </w:t>
      </w:r>
      <m:oMath>
        <m:r>
          <w:rPr>
            <w:rFonts w:ascii="Cambria Math" w:hAnsi="Cambria Math" w:cs="Times New Roman"/>
          </w:rPr>
          <m:t>λ=10</m:t>
        </m:r>
      </m:oMath>
      <w:r>
        <w:rPr>
          <w:rFonts w:ascii="Times New Roman" w:hAnsi="Times New Roman" w:cs="Times New Roman"/>
        </w:rPr>
        <w:t>),</w:t>
      </w:r>
      <w:r w:rsidR="00541479" w:rsidRPr="00EF4022">
        <w:rPr>
          <w:rFonts w:ascii="Times New Roman" w:hAnsi="Times New Roman" w:cs="Times New Roman"/>
        </w:rPr>
        <w:t xml:space="preserve"> the loop to update  </w:t>
      </w:r>
      <m:oMath>
        <m:r>
          <w:rPr>
            <w:rFonts w:ascii="Cambria Math" w:hAnsi="Cambria Math" w:cs="Times New Roman"/>
          </w:rPr>
          <m:t>γ</m:t>
        </m:r>
      </m:oMath>
      <w:r w:rsidR="00541479" w:rsidRPr="00EF4022">
        <w:rPr>
          <w:rFonts w:ascii="Times New Roman" w:hAnsi="Times New Roman" w:cs="Times New Roman"/>
        </w:rPr>
        <w:t xml:space="preserve"> kept changing after 3,000 iterations. Our objective function did decrease all the time while the accuracy didn’t change any more. </w:t>
      </w:r>
      <w:r w:rsidR="006022C7" w:rsidRPr="00EF4022">
        <w:rPr>
          <w:rFonts w:ascii="Times New Roman" w:hAnsi="Times New Roman" w:cs="Times New Roman"/>
        </w:rPr>
        <w:t>For time saving purpose,</w:t>
      </w:r>
      <w:r w:rsidR="00541479" w:rsidRPr="00EF4022">
        <w:rPr>
          <w:rFonts w:ascii="Times New Roman" w:hAnsi="Times New Roman" w:cs="Times New Roman"/>
        </w:rPr>
        <w:t xml:space="preserve"> we decided to quit the loop if</w:t>
      </w:r>
      <w:r w:rsidR="006022C7" w:rsidRPr="00EF4022">
        <w:rPr>
          <w:rFonts w:ascii="Times New Roman" w:hAnsi="Times New Roman" w:cs="Times New Roman"/>
        </w:rPr>
        <w:t xml:space="preserve"> we have already done 200 iterations</w:t>
      </w:r>
      <w:r>
        <w:rPr>
          <w:rFonts w:ascii="Times New Roman" w:hAnsi="Times New Roman" w:cs="Times New Roman"/>
        </w:rPr>
        <w:t>).</w:t>
      </w:r>
    </w:p>
    <w:p w14:paraId="6228A36C" w14:textId="77777777" w:rsidR="00CD17F1" w:rsidRPr="00EF4022" w:rsidRDefault="00CD17F1" w:rsidP="00484BFA">
      <w:pPr>
        <w:spacing w:line="360" w:lineRule="auto"/>
        <w:jc w:val="both"/>
        <w:rPr>
          <w:rFonts w:ascii="Times New Roman" w:hAnsi="Times New Roman" w:cs="Times New Roman"/>
        </w:rPr>
      </w:pPr>
    </w:p>
    <w:p w14:paraId="61E44860" w14:textId="4C1242D8" w:rsidR="001D058F" w:rsidRPr="00EF4022" w:rsidRDefault="006022C7" w:rsidP="00484BFA">
      <w:pPr>
        <w:spacing w:line="360" w:lineRule="auto"/>
        <w:rPr>
          <w:rFonts w:ascii="Times New Roman" w:hAnsi="Times New Roman" w:cs="Times New Roman"/>
        </w:rPr>
      </w:pPr>
      <w:r w:rsidRPr="00EF4022">
        <w:rPr>
          <w:rFonts w:ascii="Times New Roman" w:hAnsi="Times New Roman" w:cs="Times New Roman"/>
        </w:rPr>
        <w:t>The result</w:t>
      </w:r>
      <w:r w:rsidR="0010358C" w:rsidRPr="00EF4022">
        <w:rPr>
          <w:rFonts w:ascii="Times New Roman" w:hAnsi="Times New Roman" w:cs="Times New Roman"/>
        </w:rPr>
        <w:t>s of combination of hyper parameters are listed below.</w:t>
      </w:r>
    </w:p>
    <w:tbl>
      <w:tblPr>
        <w:tblStyle w:val="TableGrid"/>
        <w:tblW w:w="9478" w:type="dxa"/>
        <w:tblLook w:val="04A0" w:firstRow="1" w:lastRow="0" w:firstColumn="1" w:lastColumn="0" w:noHBand="0" w:noVBand="1"/>
      </w:tblPr>
      <w:tblGrid>
        <w:gridCol w:w="1558"/>
        <w:gridCol w:w="1558"/>
        <w:gridCol w:w="26"/>
        <w:gridCol w:w="1532"/>
        <w:gridCol w:w="52"/>
        <w:gridCol w:w="1506"/>
        <w:gridCol w:w="78"/>
        <w:gridCol w:w="1481"/>
        <w:gridCol w:w="103"/>
        <w:gridCol w:w="1456"/>
        <w:gridCol w:w="128"/>
      </w:tblGrid>
      <w:tr w:rsidR="00F33703" w:rsidRPr="00EF4022" w14:paraId="4BA5302D" w14:textId="77777777" w:rsidTr="00CD17F1">
        <w:trPr>
          <w:gridAfter w:val="1"/>
          <w:wAfter w:w="128" w:type="dxa"/>
          <w:trHeight w:val="576"/>
        </w:trPr>
        <w:tc>
          <w:tcPr>
            <w:tcW w:w="1558" w:type="dxa"/>
            <w:tcBorders>
              <w:left w:val="single" w:sz="4" w:space="0" w:color="FFFFFF" w:themeColor="background1"/>
              <w:bottom w:val="double" w:sz="4" w:space="0" w:color="000000" w:themeColor="text1"/>
              <w:right w:val="double" w:sz="4" w:space="0" w:color="000000" w:themeColor="text1"/>
              <w:tl2br w:val="single" w:sz="4" w:space="0" w:color="auto"/>
            </w:tcBorders>
          </w:tcPr>
          <w:p w14:paraId="7231355B" w14:textId="669F2C7F" w:rsidR="00C42057" w:rsidRPr="00EF4022" w:rsidRDefault="00C42057" w:rsidP="00484BFA">
            <w:pPr>
              <w:rPr>
                <w:rFonts w:ascii="Times New Roman" w:hAnsi="Times New Roman" w:cs="Times New Roman"/>
              </w:rPr>
            </w:pPr>
            <w:r w:rsidRPr="00EF4022">
              <w:rPr>
                <w:rFonts w:ascii="Times New Roman" w:hAnsi="Times New Roman" w:cs="Times New Roman"/>
              </w:rPr>
              <w:t xml:space="preserve">                  </w:t>
            </w:r>
            <m:oMath>
              <m:r>
                <w:rPr>
                  <w:rFonts w:ascii="Cambria Math" w:hAnsi="Cambria Math" w:cs="Times New Roman"/>
                </w:rPr>
                <m:t xml:space="preserve">ε  </m:t>
              </m:r>
            </m:oMath>
          </w:p>
          <w:p w14:paraId="1EF8AFF7" w14:textId="3AE113BC" w:rsidR="0010358C" w:rsidRPr="00EF4022" w:rsidRDefault="00CD17F1" w:rsidP="00484BFA">
            <w:pPr>
              <w:rPr>
                <w:rFonts w:ascii="Times New Roman" w:hAnsi="Times New Roman" w:cs="Times New Roman"/>
              </w:rPr>
            </w:pPr>
            <m:oMathPara>
              <m:oMath>
                <m:r>
                  <w:rPr>
                    <w:rFonts w:ascii="Cambria Math" w:hAnsi="Cambria Math" w:cs="Times New Roman"/>
                  </w:rPr>
                  <m:t xml:space="preserve">λ    </m:t>
                </m:r>
              </m:oMath>
            </m:oMathPara>
          </w:p>
        </w:tc>
        <w:tc>
          <w:tcPr>
            <w:tcW w:w="1558" w:type="dxa"/>
            <w:tcBorders>
              <w:left w:val="double" w:sz="4" w:space="0" w:color="000000" w:themeColor="text1"/>
              <w:bottom w:val="double" w:sz="4" w:space="0" w:color="000000" w:themeColor="text1"/>
              <w:right w:val="single" w:sz="4" w:space="0" w:color="FFFFFF" w:themeColor="background1"/>
            </w:tcBorders>
            <w:vAlign w:val="center"/>
          </w:tcPr>
          <w:p w14:paraId="306973BD" w14:textId="55C3E80D" w:rsidR="00CD17F1" w:rsidRDefault="00CD17F1" w:rsidP="00F33703">
            <w:pPr>
              <w:jc w:val="center"/>
              <w:rPr>
                <w:rFonts w:ascii="Times New Roman" w:hAnsi="Times New Roman" w:cs="Times New Roman"/>
                <w:b/>
              </w:rPr>
            </w:pPr>
            <w:r>
              <w:rPr>
                <w:rFonts w:ascii="Times New Roman" w:hAnsi="Times New Roman" w:cs="Times New Roman"/>
                <w:b/>
              </w:rPr>
              <w:t>0.000001</w:t>
            </w:r>
          </w:p>
          <w:p w14:paraId="45836482" w14:textId="166BD227" w:rsidR="0010358C" w:rsidRPr="00CD17F1" w:rsidRDefault="00CD17F1" w:rsidP="00F33703">
            <w:pPr>
              <w:jc w:val="center"/>
              <w:rPr>
                <w:rFonts w:ascii="Times New Roman" w:hAnsi="Times New Roman" w:cs="Times New Roman"/>
                <w:b/>
              </w:rPr>
            </w:pPr>
            <w:r>
              <w:rPr>
                <w:rFonts w:ascii="Times New Roman" w:hAnsi="Times New Roman" w:cs="Times New Roman"/>
                <w:b/>
              </w:rPr>
              <w:t>(</w:t>
            </w:r>
            <w:r w:rsidR="0010358C" w:rsidRPr="00CD17F1">
              <w:rPr>
                <w:rFonts w:ascii="Times New Roman" w:hAnsi="Times New Roman" w:cs="Times New Roman"/>
                <w:b/>
              </w:rPr>
              <w:t>10^-</w:t>
            </w:r>
            <w:r>
              <w:rPr>
                <w:rFonts w:ascii="Times New Roman" w:hAnsi="Times New Roman" w:cs="Times New Roman"/>
                <w:b/>
              </w:rPr>
              <w:t>6)</w:t>
            </w:r>
          </w:p>
        </w:tc>
        <w:tc>
          <w:tcPr>
            <w:tcW w:w="1558" w:type="dxa"/>
            <w:gridSpan w:val="2"/>
            <w:tcBorders>
              <w:left w:val="single" w:sz="4" w:space="0" w:color="FFFFFF" w:themeColor="background1"/>
              <w:bottom w:val="double" w:sz="4" w:space="0" w:color="000000" w:themeColor="text1"/>
              <w:right w:val="single" w:sz="4" w:space="0" w:color="FFFFFF" w:themeColor="background1"/>
            </w:tcBorders>
            <w:vAlign w:val="center"/>
          </w:tcPr>
          <w:p w14:paraId="5CB39788" w14:textId="19683DED" w:rsidR="0010358C" w:rsidRPr="00CD17F1" w:rsidRDefault="00CD17F1" w:rsidP="00F33703">
            <w:pPr>
              <w:jc w:val="center"/>
              <w:rPr>
                <w:rFonts w:ascii="Times New Roman" w:hAnsi="Times New Roman" w:cs="Times New Roman"/>
                <w:b/>
              </w:rPr>
            </w:pPr>
            <w:r>
              <w:rPr>
                <w:rFonts w:ascii="Times New Roman" w:hAnsi="Times New Roman" w:cs="Times New Roman"/>
                <w:b/>
              </w:rPr>
              <w:t>0.00001</w:t>
            </w:r>
          </w:p>
        </w:tc>
        <w:tc>
          <w:tcPr>
            <w:tcW w:w="1558" w:type="dxa"/>
            <w:gridSpan w:val="2"/>
            <w:tcBorders>
              <w:left w:val="single" w:sz="4" w:space="0" w:color="FFFFFF" w:themeColor="background1"/>
              <w:bottom w:val="double" w:sz="4" w:space="0" w:color="000000" w:themeColor="text1"/>
              <w:right w:val="single" w:sz="4" w:space="0" w:color="FFFFFF" w:themeColor="background1"/>
            </w:tcBorders>
            <w:vAlign w:val="center"/>
          </w:tcPr>
          <w:p w14:paraId="70C9211B" w14:textId="62353E8E" w:rsidR="0010358C" w:rsidRPr="00CD17F1" w:rsidRDefault="00CD17F1" w:rsidP="00F33703">
            <w:pPr>
              <w:jc w:val="center"/>
              <w:rPr>
                <w:rFonts w:ascii="Times New Roman" w:hAnsi="Times New Roman" w:cs="Times New Roman"/>
                <w:b/>
              </w:rPr>
            </w:pPr>
            <w:r>
              <w:rPr>
                <w:rFonts w:ascii="Times New Roman" w:hAnsi="Times New Roman" w:cs="Times New Roman"/>
                <w:b/>
              </w:rPr>
              <w:t>0.0001</w:t>
            </w:r>
          </w:p>
        </w:tc>
        <w:tc>
          <w:tcPr>
            <w:tcW w:w="1559" w:type="dxa"/>
            <w:gridSpan w:val="2"/>
            <w:tcBorders>
              <w:left w:val="single" w:sz="4" w:space="0" w:color="FFFFFF" w:themeColor="background1"/>
              <w:bottom w:val="double" w:sz="4" w:space="0" w:color="000000" w:themeColor="text1"/>
              <w:right w:val="single" w:sz="4" w:space="0" w:color="FFFFFF" w:themeColor="background1"/>
            </w:tcBorders>
            <w:vAlign w:val="center"/>
          </w:tcPr>
          <w:p w14:paraId="6F080DCE" w14:textId="652E45EA" w:rsidR="0010358C" w:rsidRPr="00CD17F1" w:rsidRDefault="00CD17F1" w:rsidP="00F33703">
            <w:pPr>
              <w:jc w:val="center"/>
              <w:rPr>
                <w:rFonts w:ascii="Times New Roman" w:hAnsi="Times New Roman" w:cs="Times New Roman"/>
                <w:b/>
              </w:rPr>
            </w:pPr>
            <w:r>
              <w:rPr>
                <w:rFonts w:ascii="Times New Roman" w:hAnsi="Times New Roman" w:cs="Times New Roman"/>
                <w:b/>
              </w:rPr>
              <w:t>0.001</w:t>
            </w:r>
          </w:p>
        </w:tc>
        <w:tc>
          <w:tcPr>
            <w:tcW w:w="1559" w:type="dxa"/>
            <w:gridSpan w:val="2"/>
            <w:tcBorders>
              <w:left w:val="single" w:sz="4" w:space="0" w:color="FFFFFF" w:themeColor="background1"/>
              <w:bottom w:val="double" w:sz="4" w:space="0" w:color="000000" w:themeColor="text1"/>
              <w:right w:val="single" w:sz="4" w:space="0" w:color="FFFFFF" w:themeColor="background1"/>
            </w:tcBorders>
            <w:vAlign w:val="center"/>
          </w:tcPr>
          <w:p w14:paraId="23068190" w14:textId="4C2E1874" w:rsidR="0010358C" w:rsidRPr="00CD17F1" w:rsidRDefault="00CD17F1" w:rsidP="00F33703">
            <w:pPr>
              <w:jc w:val="center"/>
              <w:rPr>
                <w:rFonts w:ascii="Times New Roman" w:hAnsi="Times New Roman" w:cs="Times New Roman"/>
                <w:b/>
              </w:rPr>
            </w:pPr>
            <w:r>
              <w:rPr>
                <w:rFonts w:ascii="Times New Roman" w:hAnsi="Times New Roman" w:cs="Times New Roman"/>
                <w:b/>
              </w:rPr>
              <w:t>0.01</w:t>
            </w:r>
          </w:p>
        </w:tc>
      </w:tr>
      <w:tr w:rsidR="00F33703" w:rsidRPr="00EF4022" w14:paraId="5525345D" w14:textId="77777777" w:rsidTr="00CD17F1">
        <w:trPr>
          <w:trHeight w:val="720"/>
        </w:trPr>
        <w:tc>
          <w:tcPr>
            <w:tcW w:w="1558" w:type="dxa"/>
            <w:tcBorders>
              <w:top w:val="double" w:sz="4" w:space="0" w:color="000000" w:themeColor="text1"/>
              <w:left w:val="single" w:sz="4" w:space="0" w:color="FFFFFF" w:themeColor="background1"/>
              <w:right w:val="double" w:sz="4" w:space="0" w:color="000000" w:themeColor="text1"/>
            </w:tcBorders>
            <w:vAlign w:val="center"/>
          </w:tcPr>
          <w:p w14:paraId="1B361766" w14:textId="4BA66206" w:rsidR="0010358C" w:rsidRPr="00CD17F1" w:rsidRDefault="0010358C" w:rsidP="00F33703">
            <w:pPr>
              <w:jc w:val="center"/>
              <w:rPr>
                <w:rFonts w:ascii="Times New Roman" w:hAnsi="Times New Roman" w:cs="Times New Roman"/>
                <w:b/>
              </w:rPr>
            </w:pPr>
            <w:r w:rsidRPr="00CD17F1">
              <w:rPr>
                <w:rFonts w:ascii="Times New Roman" w:hAnsi="Times New Roman" w:cs="Times New Roman"/>
                <w:b/>
              </w:rPr>
              <w:t>10</w:t>
            </w:r>
          </w:p>
        </w:tc>
        <w:tc>
          <w:tcPr>
            <w:tcW w:w="1584" w:type="dxa"/>
            <w:gridSpan w:val="2"/>
            <w:tcBorders>
              <w:top w:val="double" w:sz="4" w:space="0" w:color="000000" w:themeColor="text1"/>
              <w:left w:val="double" w:sz="4" w:space="0" w:color="000000" w:themeColor="text1"/>
              <w:right w:val="single" w:sz="4" w:space="0" w:color="FFFFFF" w:themeColor="background1"/>
            </w:tcBorders>
            <w:vAlign w:val="center"/>
          </w:tcPr>
          <w:p w14:paraId="1302C4C3"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0.518083</w:t>
            </w:r>
          </w:p>
          <w:p w14:paraId="052C70DC" w14:textId="7354B077"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56.04s</w:t>
            </w:r>
          </w:p>
        </w:tc>
        <w:tc>
          <w:tcPr>
            <w:tcW w:w="1584" w:type="dxa"/>
            <w:gridSpan w:val="2"/>
            <w:tcBorders>
              <w:top w:val="double" w:sz="4" w:space="0" w:color="000000" w:themeColor="text1"/>
              <w:left w:val="single" w:sz="4" w:space="0" w:color="FFFFFF" w:themeColor="background1"/>
              <w:right w:val="single" w:sz="4" w:space="0" w:color="FFFFFF" w:themeColor="background1"/>
            </w:tcBorders>
            <w:vAlign w:val="center"/>
          </w:tcPr>
          <w:p w14:paraId="589C814D"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0.518083</w:t>
            </w:r>
          </w:p>
          <w:p w14:paraId="14F2625E" w14:textId="708FD2F2"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56.95s</w:t>
            </w:r>
          </w:p>
        </w:tc>
        <w:tc>
          <w:tcPr>
            <w:tcW w:w="1584" w:type="dxa"/>
            <w:gridSpan w:val="2"/>
            <w:tcBorders>
              <w:top w:val="double" w:sz="4" w:space="0" w:color="000000" w:themeColor="text1"/>
              <w:left w:val="single" w:sz="4" w:space="0" w:color="FFFFFF" w:themeColor="background1"/>
              <w:right w:val="single" w:sz="4" w:space="0" w:color="FFFFFF" w:themeColor="background1"/>
            </w:tcBorders>
            <w:vAlign w:val="center"/>
          </w:tcPr>
          <w:p w14:paraId="31B47DB3" w14:textId="1B8B3680" w:rsidR="0010358C"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0.518083 0.54s</w:t>
            </w:r>
          </w:p>
        </w:tc>
        <w:tc>
          <w:tcPr>
            <w:tcW w:w="1584" w:type="dxa"/>
            <w:gridSpan w:val="2"/>
            <w:tcBorders>
              <w:top w:val="double" w:sz="4" w:space="0" w:color="000000" w:themeColor="text1"/>
              <w:left w:val="single" w:sz="4" w:space="0" w:color="FFFFFF" w:themeColor="background1"/>
              <w:right w:val="single" w:sz="4" w:space="0" w:color="FFFFFF" w:themeColor="background1"/>
            </w:tcBorders>
            <w:vAlign w:val="center"/>
          </w:tcPr>
          <w:p w14:paraId="0CD4DD92"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0.518083</w:t>
            </w:r>
          </w:p>
          <w:p w14:paraId="744715CA" w14:textId="7C5610F1"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0.53s</w:t>
            </w:r>
          </w:p>
        </w:tc>
        <w:tc>
          <w:tcPr>
            <w:tcW w:w="1584" w:type="dxa"/>
            <w:gridSpan w:val="2"/>
            <w:tcBorders>
              <w:top w:val="double" w:sz="4" w:space="0" w:color="000000" w:themeColor="text1"/>
              <w:left w:val="single" w:sz="4" w:space="0" w:color="FFFFFF" w:themeColor="background1"/>
              <w:right w:val="single" w:sz="4" w:space="0" w:color="FFFFFF" w:themeColor="background1"/>
            </w:tcBorders>
            <w:vAlign w:val="center"/>
          </w:tcPr>
          <w:p w14:paraId="1624B30D"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0.518083</w:t>
            </w:r>
          </w:p>
          <w:p w14:paraId="661BD773" w14:textId="18F5B0CC"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0.54s</w:t>
            </w:r>
          </w:p>
        </w:tc>
      </w:tr>
      <w:tr w:rsidR="00F33703" w:rsidRPr="00EF4022" w14:paraId="160DB286" w14:textId="77777777" w:rsidTr="00CD17F1">
        <w:trPr>
          <w:trHeight w:val="720"/>
        </w:trPr>
        <w:tc>
          <w:tcPr>
            <w:tcW w:w="1558" w:type="dxa"/>
            <w:tcBorders>
              <w:left w:val="single" w:sz="4" w:space="0" w:color="FFFFFF" w:themeColor="background1"/>
              <w:right w:val="double" w:sz="4" w:space="0" w:color="000000" w:themeColor="text1"/>
            </w:tcBorders>
            <w:vAlign w:val="center"/>
          </w:tcPr>
          <w:p w14:paraId="0F56A89B" w14:textId="753CF9BD" w:rsidR="0010358C" w:rsidRPr="00CD17F1" w:rsidRDefault="0010358C" w:rsidP="00F33703">
            <w:pPr>
              <w:jc w:val="center"/>
              <w:rPr>
                <w:rFonts w:ascii="Times New Roman" w:hAnsi="Times New Roman" w:cs="Times New Roman"/>
                <w:b/>
              </w:rPr>
            </w:pPr>
            <w:r w:rsidRPr="00CD17F1">
              <w:rPr>
                <w:rFonts w:ascii="Times New Roman" w:hAnsi="Times New Roman" w:cs="Times New Roman"/>
                <w:b/>
              </w:rPr>
              <w:t>100</w:t>
            </w:r>
          </w:p>
        </w:tc>
        <w:tc>
          <w:tcPr>
            <w:tcW w:w="1584" w:type="dxa"/>
            <w:gridSpan w:val="2"/>
            <w:tcBorders>
              <w:left w:val="double" w:sz="4" w:space="0" w:color="000000" w:themeColor="text1"/>
              <w:right w:val="single" w:sz="4" w:space="0" w:color="FFFFFF" w:themeColor="background1"/>
            </w:tcBorders>
            <w:vAlign w:val="center"/>
          </w:tcPr>
          <w:p w14:paraId="199D62B7"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0.492264</w:t>
            </w:r>
          </w:p>
          <w:p w14:paraId="0A8F0D77" w14:textId="45E0BF80"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0.56s</w:t>
            </w:r>
          </w:p>
        </w:tc>
        <w:tc>
          <w:tcPr>
            <w:tcW w:w="1584" w:type="dxa"/>
            <w:gridSpan w:val="2"/>
            <w:tcBorders>
              <w:left w:val="single" w:sz="4" w:space="0" w:color="FFFFFF" w:themeColor="background1"/>
              <w:right w:val="single" w:sz="4" w:space="0" w:color="FFFFFF" w:themeColor="background1"/>
            </w:tcBorders>
            <w:vAlign w:val="center"/>
          </w:tcPr>
          <w:p w14:paraId="3249F3C3"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0.492465</w:t>
            </w:r>
          </w:p>
          <w:p w14:paraId="2D0448D3" w14:textId="5A195FF9"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0.55s</w:t>
            </w:r>
          </w:p>
        </w:tc>
        <w:tc>
          <w:tcPr>
            <w:tcW w:w="1584" w:type="dxa"/>
            <w:gridSpan w:val="2"/>
            <w:tcBorders>
              <w:left w:val="single" w:sz="4" w:space="0" w:color="FFFFFF" w:themeColor="background1"/>
              <w:right w:val="single" w:sz="4" w:space="0" w:color="FFFFFF" w:themeColor="background1"/>
            </w:tcBorders>
            <w:vAlign w:val="center"/>
          </w:tcPr>
          <w:p w14:paraId="44E17337"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0.493068</w:t>
            </w:r>
          </w:p>
          <w:p w14:paraId="186AA224" w14:textId="180DD5D5"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0.7s</w:t>
            </w:r>
          </w:p>
        </w:tc>
        <w:tc>
          <w:tcPr>
            <w:tcW w:w="1584" w:type="dxa"/>
            <w:gridSpan w:val="2"/>
            <w:tcBorders>
              <w:left w:val="single" w:sz="4" w:space="0" w:color="FFFFFF" w:themeColor="background1"/>
              <w:right w:val="single" w:sz="4" w:space="0" w:color="FFFFFF" w:themeColor="background1"/>
            </w:tcBorders>
            <w:vAlign w:val="center"/>
          </w:tcPr>
          <w:p w14:paraId="6FC7B538"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0.497087</w:t>
            </w:r>
          </w:p>
          <w:p w14:paraId="4DDB1099" w14:textId="37346306"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0.53s</w:t>
            </w:r>
          </w:p>
        </w:tc>
        <w:tc>
          <w:tcPr>
            <w:tcW w:w="1584" w:type="dxa"/>
            <w:gridSpan w:val="2"/>
            <w:tcBorders>
              <w:left w:val="single" w:sz="4" w:space="0" w:color="FFFFFF" w:themeColor="background1"/>
              <w:right w:val="single" w:sz="4" w:space="0" w:color="FFFFFF" w:themeColor="background1"/>
            </w:tcBorders>
            <w:vAlign w:val="center"/>
          </w:tcPr>
          <w:p w14:paraId="28918566" w14:textId="77777777" w:rsidR="00F33703" w:rsidRPr="00CD17F1" w:rsidRDefault="00E02384" w:rsidP="00484BFA">
            <w:pPr>
              <w:jc w:val="center"/>
              <w:rPr>
                <w:rFonts w:ascii="Times New Roman" w:hAnsi="Times New Roman" w:cs="Times New Roman"/>
                <w:b/>
                <w:color w:val="FF0000"/>
                <w:sz w:val="22"/>
              </w:rPr>
            </w:pPr>
            <w:r w:rsidRPr="00CD17F1">
              <w:rPr>
                <w:rFonts w:ascii="Tahoma" w:hAnsi="Tahoma" w:cs="Tahoma"/>
                <w:b/>
                <w:color w:val="FF0000"/>
                <w:sz w:val="22"/>
              </w:rPr>
              <w:t>﻿</w:t>
            </w:r>
            <w:r w:rsidR="00F33703" w:rsidRPr="00CD17F1">
              <w:rPr>
                <w:b/>
                <w:color w:val="FF0000"/>
                <w:sz w:val="22"/>
              </w:rPr>
              <w:t xml:space="preserve"> </w:t>
            </w:r>
            <w:r w:rsidR="00F33703" w:rsidRPr="00CD17F1">
              <w:rPr>
                <w:rFonts w:ascii="Calibri" w:hAnsi="Calibri" w:cs="Calibri"/>
                <w:b/>
                <w:color w:val="FF0000"/>
                <w:sz w:val="22"/>
              </w:rPr>
              <w:t>﻿</w:t>
            </w:r>
            <w:r w:rsidR="00F33703" w:rsidRPr="00CD17F1">
              <w:rPr>
                <w:rFonts w:ascii="Times New Roman" w:hAnsi="Times New Roman" w:cs="Times New Roman"/>
                <w:b/>
                <w:color w:val="FF0000"/>
                <w:sz w:val="22"/>
              </w:rPr>
              <w:t>0.520595</w:t>
            </w:r>
          </w:p>
          <w:p w14:paraId="6818AF65" w14:textId="71B76E0C"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0.54s</w:t>
            </w:r>
          </w:p>
        </w:tc>
      </w:tr>
      <w:tr w:rsidR="00F33703" w:rsidRPr="00EF4022" w14:paraId="51F05EA7" w14:textId="77777777" w:rsidTr="00CD17F1">
        <w:trPr>
          <w:trHeight w:val="720"/>
        </w:trPr>
        <w:tc>
          <w:tcPr>
            <w:tcW w:w="1558" w:type="dxa"/>
            <w:tcBorders>
              <w:left w:val="single" w:sz="4" w:space="0" w:color="FFFFFF" w:themeColor="background1"/>
              <w:right w:val="double" w:sz="4" w:space="0" w:color="000000" w:themeColor="text1"/>
            </w:tcBorders>
            <w:vAlign w:val="center"/>
          </w:tcPr>
          <w:p w14:paraId="268689AF" w14:textId="309823D8" w:rsidR="0010358C" w:rsidRPr="00CD17F1" w:rsidRDefault="0010358C" w:rsidP="00F33703">
            <w:pPr>
              <w:jc w:val="center"/>
              <w:rPr>
                <w:rFonts w:ascii="Times New Roman" w:hAnsi="Times New Roman" w:cs="Times New Roman"/>
                <w:b/>
              </w:rPr>
            </w:pPr>
            <w:r w:rsidRPr="00CD17F1">
              <w:rPr>
                <w:rFonts w:ascii="Times New Roman" w:hAnsi="Times New Roman" w:cs="Times New Roman"/>
                <w:b/>
              </w:rPr>
              <w:t>1</w:t>
            </w:r>
            <w:r w:rsidR="008A5400" w:rsidRPr="00CD17F1">
              <w:rPr>
                <w:rFonts w:ascii="Times New Roman" w:hAnsi="Times New Roman" w:cs="Times New Roman"/>
                <w:b/>
              </w:rPr>
              <w:t>,</w:t>
            </w:r>
            <w:r w:rsidRPr="00CD17F1">
              <w:rPr>
                <w:rFonts w:ascii="Times New Roman" w:hAnsi="Times New Roman" w:cs="Times New Roman"/>
                <w:b/>
              </w:rPr>
              <w:t>000</w:t>
            </w:r>
          </w:p>
        </w:tc>
        <w:tc>
          <w:tcPr>
            <w:tcW w:w="1584" w:type="dxa"/>
            <w:gridSpan w:val="2"/>
            <w:tcBorders>
              <w:left w:val="double" w:sz="4" w:space="0" w:color="000000" w:themeColor="text1"/>
              <w:right w:val="single" w:sz="4" w:space="0" w:color="FFFFFF" w:themeColor="background1"/>
            </w:tcBorders>
            <w:vAlign w:val="center"/>
          </w:tcPr>
          <w:p w14:paraId="125CD199" w14:textId="5C9A2CC0" w:rsidR="0010358C"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0.485333 0.58s</w:t>
            </w:r>
          </w:p>
        </w:tc>
        <w:tc>
          <w:tcPr>
            <w:tcW w:w="1584" w:type="dxa"/>
            <w:gridSpan w:val="2"/>
            <w:tcBorders>
              <w:left w:val="single" w:sz="4" w:space="0" w:color="FFFFFF" w:themeColor="background1"/>
              <w:right w:val="single" w:sz="4" w:space="0" w:color="FFFFFF" w:themeColor="background1"/>
            </w:tcBorders>
            <w:vAlign w:val="center"/>
          </w:tcPr>
          <w:p w14:paraId="5F7026FA"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0.485333</w:t>
            </w:r>
          </w:p>
          <w:p w14:paraId="0DE197F4" w14:textId="162D35A8"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0.57s</w:t>
            </w:r>
          </w:p>
        </w:tc>
        <w:tc>
          <w:tcPr>
            <w:tcW w:w="1584" w:type="dxa"/>
            <w:gridSpan w:val="2"/>
            <w:tcBorders>
              <w:left w:val="single" w:sz="4" w:space="0" w:color="FFFFFF" w:themeColor="background1"/>
              <w:right w:val="single" w:sz="4" w:space="0" w:color="FFFFFF" w:themeColor="background1"/>
            </w:tcBorders>
            <w:vAlign w:val="center"/>
          </w:tcPr>
          <w:p w14:paraId="3C3B5EC1"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0.485232</w:t>
            </w:r>
          </w:p>
          <w:p w14:paraId="228F160D" w14:textId="4CAEF83D"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0.64s</w:t>
            </w:r>
          </w:p>
        </w:tc>
        <w:tc>
          <w:tcPr>
            <w:tcW w:w="1584" w:type="dxa"/>
            <w:gridSpan w:val="2"/>
            <w:tcBorders>
              <w:left w:val="single" w:sz="4" w:space="0" w:color="FFFFFF" w:themeColor="background1"/>
              <w:right w:val="single" w:sz="4" w:space="0" w:color="FFFFFF" w:themeColor="background1"/>
            </w:tcBorders>
            <w:vAlign w:val="center"/>
          </w:tcPr>
          <w:p w14:paraId="7BBE284C" w14:textId="77777777"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0.484931</w:t>
            </w:r>
          </w:p>
          <w:p w14:paraId="664DC337" w14:textId="3D122264"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0.59s</w:t>
            </w:r>
          </w:p>
        </w:tc>
        <w:tc>
          <w:tcPr>
            <w:tcW w:w="1584" w:type="dxa"/>
            <w:gridSpan w:val="2"/>
            <w:tcBorders>
              <w:left w:val="single" w:sz="4" w:space="0" w:color="FFFFFF" w:themeColor="background1"/>
              <w:right w:val="single" w:sz="4" w:space="0" w:color="FFFFFF" w:themeColor="background1"/>
            </w:tcBorders>
            <w:vAlign w:val="center"/>
          </w:tcPr>
          <w:p w14:paraId="46E790ED" w14:textId="77777777" w:rsidR="001155F1"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0.48473</w:t>
            </w:r>
          </w:p>
          <w:p w14:paraId="504714A8" w14:textId="3CAFBCA0"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0.54</w:t>
            </w:r>
            <w:r w:rsidR="001155F1" w:rsidRPr="00CD17F1">
              <w:rPr>
                <w:rFonts w:ascii="Times New Roman" w:hAnsi="Times New Roman" w:cs="Times New Roman"/>
                <w:sz w:val="22"/>
              </w:rPr>
              <w:t>s</w:t>
            </w:r>
          </w:p>
        </w:tc>
      </w:tr>
      <w:tr w:rsidR="00F33703" w:rsidRPr="00EF4022" w14:paraId="06DC72D6" w14:textId="77777777" w:rsidTr="00CD17F1">
        <w:trPr>
          <w:trHeight w:val="720"/>
        </w:trPr>
        <w:tc>
          <w:tcPr>
            <w:tcW w:w="1558" w:type="dxa"/>
            <w:tcBorders>
              <w:left w:val="single" w:sz="4" w:space="0" w:color="FFFFFF" w:themeColor="background1"/>
              <w:right w:val="double" w:sz="4" w:space="0" w:color="000000" w:themeColor="text1"/>
            </w:tcBorders>
            <w:vAlign w:val="center"/>
          </w:tcPr>
          <w:p w14:paraId="0D6BFC8C" w14:textId="4207641A" w:rsidR="0010358C" w:rsidRPr="00CD17F1" w:rsidRDefault="0010358C" w:rsidP="00F33703">
            <w:pPr>
              <w:jc w:val="center"/>
              <w:rPr>
                <w:rFonts w:ascii="Times New Roman" w:hAnsi="Times New Roman" w:cs="Times New Roman"/>
                <w:b/>
              </w:rPr>
            </w:pPr>
            <w:r w:rsidRPr="00CD17F1">
              <w:rPr>
                <w:rFonts w:ascii="Times New Roman" w:hAnsi="Times New Roman" w:cs="Times New Roman"/>
                <w:b/>
              </w:rPr>
              <w:t>10</w:t>
            </w:r>
            <w:r w:rsidR="008A5400" w:rsidRPr="00CD17F1">
              <w:rPr>
                <w:rFonts w:ascii="Times New Roman" w:hAnsi="Times New Roman" w:cs="Times New Roman"/>
                <w:b/>
              </w:rPr>
              <w:t>,</w:t>
            </w:r>
            <w:r w:rsidRPr="00CD17F1">
              <w:rPr>
                <w:rFonts w:ascii="Times New Roman" w:hAnsi="Times New Roman" w:cs="Times New Roman"/>
                <w:b/>
              </w:rPr>
              <w:t>000</w:t>
            </w:r>
          </w:p>
        </w:tc>
        <w:tc>
          <w:tcPr>
            <w:tcW w:w="1584" w:type="dxa"/>
            <w:gridSpan w:val="2"/>
            <w:tcBorders>
              <w:left w:val="double" w:sz="4" w:space="0" w:color="000000" w:themeColor="text1"/>
              <w:right w:val="single" w:sz="4" w:space="0" w:color="FFFFFF" w:themeColor="background1"/>
            </w:tcBorders>
            <w:vAlign w:val="center"/>
          </w:tcPr>
          <w:p w14:paraId="02C42C1A" w14:textId="76200F7B" w:rsidR="0010358C"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0.493068 3.46s</w:t>
            </w:r>
          </w:p>
        </w:tc>
        <w:tc>
          <w:tcPr>
            <w:tcW w:w="1584" w:type="dxa"/>
            <w:gridSpan w:val="2"/>
            <w:tcBorders>
              <w:left w:val="single" w:sz="4" w:space="0" w:color="FFFFFF" w:themeColor="background1"/>
              <w:right w:val="single" w:sz="4" w:space="0" w:color="FFFFFF" w:themeColor="background1"/>
            </w:tcBorders>
            <w:vAlign w:val="center"/>
          </w:tcPr>
          <w:p w14:paraId="3ADC9F7D" w14:textId="1CF25EE8" w:rsidR="0010358C"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0.492867 2.71s</w:t>
            </w:r>
          </w:p>
        </w:tc>
        <w:tc>
          <w:tcPr>
            <w:tcW w:w="1584" w:type="dxa"/>
            <w:gridSpan w:val="2"/>
            <w:tcBorders>
              <w:left w:val="single" w:sz="4" w:space="0" w:color="FFFFFF" w:themeColor="background1"/>
              <w:right w:val="single" w:sz="4" w:space="0" w:color="FFFFFF" w:themeColor="background1"/>
            </w:tcBorders>
            <w:vAlign w:val="center"/>
          </w:tcPr>
          <w:p w14:paraId="4DC80040" w14:textId="2B35CA6E" w:rsidR="00F33703" w:rsidRPr="00CD17F1" w:rsidRDefault="00E02384" w:rsidP="00484BFA">
            <w:pPr>
              <w:jc w:val="center"/>
              <w:rPr>
                <w:rFonts w:ascii="Times New Roman" w:hAnsi="Times New Roman" w:cs="Times New Roman"/>
                <w:sz w:val="22"/>
              </w:rPr>
            </w:pPr>
            <w:r w:rsidRPr="00CD17F1">
              <w:rPr>
                <w:rFonts w:ascii="Tahoma" w:hAnsi="Tahoma" w:cs="Tahoma"/>
                <w:sz w:val="22"/>
              </w:rPr>
              <w:t>﻿</w:t>
            </w:r>
            <w:r w:rsidR="00F33703" w:rsidRPr="00CD17F1">
              <w:rPr>
                <w:sz w:val="22"/>
              </w:rPr>
              <w:t xml:space="preserve"> </w:t>
            </w:r>
            <w:r w:rsidR="00F33703" w:rsidRPr="00CD17F1">
              <w:rPr>
                <w:rFonts w:ascii="Calibri" w:hAnsi="Calibri" w:cs="Calibri"/>
                <w:sz w:val="22"/>
              </w:rPr>
              <w:t>﻿</w:t>
            </w:r>
            <w:r w:rsidR="00F33703" w:rsidRPr="00CD17F1">
              <w:rPr>
                <w:rFonts w:ascii="Times New Roman" w:hAnsi="Times New Roman" w:cs="Times New Roman"/>
                <w:sz w:val="22"/>
              </w:rPr>
              <w:t>0.490958</w:t>
            </w:r>
          </w:p>
          <w:p w14:paraId="3CDF412D" w14:textId="3A8CFCB8" w:rsidR="0010358C" w:rsidRPr="00CD17F1" w:rsidRDefault="00F33703" w:rsidP="00484BFA">
            <w:pPr>
              <w:jc w:val="center"/>
              <w:rPr>
                <w:rFonts w:ascii="Times New Roman" w:hAnsi="Times New Roman" w:cs="Times New Roman"/>
                <w:sz w:val="22"/>
              </w:rPr>
            </w:pPr>
            <w:r w:rsidRPr="00CD17F1">
              <w:rPr>
                <w:rFonts w:ascii="Times New Roman" w:hAnsi="Times New Roman" w:cs="Times New Roman"/>
                <w:sz w:val="22"/>
              </w:rPr>
              <w:t>2.13s</w:t>
            </w:r>
          </w:p>
        </w:tc>
        <w:tc>
          <w:tcPr>
            <w:tcW w:w="1584" w:type="dxa"/>
            <w:gridSpan w:val="2"/>
            <w:tcBorders>
              <w:left w:val="single" w:sz="4" w:space="0" w:color="FFFFFF" w:themeColor="background1"/>
              <w:right w:val="single" w:sz="4" w:space="0" w:color="FFFFFF" w:themeColor="background1"/>
            </w:tcBorders>
            <w:vAlign w:val="center"/>
          </w:tcPr>
          <w:p w14:paraId="7958DC01" w14:textId="77777777" w:rsidR="00F33703" w:rsidRPr="00CD17F1" w:rsidRDefault="00F33703" w:rsidP="00F33703">
            <w:pPr>
              <w:jc w:val="center"/>
              <w:rPr>
                <w:rFonts w:ascii="Times New Roman" w:hAnsi="Times New Roman" w:cs="Times New Roman"/>
                <w:sz w:val="22"/>
              </w:rPr>
            </w:pPr>
            <w:r w:rsidRPr="00CD17F1">
              <w:rPr>
                <w:rFonts w:ascii="Times New Roman" w:hAnsi="Times New Roman" w:cs="Times New Roman"/>
                <w:sz w:val="22"/>
              </w:rPr>
              <w:t>0.486337</w:t>
            </w:r>
          </w:p>
          <w:p w14:paraId="5BD41FC1" w14:textId="60FD0959" w:rsidR="0010358C" w:rsidRPr="00CD17F1" w:rsidRDefault="00F33703" w:rsidP="00F33703">
            <w:pPr>
              <w:jc w:val="center"/>
              <w:rPr>
                <w:rFonts w:ascii="Times New Roman" w:hAnsi="Times New Roman" w:cs="Times New Roman"/>
                <w:sz w:val="22"/>
              </w:rPr>
            </w:pPr>
            <w:r w:rsidRPr="00CD17F1">
              <w:rPr>
                <w:rFonts w:ascii="Times New Roman" w:hAnsi="Times New Roman" w:cs="Times New Roman"/>
                <w:sz w:val="22"/>
              </w:rPr>
              <w:t>0.84s</w:t>
            </w:r>
          </w:p>
        </w:tc>
        <w:tc>
          <w:tcPr>
            <w:tcW w:w="1584" w:type="dxa"/>
            <w:gridSpan w:val="2"/>
            <w:tcBorders>
              <w:left w:val="single" w:sz="4" w:space="0" w:color="FFFFFF" w:themeColor="background1"/>
              <w:right w:val="single" w:sz="4" w:space="0" w:color="FFFFFF" w:themeColor="background1"/>
            </w:tcBorders>
            <w:vAlign w:val="center"/>
          </w:tcPr>
          <w:p w14:paraId="5C9F7759" w14:textId="77777777" w:rsidR="001155F1" w:rsidRPr="00CD17F1" w:rsidRDefault="00E02384" w:rsidP="00484BFA">
            <w:pPr>
              <w:jc w:val="center"/>
              <w:rPr>
                <w:rFonts w:ascii="Times New Roman" w:hAnsi="Times New Roman" w:cs="Times New Roman"/>
                <w:sz w:val="22"/>
              </w:rPr>
            </w:pPr>
            <w:r w:rsidRPr="00CD17F1">
              <w:rPr>
                <w:rFonts w:ascii="Tahoma" w:hAnsi="Tahoma" w:cs="Tahoma"/>
                <w:sz w:val="22"/>
              </w:rPr>
              <w:t>﻿</w:t>
            </w:r>
            <w:r w:rsidR="001155F1" w:rsidRPr="00CD17F1">
              <w:rPr>
                <w:sz w:val="22"/>
              </w:rPr>
              <w:t xml:space="preserve"> </w:t>
            </w:r>
            <w:r w:rsidR="001155F1" w:rsidRPr="00CD17F1">
              <w:rPr>
                <w:rFonts w:ascii="Calibri" w:hAnsi="Calibri" w:cs="Calibri"/>
                <w:sz w:val="22"/>
              </w:rPr>
              <w:t>﻿</w:t>
            </w:r>
            <w:r w:rsidR="001155F1" w:rsidRPr="00CD17F1">
              <w:rPr>
                <w:rFonts w:ascii="Times New Roman" w:hAnsi="Times New Roman" w:cs="Times New Roman"/>
                <w:sz w:val="22"/>
              </w:rPr>
              <w:t>0.484629</w:t>
            </w:r>
          </w:p>
          <w:p w14:paraId="73D32918" w14:textId="6CB28A30" w:rsidR="0010358C" w:rsidRPr="00CD17F1" w:rsidRDefault="001155F1" w:rsidP="00484BFA">
            <w:pPr>
              <w:jc w:val="center"/>
              <w:rPr>
                <w:rFonts w:ascii="Times New Roman" w:hAnsi="Times New Roman" w:cs="Times New Roman"/>
                <w:sz w:val="22"/>
              </w:rPr>
            </w:pPr>
            <w:r w:rsidRPr="00CD17F1">
              <w:rPr>
                <w:rFonts w:ascii="Times New Roman" w:hAnsi="Times New Roman" w:cs="Times New Roman"/>
                <w:sz w:val="22"/>
              </w:rPr>
              <w:t>0.51s</w:t>
            </w:r>
          </w:p>
        </w:tc>
      </w:tr>
    </w:tbl>
    <w:p w14:paraId="116B1FF4" w14:textId="6CBC2A91" w:rsidR="0010358C" w:rsidRPr="00394104" w:rsidRDefault="00564389" w:rsidP="00394104">
      <w:pPr>
        <w:jc w:val="center"/>
        <w:rPr>
          <w:rFonts w:ascii="Times New Roman" w:hAnsi="Times New Roman" w:cs="Times New Roman"/>
          <w:b/>
          <w:i/>
          <w:sz w:val="22"/>
        </w:rPr>
      </w:pPr>
      <w:r w:rsidRPr="00394104">
        <w:rPr>
          <w:rFonts w:ascii="Times New Roman" w:hAnsi="Times New Roman" w:cs="Times New Roman"/>
          <w:b/>
          <w:i/>
          <w:sz w:val="22"/>
        </w:rPr>
        <w:t xml:space="preserve">Figure </w:t>
      </w:r>
      <w:r w:rsidR="00394104" w:rsidRPr="00394104">
        <w:rPr>
          <w:rFonts w:ascii="Times New Roman" w:hAnsi="Times New Roman" w:cs="Times New Roman"/>
          <w:b/>
          <w:i/>
          <w:sz w:val="22"/>
        </w:rPr>
        <w:t>4</w:t>
      </w:r>
    </w:p>
    <w:p w14:paraId="2F2765EB" w14:textId="157DB22E" w:rsidR="0010358C" w:rsidRPr="00EF4022" w:rsidRDefault="0010358C" w:rsidP="00484BFA">
      <w:pPr>
        <w:spacing w:line="360" w:lineRule="auto"/>
        <w:rPr>
          <w:rFonts w:ascii="Times New Roman" w:hAnsi="Times New Roman" w:cs="Times New Roman"/>
        </w:rPr>
      </w:pPr>
    </w:p>
    <w:p w14:paraId="632AAEF6" w14:textId="796A41CA" w:rsidR="008A5400" w:rsidRDefault="00E02384" w:rsidP="001D058F">
      <w:pPr>
        <w:spacing w:line="360" w:lineRule="auto"/>
        <w:jc w:val="both"/>
        <w:rPr>
          <w:rFonts w:ascii="Times New Roman" w:hAnsi="Times New Roman" w:cs="Times New Roman"/>
        </w:rPr>
      </w:pPr>
      <w:r w:rsidRPr="00EF4022">
        <w:rPr>
          <w:rFonts w:ascii="Times New Roman" w:hAnsi="Times New Roman" w:cs="Times New Roman"/>
        </w:rPr>
        <w:t>For the result in each cell, the first line is the accuracy using these two hyper parameters,</w:t>
      </w:r>
      <w:r w:rsidR="00564389">
        <w:rPr>
          <w:rFonts w:ascii="Times New Roman" w:hAnsi="Times New Roman" w:cs="Times New Roman"/>
        </w:rPr>
        <w:t xml:space="preserve"> </w:t>
      </w:r>
      <w:r w:rsidRPr="00EF4022">
        <w:rPr>
          <w:rFonts w:ascii="Times New Roman" w:hAnsi="Times New Roman" w:cs="Times New Roman"/>
        </w:rPr>
        <w:t>followed by the next line showing the running time (in seconds).</w:t>
      </w:r>
      <w:r w:rsidR="00564389">
        <w:rPr>
          <w:rFonts w:ascii="Times New Roman" w:hAnsi="Times New Roman" w:cs="Times New Roman"/>
        </w:rPr>
        <w:t xml:space="preserve"> </w:t>
      </w:r>
      <w:r w:rsidR="0010358C" w:rsidRPr="00EF4022">
        <w:rPr>
          <w:rFonts w:ascii="Times New Roman" w:hAnsi="Times New Roman" w:cs="Times New Roman"/>
        </w:rPr>
        <w:t xml:space="preserve">From the result, when </w:t>
      </w:r>
      <m:oMath>
        <m:r>
          <w:rPr>
            <w:rFonts w:ascii="Cambria Math" w:hAnsi="Cambria Math" w:cs="Times New Roman"/>
          </w:rPr>
          <m:t>ε=</m:t>
        </m:r>
        <m:r>
          <m:rPr>
            <m:sty m:val="p"/>
          </m:rPr>
          <w:rPr>
            <w:rFonts w:ascii="Tahoma" w:hAnsi="Tahoma" w:cs="Tahoma"/>
          </w:rPr>
          <m:t>﻿</m:t>
        </m:r>
        <m:r>
          <m:rPr>
            <m:sty m:val="p"/>
          </m:rPr>
          <w:rPr>
            <w:rFonts w:ascii="Cambria Math" w:hAnsi="Cambria Math" w:cs="Times New Roman"/>
          </w:rPr>
          <m:t>0.01</m:t>
        </m:r>
      </m:oMath>
      <w:r w:rsidR="0010358C" w:rsidRPr="00EF4022">
        <w:rPr>
          <w:rFonts w:ascii="Times New Roman" w:hAnsi="Times New Roman" w:cs="Times New Roman"/>
        </w:rPr>
        <w:t xml:space="preserve"> and </w:t>
      </w:r>
      <m:oMath>
        <m:r>
          <w:rPr>
            <w:rFonts w:ascii="Cambria Math" w:hAnsi="Cambria Math" w:cs="Times New Roman"/>
          </w:rPr>
          <m:t>λ=100</m:t>
        </m:r>
      </m:oMath>
      <w:r w:rsidR="008A5400" w:rsidRPr="00EF4022">
        <w:rPr>
          <w:rFonts w:ascii="Times New Roman" w:hAnsi="Times New Roman" w:cs="Times New Roman"/>
        </w:rPr>
        <w:t xml:space="preserve">, learned a better result for SVM classifier. </w:t>
      </w:r>
      <w:r w:rsidR="00CD17F1">
        <w:rPr>
          <w:rFonts w:ascii="Times New Roman" w:hAnsi="Times New Roman" w:cs="Times New Roman"/>
        </w:rPr>
        <w:t>In this case, we have a highest accuracy in our own test set is, which is 0.520</w:t>
      </w:r>
      <w:r w:rsidR="001747AA">
        <w:rPr>
          <w:rFonts w:ascii="Times New Roman" w:hAnsi="Times New Roman" w:cs="Times New Roman"/>
        </w:rPr>
        <w:t>6</w:t>
      </w:r>
      <w:r w:rsidR="00CD17F1">
        <w:rPr>
          <w:rFonts w:ascii="Times New Roman" w:hAnsi="Times New Roman" w:cs="Times New Roman"/>
        </w:rPr>
        <w:t>.</w:t>
      </w:r>
    </w:p>
    <w:p w14:paraId="7C6AE295" w14:textId="77777777" w:rsidR="00BA7429" w:rsidRPr="00EF4022" w:rsidRDefault="00BA7429" w:rsidP="001D058F">
      <w:pPr>
        <w:spacing w:line="360" w:lineRule="auto"/>
        <w:jc w:val="both"/>
        <w:rPr>
          <w:rFonts w:ascii="Times New Roman" w:hAnsi="Times New Roman" w:cs="Times New Roman"/>
        </w:rPr>
      </w:pPr>
    </w:p>
    <w:p w14:paraId="105D83E0" w14:textId="28B123B1" w:rsidR="008A5400" w:rsidRPr="00EF4022" w:rsidRDefault="008A5400" w:rsidP="00394104">
      <w:pPr>
        <w:spacing w:line="360" w:lineRule="auto"/>
        <w:rPr>
          <w:rFonts w:ascii="Times New Roman" w:hAnsi="Times New Roman" w:cs="Times New Roman"/>
          <w:b/>
        </w:rPr>
      </w:pPr>
      <w:r w:rsidRPr="00EF4022">
        <w:rPr>
          <w:rFonts w:ascii="Times New Roman" w:hAnsi="Times New Roman" w:cs="Times New Roman"/>
          <w:b/>
        </w:rPr>
        <w:t>Test set review</w:t>
      </w:r>
    </w:p>
    <w:p w14:paraId="315F8E65" w14:textId="6471B644" w:rsidR="00E1474E" w:rsidRDefault="00D146F0" w:rsidP="001D058F">
      <w:pPr>
        <w:spacing w:line="360" w:lineRule="auto"/>
        <w:jc w:val="both"/>
        <w:rPr>
          <w:rFonts w:ascii="Times New Roman" w:hAnsi="Times New Roman" w:cs="Times New Roman"/>
        </w:rPr>
      </w:pPr>
      <w:r>
        <w:rPr>
          <w:rFonts w:ascii="Times New Roman" w:hAnsi="Times New Roman" w:cs="Times New Roman"/>
        </w:rPr>
        <w:t xml:space="preserve">Now we have the “optimized” w from the case above. Let’s test it using the given test set in the original data. </w:t>
      </w:r>
      <w:r w:rsidR="00E1474E">
        <w:rPr>
          <w:rFonts w:ascii="Times New Roman" w:hAnsi="Times New Roman" w:cs="Times New Roman"/>
        </w:rPr>
        <w:t>The</w:t>
      </w:r>
      <w:r w:rsidR="00B96885" w:rsidRPr="00EF4022">
        <w:rPr>
          <w:rFonts w:ascii="Times New Roman" w:hAnsi="Times New Roman" w:cs="Times New Roman"/>
        </w:rPr>
        <w:t xml:space="preserve"> result is </w:t>
      </w:r>
      <w:r w:rsidR="001747AA">
        <w:rPr>
          <w:rFonts w:ascii="Times New Roman" w:hAnsi="Times New Roman" w:cs="Times New Roman"/>
        </w:rPr>
        <w:t xml:space="preserve">0.5336 </w:t>
      </w:r>
      <w:r w:rsidR="00B96885" w:rsidRPr="00EF4022">
        <w:rPr>
          <w:rFonts w:ascii="Times New Roman" w:hAnsi="Times New Roman" w:cs="Times New Roman"/>
        </w:rPr>
        <w:t>in the test set.</w:t>
      </w:r>
      <w:r w:rsidR="001747AA">
        <w:rPr>
          <w:rFonts w:ascii="Times New Roman" w:hAnsi="Times New Roman" w:cs="Times New Roman"/>
        </w:rPr>
        <w:t xml:space="preserve"> Our sensitivity is 0.4381 and specificity is 0.5631.</w:t>
      </w:r>
    </w:p>
    <w:p w14:paraId="78FBD217" w14:textId="77777777" w:rsidR="00E1474E" w:rsidRPr="00E1474E" w:rsidRDefault="00E1474E" w:rsidP="00E1474E">
      <w:pPr>
        <w:spacing w:line="360" w:lineRule="auto"/>
        <w:jc w:val="both"/>
        <w:rPr>
          <w:rFonts w:ascii="Times New Roman" w:hAnsi="Times New Roman" w:cs="Times New Roman"/>
        </w:rPr>
      </w:pPr>
    </w:p>
    <w:p w14:paraId="7F56BC30" w14:textId="0B4FBEAE" w:rsidR="001747AA" w:rsidRDefault="00E1474E" w:rsidP="00E1474E">
      <w:pPr>
        <w:spacing w:line="360" w:lineRule="auto"/>
        <w:jc w:val="both"/>
        <w:rPr>
          <w:rFonts w:ascii="Times New Roman" w:hAnsi="Times New Roman" w:cs="Times New Roman"/>
        </w:rPr>
      </w:pPr>
      <w:r w:rsidRPr="00E1474E">
        <w:rPr>
          <w:rFonts w:ascii="Times New Roman" w:hAnsi="Times New Roman" w:cs="Times New Roman"/>
        </w:rPr>
        <w:t>From the confusion matrix</w:t>
      </w:r>
      <w:r w:rsidR="00DD001E">
        <w:rPr>
          <w:rFonts w:ascii="Times New Roman" w:hAnsi="Times New Roman" w:cs="Times New Roman"/>
        </w:rPr>
        <w:t xml:space="preserve"> below</w:t>
      </w:r>
      <w:r w:rsidRPr="00E1474E">
        <w:rPr>
          <w:rFonts w:ascii="Times New Roman" w:hAnsi="Times New Roman" w:cs="Times New Roman"/>
        </w:rPr>
        <w:t>, the accuracy is 0.5336,</w:t>
      </w:r>
      <w:r>
        <w:rPr>
          <w:rFonts w:ascii="Times New Roman" w:hAnsi="Times New Roman" w:cs="Times New Roman"/>
        </w:rPr>
        <w:t xml:space="preserve"> which means slightly over half of the data is correctly labeled using the model we build by SVM. At the meantime, the true negatives (TP) are 2161, in which case they are actually have greater than 50k income while we predicted they don’t; while the false positives (FP) contain 5433 data points, meaning that we </w:t>
      </w:r>
      <w:r w:rsidR="001747AA">
        <w:rPr>
          <w:rFonts w:ascii="Times New Roman" w:hAnsi="Times New Roman" w:cs="Times New Roman"/>
        </w:rPr>
        <w:t>misclassified</w:t>
      </w:r>
      <w:r>
        <w:rPr>
          <w:rFonts w:ascii="Times New Roman" w:hAnsi="Times New Roman" w:cs="Times New Roman"/>
        </w:rPr>
        <w:t xml:space="preserve"> those who </w:t>
      </w:r>
      <w:r w:rsidR="001747AA">
        <w:rPr>
          <w:rFonts w:ascii="Times New Roman" w:hAnsi="Times New Roman" w:cs="Times New Roman"/>
        </w:rPr>
        <w:t xml:space="preserve">actually don’t </w:t>
      </w:r>
      <w:r>
        <w:rPr>
          <w:rFonts w:ascii="Times New Roman" w:hAnsi="Times New Roman" w:cs="Times New Roman"/>
        </w:rPr>
        <w:t>ha</w:t>
      </w:r>
      <w:r w:rsidR="001747AA">
        <w:rPr>
          <w:rFonts w:ascii="Times New Roman" w:hAnsi="Times New Roman" w:cs="Times New Roman"/>
        </w:rPr>
        <w:t>ve</w:t>
      </w:r>
      <w:r>
        <w:rPr>
          <w:rFonts w:ascii="Times New Roman" w:hAnsi="Times New Roman" w:cs="Times New Roman"/>
        </w:rPr>
        <w:t xml:space="preserve"> greater than 50k income </w:t>
      </w:r>
      <w:r w:rsidR="001747AA">
        <w:rPr>
          <w:rFonts w:ascii="Times New Roman" w:hAnsi="Times New Roman" w:cs="Times New Roman"/>
        </w:rPr>
        <w:t xml:space="preserve">as they had. </w:t>
      </w:r>
    </w:p>
    <w:p w14:paraId="6AF61297" w14:textId="77777777" w:rsidR="00BA7429" w:rsidRDefault="00BA7429" w:rsidP="00E1474E">
      <w:pPr>
        <w:spacing w:line="360" w:lineRule="auto"/>
        <w:jc w:val="both"/>
        <w:rPr>
          <w:rFonts w:ascii="Times New Roman" w:hAnsi="Times New Roman" w:cs="Times New Roman"/>
        </w:rPr>
      </w:pPr>
    </w:p>
    <w:p w14:paraId="5B9EF373" w14:textId="2B83663E" w:rsidR="00E1474E" w:rsidRDefault="001747AA" w:rsidP="00E1474E">
      <w:pPr>
        <w:spacing w:line="360" w:lineRule="auto"/>
        <w:jc w:val="both"/>
        <w:rPr>
          <w:rFonts w:ascii="Times New Roman" w:hAnsi="Times New Roman" w:cs="Times New Roman"/>
        </w:rPr>
      </w:pPr>
      <w:r>
        <w:rPr>
          <w:rFonts w:ascii="Times New Roman" w:hAnsi="Times New Roman" w:cs="Times New Roman"/>
        </w:rPr>
        <w:t xml:space="preserve">The true positives are much less than false negatives, therefore it seems that the SVM performs better on identify people who have less than 50k income. </w:t>
      </w:r>
    </w:p>
    <w:p w14:paraId="1DB8262F" w14:textId="77777777" w:rsidR="00E1474E" w:rsidRDefault="00E1474E" w:rsidP="001D058F">
      <w:pPr>
        <w:spacing w:line="360" w:lineRule="auto"/>
        <w:jc w:val="both"/>
        <w:rPr>
          <w:rFonts w:ascii="Times New Roman" w:hAnsi="Times New Roman" w:cs="Times New Roman"/>
        </w:rPr>
      </w:pPr>
    </w:p>
    <w:p w14:paraId="4517EE44" w14:textId="23BA8DCA" w:rsidR="00E1474E" w:rsidRDefault="001C2BDF" w:rsidP="00DD001E">
      <w:pPr>
        <w:spacing w:line="360" w:lineRule="auto"/>
        <w:jc w:val="center"/>
        <w:rPr>
          <w:rFonts w:ascii="Times New Roman" w:hAnsi="Times New Roman" w:cs="Times New Roman"/>
        </w:rPr>
      </w:pPr>
      <w:r w:rsidRPr="001C2BDF">
        <w:rPr>
          <w:rFonts w:ascii="Times New Roman" w:hAnsi="Times New Roman" w:cs="Times New Roman"/>
          <w:noProof/>
        </w:rPr>
        <w:drawing>
          <wp:inline distT="0" distB="0" distL="0" distR="0" wp14:anchorId="14A249C6" wp14:editId="39FC6C8E">
            <wp:extent cx="3260454" cy="27871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793" cy="2805404"/>
                    </a:xfrm>
                    <a:prstGeom prst="rect">
                      <a:avLst/>
                    </a:prstGeom>
                  </pic:spPr>
                </pic:pic>
              </a:graphicData>
            </a:graphic>
          </wp:inline>
        </w:drawing>
      </w:r>
    </w:p>
    <w:p w14:paraId="568D26B0" w14:textId="4D769DD6" w:rsidR="00DD001E" w:rsidRPr="00394104" w:rsidRDefault="00DD001E" w:rsidP="00DD001E">
      <w:pPr>
        <w:jc w:val="center"/>
        <w:rPr>
          <w:rFonts w:ascii="Times New Roman" w:hAnsi="Times New Roman" w:cs="Times New Roman"/>
          <w:b/>
          <w:i/>
          <w:sz w:val="22"/>
        </w:rPr>
      </w:pPr>
      <w:r w:rsidRPr="00394104">
        <w:rPr>
          <w:rFonts w:ascii="Times New Roman" w:hAnsi="Times New Roman" w:cs="Times New Roman"/>
          <w:b/>
          <w:i/>
          <w:sz w:val="22"/>
        </w:rPr>
        <w:t xml:space="preserve">Figure </w:t>
      </w:r>
      <w:r>
        <w:rPr>
          <w:rFonts w:ascii="Times New Roman" w:hAnsi="Times New Roman" w:cs="Times New Roman"/>
          <w:b/>
          <w:i/>
          <w:sz w:val="22"/>
        </w:rPr>
        <w:t>5</w:t>
      </w:r>
    </w:p>
    <w:p w14:paraId="46DE3B13" w14:textId="77777777" w:rsidR="00DD001E" w:rsidRPr="00EF4022" w:rsidRDefault="00DD001E" w:rsidP="00DD001E">
      <w:pPr>
        <w:spacing w:line="360" w:lineRule="auto"/>
        <w:jc w:val="center"/>
        <w:rPr>
          <w:rFonts w:ascii="Times New Roman" w:hAnsi="Times New Roman" w:cs="Times New Roman"/>
        </w:rPr>
      </w:pPr>
    </w:p>
    <w:p w14:paraId="6B001F0D" w14:textId="7EB4140E" w:rsidR="00B96885" w:rsidRPr="00EF4022" w:rsidRDefault="00B96885" w:rsidP="00484BFA">
      <w:pPr>
        <w:spacing w:line="360" w:lineRule="auto"/>
        <w:rPr>
          <w:rFonts w:ascii="Times New Roman" w:hAnsi="Times New Roman" w:cs="Times New Roman"/>
        </w:rPr>
      </w:pPr>
    </w:p>
    <w:p w14:paraId="1DA8890D" w14:textId="08F38B3A" w:rsidR="00564389" w:rsidRDefault="00564389" w:rsidP="00484BFA">
      <w:pPr>
        <w:spacing w:line="360" w:lineRule="auto"/>
        <w:rPr>
          <w:rFonts w:ascii="Times New Roman" w:hAnsi="Times New Roman" w:cs="Times New Roman"/>
          <w:b/>
          <w:sz w:val="28"/>
        </w:rPr>
      </w:pPr>
      <w:r w:rsidRPr="00564389">
        <w:rPr>
          <w:rFonts w:ascii="Times New Roman" w:hAnsi="Times New Roman" w:cs="Times New Roman"/>
          <w:b/>
          <w:sz w:val="28"/>
        </w:rPr>
        <w:t>3.3 Neural Network</w:t>
      </w:r>
    </w:p>
    <w:p w14:paraId="0230DE62" w14:textId="77777777" w:rsidR="00394104" w:rsidRPr="00394104" w:rsidRDefault="00394104" w:rsidP="00484BFA">
      <w:pPr>
        <w:spacing w:line="360" w:lineRule="auto"/>
        <w:rPr>
          <w:rFonts w:ascii="Times New Roman" w:hAnsi="Times New Roman" w:cs="Times New Roman"/>
          <w:b/>
          <w:sz w:val="28"/>
        </w:rPr>
      </w:pPr>
    </w:p>
    <w:p w14:paraId="6F122662" w14:textId="702317E3" w:rsidR="00A56430" w:rsidRPr="00A56430" w:rsidRDefault="00A56430" w:rsidP="00484BFA">
      <w:pPr>
        <w:spacing w:line="360" w:lineRule="auto"/>
        <w:jc w:val="both"/>
        <w:rPr>
          <w:rFonts w:ascii="Times New Roman" w:hAnsi="Times New Roman" w:cs="Times New Roman"/>
        </w:rPr>
      </w:pPr>
      <w:r>
        <w:rPr>
          <w:rFonts w:ascii="Times New Roman" w:hAnsi="Times New Roman" w:cs="Times New Roman"/>
        </w:rPr>
        <w:t xml:space="preserve">As a super powerful tool in the deep learning field, Neural network models (Supervised) has been implemented in our research by utilizing the Multi-layer Perceptron (MLP) algorithm that trains using Backpropagation in python, </w:t>
      </w:r>
      <w:proofErr w:type="spellStart"/>
      <w:r>
        <w:rPr>
          <w:rFonts w:ascii="Times New Roman" w:hAnsi="Times New Roman" w:cs="Times New Roman"/>
        </w:rPr>
        <w:t>sklearn</w:t>
      </w:r>
      <w:proofErr w:type="spellEnd"/>
      <w:r>
        <w:rPr>
          <w:rFonts w:ascii="Times New Roman" w:hAnsi="Times New Roman" w:cs="Times New Roman"/>
        </w:rPr>
        <w:t xml:space="preserve"> package. </w:t>
      </w:r>
    </w:p>
    <w:p w14:paraId="02491EA1" w14:textId="4A28B2FF" w:rsidR="00A56430" w:rsidRDefault="00A56430" w:rsidP="00484BFA">
      <w:pPr>
        <w:spacing w:line="360" w:lineRule="auto"/>
        <w:rPr>
          <w:rFonts w:ascii="Times New Roman" w:hAnsi="Times New Roman" w:cs="Times New Roman"/>
          <w:b/>
        </w:rPr>
      </w:pPr>
    </w:p>
    <w:p w14:paraId="1667B66F" w14:textId="4A174BAD" w:rsidR="00A56430" w:rsidRDefault="00A56430" w:rsidP="00484BFA">
      <w:pPr>
        <w:spacing w:line="360" w:lineRule="auto"/>
        <w:jc w:val="both"/>
        <w:rPr>
          <w:rFonts w:ascii="Times New Roman" w:hAnsi="Times New Roman" w:cs="Times New Roman"/>
          <w:color w:val="1D1F22"/>
          <w:shd w:val="clear" w:color="auto" w:fill="FFFFFF"/>
        </w:rPr>
      </w:pPr>
      <w:r w:rsidRPr="00A56430">
        <w:rPr>
          <w:rStyle w:val="Strong"/>
          <w:rFonts w:ascii="Times New Roman" w:hAnsi="Times New Roman" w:cs="Times New Roman"/>
          <w:b w:val="0"/>
          <w:color w:val="1D1F22"/>
          <w:shd w:val="clear" w:color="auto" w:fill="FFFFFF"/>
        </w:rPr>
        <w:lastRenderedPageBreak/>
        <w:t>Multi-layer Perceptron (MLP)</w:t>
      </w:r>
      <w:r w:rsidRPr="00A56430">
        <w:rPr>
          <w:rFonts w:ascii="Times New Roman" w:hAnsi="Times New Roman" w:cs="Times New Roman"/>
          <w:color w:val="1D1F22"/>
          <w:shd w:val="clear" w:color="auto" w:fill="FFFFFF"/>
        </w:rPr>
        <w:t> is a supervised learning algorithm that learns a function </w:t>
      </w:r>
      <m:oMath>
        <m:r>
          <m:rPr>
            <m:sty m:val="p"/>
          </m:rPr>
          <w:rPr>
            <w:rFonts w:ascii="Cambria Math" w:hAnsi="Cambria Math" w:cs="Times New Roman"/>
            <w:color w:val="1D1F22"/>
            <w:shd w:val="clear" w:color="auto" w:fill="FFFFFF"/>
          </w:rPr>
          <m:t xml:space="preserve">f(.) : </m:t>
        </m:r>
        <m:sSup>
          <m:sSupPr>
            <m:ctrlPr>
              <w:rPr>
                <w:rFonts w:ascii="Cambria Math" w:hAnsi="Cambria Math" w:cs="Times New Roman"/>
                <w:color w:val="1D1F22"/>
                <w:shd w:val="clear" w:color="auto" w:fill="FFFFFF"/>
              </w:rPr>
            </m:ctrlPr>
          </m:sSupPr>
          <m:e>
            <m:r>
              <w:rPr>
                <w:rFonts w:ascii="Cambria Math" w:hAnsi="Cambria Math" w:cs="Times New Roman"/>
                <w:color w:val="1D1F22"/>
                <w:shd w:val="clear" w:color="auto" w:fill="FFFFFF"/>
              </w:rPr>
              <m:t>R</m:t>
            </m:r>
          </m:e>
          <m:sup>
            <m:r>
              <w:rPr>
                <w:rFonts w:ascii="Cambria Math" w:hAnsi="Cambria Math" w:cs="Times New Roman"/>
                <w:color w:val="1D1F22"/>
                <w:shd w:val="clear" w:color="auto" w:fill="FFFFFF"/>
              </w:rPr>
              <m:t>m</m:t>
            </m:r>
          </m:sup>
        </m:sSup>
        <m:r>
          <w:rPr>
            <w:rFonts w:ascii="Cambria Math" w:hAnsi="Cambria Math" w:cs="Times New Roman"/>
            <w:color w:val="1D1F22"/>
            <w:shd w:val="clear" w:color="auto" w:fill="FFFFFF"/>
          </w:rPr>
          <m:t xml:space="preserve"> → </m:t>
        </m:r>
        <m:sSup>
          <m:sSupPr>
            <m:ctrlPr>
              <w:rPr>
                <w:rFonts w:ascii="Cambria Math" w:hAnsi="Cambria Math" w:cs="Times New Roman"/>
                <w:i/>
                <w:color w:val="1D1F22"/>
                <w:shd w:val="clear" w:color="auto" w:fill="FFFFFF"/>
              </w:rPr>
            </m:ctrlPr>
          </m:sSupPr>
          <m:e>
            <m:r>
              <w:rPr>
                <w:rFonts w:ascii="Cambria Math" w:hAnsi="Cambria Math" w:cs="Times New Roman"/>
                <w:color w:val="1D1F22"/>
                <w:shd w:val="clear" w:color="auto" w:fill="FFFFFF"/>
              </w:rPr>
              <m:t>R</m:t>
            </m:r>
          </m:e>
          <m:sup>
            <m:r>
              <w:rPr>
                <w:rFonts w:ascii="Cambria Math" w:hAnsi="Cambria Math" w:cs="Times New Roman"/>
                <w:color w:val="1D1F22"/>
                <w:shd w:val="clear" w:color="auto" w:fill="FFFFFF"/>
              </w:rPr>
              <m:t>o</m:t>
            </m:r>
          </m:sup>
        </m:sSup>
      </m:oMath>
      <w:r w:rsidRPr="00A56430">
        <w:rPr>
          <w:rFonts w:ascii="Times New Roman" w:hAnsi="Times New Roman" w:cs="Times New Roman"/>
          <w:color w:val="1D1F22"/>
          <w:shd w:val="clear" w:color="auto" w:fill="FFFFFF"/>
        </w:rPr>
        <w:t xml:space="preserve"> by training on a dataset, where </w:t>
      </w:r>
      <w:r w:rsidRPr="00A56430">
        <w:rPr>
          <w:rStyle w:val="mjxassistivemathml"/>
          <w:rFonts w:ascii="Times New Roman" w:hAnsi="Times New Roman" w:cs="Times New Roman"/>
          <w:color w:val="1D1F22"/>
          <w:bdr w:val="none" w:sz="0" w:space="0" w:color="auto" w:frame="1"/>
          <w:shd w:val="clear" w:color="auto" w:fill="FFFFFF"/>
        </w:rPr>
        <w:t>m</w:t>
      </w:r>
      <w:r w:rsidRPr="00A56430">
        <w:rPr>
          <w:rFonts w:ascii="Times New Roman" w:hAnsi="Times New Roman" w:cs="Times New Roman"/>
          <w:color w:val="1D1F22"/>
          <w:shd w:val="clear" w:color="auto" w:fill="FFFFFF"/>
        </w:rPr>
        <w:t> is the number of dimensions for input and </w:t>
      </w:r>
      <w:proofErr w:type="spellStart"/>
      <w:r w:rsidRPr="00A56430">
        <w:rPr>
          <w:rStyle w:val="mjxassistivemathml"/>
          <w:rFonts w:ascii="Times New Roman" w:hAnsi="Times New Roman" w:cs="Times New Roman"/>
          <w:color w:val="1D1F22"/>
          <w:bdr w:val="none" w:sz="0" w:space="0" w:color="auto" w:frame="1"/>
          <w:shd w:val="clear" w:color="auto" w:fill="FFFFFF"/>
        </w:rPr>
        <w:t>o</w:t>
      </w:r>
      <w:proofErr w:type="spellEnd"/>
      <w:r w:rsidRPr="00A56430">
        <w:rPr>
          <w:rFonts w:ascii="Times New Roman" w:hAnsi="Times New Roman" w:cs="Times New Roman"/>
          <w:color w:val="1D1F22"/>
          <w:shd w:val="clear" w:color="auto" w:fill="FFFFFF"/>
        </w:rPr>
        <w:t> is the number of dimensions for output. Given a set of features</w:t>
      </w:r>
      <w:r w:rsidR="00DF1688">
        <w:rPr>
          <w:rFonts w:ascii="Times New Roman" w:hAnsi="Times New Roman" w:cs="Times New Roman"/>
          <w:color w:val="1D1F22"/>
          <w:shd w:val="clear" w:color="auto" w:fill="FFFFFF"/>
        </w:rPr>
        <w:t xml:space="preserve"> </w:t>
      </w:r>
      <m:oMath>
        <m:r>
          <m:rPr>
            <m:sty m:val="p"/>
          </m:rPr>
          <w:rPr>
            <w:rFonts w:ascii="Cambria Math" w:hAnsi="Cambria Math" w:cs="Times New Roman"/>
            <w:color w:val="1D1F22"/>
            <w:shd w:val="clear" w:color="auto" w:fill="FFFFFF"/>
          </w:rPr>
          <m:t xml:space="preserve">X = </m:t>
        </m:r>
        <m:sSub>
          <m:sSubPr>
            <m:ctrlPr>
              <w:rPr>
                <w:rFonts w:ascii="Cambria Math" w:hAnsi="Cambria Math" w:cs="Times New Roman"/>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1</m:t>
            </m:r>
          </m:sub>
        </m:sSub>
        <m:r>
          <w:rPr>
            <w:rFonts w:ascii="Cambria Math" w:hAnsi="Cambria Math" w:cs="Times New Roman"/>
            <w:color w:val="1D1F22"/>
            <w:shd w:val="clear" w:color="auto" w:fill="FFFFFF"/>
          </w:rPr>
          <m:t xml:space="preserve">, </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2</m:t>
            </m:r>
          </m:sub>
        </m:sSub>
        <m:r>
          <w:rPr>
            <w:rFonts w:ascii="Cambria Math" w:hAnsi="Cambria Math" w:cs="Times New Roman"/>
            <w:color w:val="1D1F22"/>
            <w:shd w:val="clear" w:color="auto" w:fill="FFFFFF"/>
          </w:rPr>
          <m:t xml:space="preserve">, ..., </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m</m:t>
            </m:r>
          </m:sub>
        </m:sSub>
        <m:r>
          <w:rPr>
            <w:rFonts w:ascii="Cambria Math" w:hAnsi="Cambria Math" w:cs="Times New Roman"/>
            <w:color w:val="1D1F22"/>
            <w:shd w:val="clear" w:color="auto" w:fill="FFFFFF"/>
          </w:rPr>
          <m:t xml:space="preserve"> </m:t>
        </m:r>
      </m:oMath>
      <w:r w:rsidRPr="00A56430">
        <w:rPr>
          <w:rFonts w:ascii="Times New Roman" w:hAnsi="Times New Roman" w:cs="Times New Roman"/>
          <w:color w:val="1D1F22"/>
          <w:shd w:val="clear" w:color="auto" w:fill="FFFFFF"/>
        </w:rPr>
        <w:t> and a target </w:t>
      </w:r>
      <w:r w:rsidRPr="00A56430">
        <w:rPr>
          <w:rStyle w:val="mjxassistivemathml"/>
          <w:rFonts w:ascii="Times New Roman" w:hAnsi="Times New Roman" w:cs="Times New Roman"/>
          <w:color w:val="1D1F22"/>
          <w:bdr w:val="none" w:sz="0" w:space="0" w:color="auto" w:frame="1"/>
          <w:shd w:val="clear" w:color="auto" w:fill="FFFFFF"/>
        </w:rPr>
        <w:t>y</w:t>
      </w:r>
      <w:r w:rsidRPr="00A56430">
        <w:rPr>
          <w:rFonts w:ascii="Times New Roman" w:hAnsi="Times New Roman" w:cs="Times New Roman"/>
          <w:color w:val="1D1F22"/>
          <w:shd w:val="clear" w:color="auto" w:fill="FFFFFF"/>
        </w:rPr>
        <w:t xml:space="preserve">, it can learn a non-linear function approximator for either classification or regression. It is different from logistic regression, in that between the input and the output layer, there can be one or more non-linear layers, called hidden layers. Figure </w:t>
      </w:r>
      <w:r w:rsidR="00394104">
        <w:rPr>
          <w:rFonts w:ascii="Times New Roman" w:hAnsi="Times New Roman" w:cs="Times New Roman"/>
          <w:color w:val="1D1F22"/>
          <w:shd w:val="clear" w:color="auto" w:fill="FFFFFF"/>
        </w:rPr>
        <w:t>5</w:t>
      </w:r>
      <w:r w:rsidRPr="00A56430">
        <w:rPr>
          <w:rFonts w:ascii="Times New Roman" w:hAnsi="Times New Roman" w:cs="Times New Roman"/>
          <w:color w:val="1D1F22"/>
          <w:shd w:val="clear" w:color="auto" w:fill="FFFFFF"/>
        </w:rPr>
        <w:t xml:space="preserve"> shows a one hidden layer MLP with scalar output.</w:t>
      </w:r>
    </w:p>
    <w:p w14:paraId="7ABF0502" w14:textId="77777777" w:rsidR="00BA7429" w:rsidRPr="00A56430" w:rsidRDefault="00BA7429" w:rsidP="00484BFA">
      <w:pPr>
        <w:spacing w:line="360" w:lineRule="auto"/>
        <w:jc w:val="both"/>
        <w:rPr>
          <w:rFonts w:ascii="Times New Roman" w:hAnsi="Times New Roman" w:cs="Times New Roman"/>
          <w:b/>
        </w:rPr>
      </w:pPr>
    </w:p>
    <w:p w14:paraId="7068437D" w14:textId="04B1802F" w:rsidR="00394104" w:rsidRDefault="00DF1688" w:rsidP="00394104">
      <w:pPr>
        <w:spacing w:line="360" w:lineRule="auto"/>
        <w:jc w:val="center"/>
        <w:rPr>
          <w:rFonts w:ascii="Times New Roman" w:hAnsi="Times New Roman" w:cs="Times New Roman"/>
          <w:b/>
        </w:rPr>
      </w:pPr>
      <w:r>
        <w:rPr>
          <w:noProof/>
        </w:rPr>
        <w:drawing>
          <wp:inline distT="0" distB="0" distL="0" distR="0" wp14:anchorId="0ACCADDC" wp14:editId="5B889FED">
            <wp:extent cx="3219378" cy="33870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5275" cy="3403815"/>
                    </a:xfrm>
                    <a:prstGeom prst="rect">
                      <a:avLst/>
                    </a:prstGeom>
                  </pic:spPr>
                </pic:pic>
              </a:graphicData>
            </a:graphic>
          </wp:inline>
        </w:drawing>
      </w:r>
    </w:p>
    <w:p w14:paraId="31E162A0" w14:textId="0D3023C7" w:rsidR="00A56430" w:rsidRDefault="00DF1688" w:rsidP="00394104">
      <w:pPr>
        <w:spacing w:line="360" w:lineRule="auto"/>
        <w:jc w:val="center"/>
        <w:rPr>
          <w:rFonts w:ascii="Times New Roman" w:hAnsi="Times New Roman" w:cs="Times New Roman"/>
          <w:b/>
          <w:i/>
          <w:sz w:val="22"/>
        </w:rPr>
      </w:pPr>
      <w:r w:rsidRPr="00394104">
        <w:rPr>
          <w:rFonts w:ascii="Times New Roman" w:hAnsi="Times New Roman" w:cs="Times New Roman"/>
          <w:b/>
          <w:i/>
          <w:sz w:val="22"/>
        </w:rPr>
        <w:t>Figure</w:t>
      </w:r>
      <w:r w:rsidR="00394104" w:rsidRPr="00394104">
        <w:rPr>
          <w:rFonts w:ascii="Times New Roman" w:hAnsi="Times New Roman" w:cs="Times New Roman"/>
          <w:b/>
          <w:i/>
          <w:sz w:val="22"/>
        </w:rPr>
        <w:t xml:space="preserve"> </w:t>
      </w:r>
      <w:r w:rsidR="00DD001E">
        <w:rPr>
          <w:rFonts w:ascii="Times New Roman" w:hAnsi="Times New Roman" w:cs="Times New Roman"/>
          <w:b/>
          <w:i/>
          <w:sz w:val="22"/>
        </w:rPr>
        <w:t>6</w:t>
      </w:r>
    </w:p>
    <w:p w14:paraId="0AD93B20" w14:textId="77777777" w:rsidR="00BA7429" w:rsidRPr="00394104" w:rsidRDefault="00BA7429" w:rsidP="00394104">
      <w:pPr>
        <w:spacing w:line="360" w:lineRule="auto"/>
        <w:jc w:val="center"/>
        <w:rPr>
          <w:rFonts w:ascii="Times New Roman" w:hAnsi="Times New Roman" w:cs="Times New Roman"/>
          <w:b/>
          <w:i/>
          <w:sz w:val="22"/>
        </w:rPr>
      </w:pPr>
    </w:p>
    <w:p w14:paraId="191B1219" w14:textId="03B753CC" w:rsidR="00A56430" w:rsidRPr="00394104" w:rsidRDefault="00DF1688" w:rsidP="001D058F">
      <w:pPr>
        <w:spacing w:line="360" w:lineRule="auto"/>
        <w:jc w:val="both"/>
        <w:rPr>
          <w:rFonts w:ascii="Times New Roman" w:hAnsi="Times New Roman" w:cs="Times New Roman"/>
          <w:b/>
        </w:rPr>
      </w:pPr>
      <w:r w:rsidRPr="00394104">
        <w:rPr>
          <w:rFonts w:ascii="Times New Roman" w:hAnsi="Times New Roman" w:cs="Times New Roman"/>
          <w:color w:val="1D1F22"/>
          <w:shd w:val="clear" w:color="auto" w:fill="FFFFFF"/>
        </w:rPr>
        <w:t>The leftmost layer, known as the input layer, consists of a set of neurons </w:t>
      </w:r>
      <m:oMath>
        <m:r>
          <m:rPr>
            <m:sty m:val="p"/>
          </m:rPr>
          <w:rPr>
            <w:rFonts w:ascii="Cambria Math" w:hAnsi="Cambria Math" w:cs="Times New Roman"/>
            <w:color w:val="1D1F22"/>
            <w:shd w:val="clear" w:color="auto" w:fill="FFFFFF"/>
          </w:rPr>
          <m:t>{</m:t>
        </m:r>
        <m:sSub>
          <m:sSubPr>
            <m:ctrlPr>
              <w:rPr>
                <w:rFonts w:ascii="Cambria Math" w:hAnsi="Cambria Math" w:cs="Times New Roman"/>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i</m:t>
            </m:r>
          </m:sub>
        </m:sSub>
        <m:r>
          <w:rPr>
            <w:rFonts w:ascii="Cambria Math" w:hAnsi="Cambria Math" w:cs="Times New Roman"/>
            <w:color w:val="1D1F22"/>
            <w:shd w:val="clear" w:color="auto" w:fill="FFFFFF"/>
          </w:rPr>
          <m:t>|</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1</m:t>
            </m:r>
          </m:sub>
        </m:sSub>
        <m:r>
          <w:rPr>
            <w:rFonts w:ascii="Cambria Math" w:hAnsi="Cambria Math" w:cs="Times New Roman"/>
            <w:color w:val="1D1F22"/>
            <w:shd w:val="clear" w:color="auto" w:fill="FFFFFF"/>
          </w:rPr>
          <m:t xml:space="preserve">, </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2</m:t>
            </m:r>
          </m:sub>
        </m:sSub>
        <m:r>
          <w:rPr>
            <w:rFonts w:ascii="Cambria Math" w:hAnsi="Cambria Math" w:cs="Times New Roman"/>
            <w:color w:val="1D1F22"/>
            <w:shd w:val="clear" w:color="auto" w:fill="FFFFFF"/>
          </w:rPr>
          <m:t xml:space="preserve">, ..., </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m</m:t>
            </m:r>
          </m:sub>
        </m:sSub>
        <m:r>
          <w:rPr>
            <w:rFonts w:ascii="Cambria Math" w:hAnsi="Cambria Math" w:cs="Times New Roman"/>
            <w:color w:val="1D1F22"/>
            <w:shd w:val="clear" w:color="auto" w:fill="FFFFFF"/>
          </w:rPr>
          <m:t>}</m:t>
        </m:r>
      </m:oMath>
      <w:r w:rsidRPr="00394104">
        <w:rPr>
          <w:rFonts w:ascii="Times New Roman" w:hAnsi="Times New Roman" w:cs="Times New Roman"/>
          <w:color w:val="1D1F22"/>
          <w:shd w:val="clear" w:color="auto" w:fill="FFFFFF"/>
        </w:rPr>
        <w:t> representing the input features. Each neuron in the hidden layer transforms the values from the previous layer with a weighted linear summation </w:t>
      </w:r>
      <m:oMath>
        <m:sSub>
          <m:sSubPr>
            <m:ctrlPr>
              <w:rPr>
                <w:rFonts w:ascii="Cambria Math" w:hAnsi="Cambria Math" w:cs="Times New Roman"/>
                <w:color w:val="1D1F22"/>
                <w:shd w:val="clear" w:color="auto" w:fill="FFFFFF"/>
              </w:rPr>
            </m:ctrlPr>
          </m:sSubPr>
          <m:e>
            <m:r>
              <w:rPr>
                <w:rFonts w:ascii="Cambria Math" w:hAnsi="Cambria Math" w:cs="Times New Roman"/>
                <w:color w:val="1D1F22"/>
                <w:shd w:val="clear" w:color="auto" w:fill="FFFFFF"/>
              </w:rPr>
              <m:t>w</m:t>
            </m:r>
          </m:e>
          <m:sub>
            <m:r>
              <w:rPr>
                <w:rFonts w:ascii="Cambria Math" w:hAnsi="Cambria Math" w:cs="Times New Roman"/>
                <w:color w:val="1D1F22"/>
                <w:shd w:val="clear" w:color="auto" w:fill="FFFFFF"/>
              </w:rPr>
              <m:t>1</m:t>
            </m:r>
          </m:sub>
        </m:sSub>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1</m:t>
            </m:r>
          </m:sub>
        </m:sSub>
        <m:r>
          <w:rPr>
            <w:rFonts w:ascii="Cambria Math" w:hAnsi="Cambria Math" w:cs="Times New Roman"/>
            <w:color w:val="1D1F22"/>
            <w:shd w:val="clear" w:color="auto" w:fill="FFFFFF"/>
          </w:rPr>
          <m:t xml:space="preserve"> + </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w</m:t>
            </m:r>
          </m:e>
          <m:sub>
            <m:r>
              <w:rPr>
                <w:rFonts w:ascii="Cambria Math" w:hAnsi="Cambria Math" w:cs="Times New Roman"/>
                <w:color w:val="1D1F22"/>
                <w:shd w:val="clear" w:color="auto" w:fill="FFFFFF"/>
              </w:rPr>
              <m:t>2</m:t>
            </m:r>
          </m:sub>
        </m:sSub>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2</m:t>
            </m:r>
          </m:sub>
        </m:sSub>
        <m:r>
          <w:rPr>
            <w:rFonts w:ascii="Cambria Math" w:hAnsi="Cambria Math" w:cs="Times New Roman"/>
            <w:color w:val="1D1F22"/>
            <w:shd w:val="clear" w:color="auto" w:fill="FFFFFF"/>
          </w:rPr>
          <m:t>+...+</m:t>
        </m:r>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w</m:t>
            </m:r>
          </m:e>
          <m:sub>
            <m:r>
              <w:rPr>
                <w:rFonts w:ascii="Cambria Math" w:hAnsi="Cambria Math" w:cs="Times New Roman"/>
                <w:color w:val="1D1F22"/>
                <w:shd w:val="clear" w:color="auto" w:fill="FFFFFF"/>
              </w:rPr>
              <m:t>m</m:t>
            </m:r>
          </m:sub>
        </m:sSub>
        <m:sSub>
          <m:sSubPr>
            <m:ctrlPr>
              <w:rPr>
                <w:rFonts w:ascii="Cambria Math" w:hAnsi="Cambria Math" w:cs="Times New Roman"/>
                <w:i/>
                <w:color w:val="1D1F22"/>
                <w:shd w:val="clear" w:color="auto" w:fill="FFFFFF"/>
              </w:rPr>
            </m:ctrlPr>
          </m:sSubPr>
          <m:e>
            <m:r>
              <w:rPr>
                <w:rFonts w:ascii="Cambria Math" w:hAnsi="Cambria Math" w:cs="Times New Roman"/>
                <w:color w:val="1D1F22"/>
                <w:shd w:val="clear" w:color="auto" w:fill="FFFFFF"/>
              </w:rPr>
              <m:t>x</m:t>
            </m:r>
          </m:e>
          <m:sub>
            <m:r>
              <w:rPr>
                <w:rFonts w:ascii="Cambria Math" w:hAnsi="Cambria Math" w:cs="Times New Roman"/>
                <w:color w:val="1D1F22"/>
                <w:shd w:val="clear" w:color="auto" w:fill="FFFFFF"/>
              </w:rPr>
              <m:t>m</m:t>
            </m:r>
          </m:sub>
        </m:sSub>
      </m:oMath>
      <w:r w:rsidRPr="00394104">
        <w:rPr>
          <w:rFonts w:ascii="Times New Roman" w:hAnsi="Times New Roman" w:cs="Times New Roman"/>
          <w:color w:val="1D1F22"/>
          <w:shd w:val="clear" w:color="auto" w:fill="FFFFFF"/>
        </w:rPr>
        <w:t>, followed by a non-linear activation function </w:t>
      </w:r>
      <m:oMath>
        <m:r>
          <m:rPr>
            <m:sty m:val="p"/>
          </m:rPr>
          <w:rPr>
            <w:rFonts w:ascii="Cambria Math" w:hAnsi="Cambria Math" w:cs="Times New Roman"/>
            <w:color w:val="1D1F22"/>
            <w:shd w:val="clear" w:color="auto" w:fill="FFFFFF"/>
          </w:rPr>
          <m:t>g(.) : R → R-</m:t>
        </m:r>
      </m:oMath>
      <w:r w:rsidRPr="00394104">
        <w:rPr>
          <w:rFonts w:ascii="Times New Roman" w:hAnsi="Times New Roman" w:cs="Times New Roman"/>
          <w:color w:val="1D1F22"/>
          <w:shd w:val="clear" w:color="auto" w:fill="FFFFFF"/>
        </w:rPr>
        <w:t xml:space="preserve"> like the hyperbolic tan function. The output layer receives the values from the last hidden layer and transforms them into output values.</w:t>
      </w:r>
    </w:p>
    <w:p w14:paraId="053BE177" w14:textId="65454481" w:rsidR="00A56430" w:rsidRPr="00394104" w:rsidRDefault="00A56430" w:rsidP="00394104">
      <w:pPr>
        <w:spacing w:line="360" w:lineRule="auto"/>
        <w:rPr>
          <w:rFonts w:ascii="Times New Roman" w:hAnsi="Times New Roman" w:cs="Times New Roman"/>
          <w:b/>
        </w:rPr>
      </w:pPr>
    </w:p>
    <w:p w14:paraId="2D62047F" w14:textId="338348DB" w:rsidR="00A56430" w:rsidRPr="00394104" w:rsidRDefault="00DF1688" w:rsidP="00394104">
      <w:pPr>
        <w:spacing w:line="360" w:lineRule="auto"/>
        <w:jc w:val="both"/>
        <w:rPr>
          <w:rFonts w:ascii="Times New Roman" w:hAnsi="Times New Roman" w:cs="Times New Roman"/>
        </w:rPr>
      </w:pPr>
      <w:r w:rsidRPr="00394104">
        <w:rPr>
          <w:rFonts w:ascii="Times New Roman" w:hAnsi="Times New Roman" w:cs="Times New Roman"/>
        </w:rPr>
        <w:t xml:space="preserve">The Multi-layer Perceptron classifier contains tons of different parameter settings, for the sake of simplicity, we have only chosen </w:t>
      </w:r>
      <w:r w:rsidR="00C77B66" w:rsidRPr="00394104">
        <w:rPr>
          <w:rFonts w:ascii="Times New Roman" w:hAnsi="Times New Roman" w:cs="Times New Roman"/>
        </w:rPr>
        <w:t xml:space="preserve">three settings, more specifically, we chose stochastic gradient </w:t>
      </w:r>
      <w:r w:rsidR="00C77B66" w:rsidRPr="00394104">
        <w:rPr>
          <w:rFonts w:ascii="Times New Roman" w:hAnsi="Times New Roman" w:cs="Times New Roman"/>
        </w:rPr>
        <w:lastRenderedPageBreak/>
        <w:t>descent as the solver, 0.00001 as L2 penalty parameter and logistic sigmoid function as activation. Expect these specific settings, we let the rest be default settings.</w:t>
      </w:r>
    </w:p>
    <w:p w14:paraId="2A66FCE5" w14:textId="4E8EC024" w:rsidR="00A56430" w:rsidRDefault="00A56430">
      <w:pPr>
        <w:rPr>
          <w:rFonts w:ascii="Times New Roman" w:hAnsi="Times New Roman" w:cs="Times New Roman"/>
          <w:b/>
        </w:rPr>
      </w:pPr>
    </w:p>
    <w:p w14:paraId="353E6270" w14:textId="17D15F2B" w:rsidR="00394104" w:rsidRDefault="00C77B66">
      <w:pPr>
        <w:rPr>
          <w:rFonts w:ascii="Times New Roman" w:hAnsi="Times New Roman" w:cs="Times New Roman"/>
        </w:rPr>
      </w:pPr>
      <w:r>
        <w:rPr>
          <w:rFonts w:ascii="Times New Roman" w:hAnsi="Times New Roman" w:cs="Times New Roman"/>
        </w:rPr>
        <w:t>The results showed an accuracy of 0.7723 and the corresponding confusion matrix as following:</w:t>
      </w:r>
    </w:p>
    <w:p w14:paraId="563CA4F3" w14:textId="77777777" w:rsidR="00394104" w:rsidRDefault="00394104">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C77B66" w14:paraId="4F911C47" w14:textId="77777777" w:rsidTr="00BA7429">
        <w:tc>
          <w:tcPr>
            <w:tcW w:w="1870" w:type="dxa"/>
            <w:tcBorders>
              <w:top w:val="single" w:sz="4" w:space="0" w:color="auto"/>
              <w:bottom w:val="single" w:sz="4" w:space="0" w:color="auto"/>
            </w:tcBorders>
          </w:tcPr>
          <w:p w14:paraId="273D748A" w14:textId="77777777" w:rsidR="00C77B66" w:rsidRDefault="00C77B66">
            <w:pPr>
              <w:rPr>
                <w:rFonts w:ascii="Times New Roman" w:hAnsi="Times New Roman" w:cs="Times New Roman"/>
              </w:rPr>
            </w:pPr>
          </w:p>
        </w:tc>
        <w:tc>
          <w:tcPr>
            <w:tcW w:w="1870" w:type="dxa"/>
            <w:tcBorders>
              <w:top w:val="single" w:sz="4" w:space="0" w:color="auto"/>
              <w:bottom w:val="single" w:sz="4" w:space="0" w:color="auto"/>
            </w:tcBorders>
          </w:tcPr>
          <w:p w14:paraId="7BAC9C02" w14:textId="309FC6E2" w:rsidR="00C77B66" w:rsidRDefault="00C77B66">
            <w:pPr>
              <w:rPr>
                <w:rFonts w:ascii="Times New Roman" w:hAnsi="Times New Roman" w:cs="Times New Roman"/>
              </w:rPr>
            </w:pPr>
            <w:r>
              <w:rPr>
                <w:rFonts w:ascii="Times New Roman" w:hAnsi="Times New Roman" w:cs="Times New Roman"/>
              </w:rPr>
              <w:t>Precision</w:t>
            </w:r>
          </w:p>
        </w:tc>
        <w:tc>
          <w:tcPr>
            <w:tcW w:w="1870" w:type="dxa"/>
            <w:tcBorders>
              <w:top w:val="single" w:sz="4" w:space="0" w:color="auto"/>
              <w:bottom w:val="single" w:sz="4" w:space="0" w:color="auto"/>
            </w:tcBorders>
          </w:tcPr>
          <w:p w14:paraId="27E9FCAD" w14:textId="5D1A010B" w:rsidR="00C77B66" w:rsidRDefault="00C77B66">
            <w:pPr>
              <w:rPr>
                <w:rFonts w:ascii="Times New Roman" w:hAnsi="Times New Roman" w:cs="Times New Roman"/>
              </w:rPr>
            </w:pPr>
            <w:r>
              <w:rPr>
                <w:rFonts w:ascii="Times New Roman" w:hAnsi="Times New Roman" w:cs="Times New Roman"/>
              </w:rPr>
              <w:t>Recall</w:t>
            </w:r>
          </w:p>
        </w:tc>
        <w:tc>
          <w:tcPr>
            <w:tcW w:w="1870" w:type="dxa"/>
            <w:tcBorders>
              <w:top w:val="single" w:sz="4" w:space="0" w:color="auto"/>
              <w:bottom w:val="single" w:sz="4" w:space="0" w:color="auto"/>
            </w:tcBorders>
          </w:tcPr>
          <w:p w14:paraId="568F4DBE" w14:textId="798E7AC8" w:rsidR="00C77B66" w:rsidRDefault="00C77B66">
            <w:pPr>
              <w:rPr>
                <w:rFonts w:ascii="Times New Roman" w:hAnsi="Times New Roman" w:cs="Times New Roman"/>
              </w:rPr>
            </w:pPr>
            <w:r>
              <w:rPr>
                <w:rFonts w:ascii="Times New Roman" w:hAnsi="Times New Roman" w:cs="Times New Roman"/>
              </w:rPr>
              <w:t xml:space="preserve">F1-score </w:t>
            </w:r>
          </w:p>
        </w:tc>
        <w:tc>
          <w:tcPr>
            <w:tcW w:w="1870" w:type="dxa"/>
            <w:tcBorders>
              <w:top w:val="single" w:sz="4" w:space="0" w:color="auto"/>
              <w:bottom w:val="single" w:sz="4" w:space="0" w:color="auto"/>
            </w:tcBorders>
          </w:tcPr>
          <w:p w14:paraId="52A64425" w14:textId="71A57157" w:rsidR="00C77B66" w:rsidRDefault="00C77B66">
            <w:pPr>
              <w:rPr>
                <w:rFonts w:ascii="Times New Roman" w:hAnsi="Times New Roman" w:cs="Times New Roman"/>
              </w:rPr>
            </w:pPr>
            <w:r>
              <w:rPr>
                <w:rFonts w:ascii="Times New Roman" w:hAnsi="Times New Roman" w:cs="Times New Roman"/>
              </w:rPr>
              <w:t>Support</w:t>
            </w:r>
          </w:p>
        </w:tc>
      </w:tr>
      <w:tr w:rsidR="00C77B66" w14:paraId="1331E654" w14:textId="77777777" w:rsidTr="00BA7429">
        <w:tc>
          <w:tcPr>
            <w:tcW w:w="1870" w:type="dxa"/>
            <w:tcBorders>
              <w:top w:val="single" w:sz="4" w:space="0" w:color="auto"/>
            </w:tcBorders>
          </w:tcPr>
          <w:p w14:paraId="0CF6ABA9" w14:textId="75191DAE" w:rsidR="00C77B66" w:rsidRDefault="00C77B66">
            <w:pPr>
              <w:rPr>
                <w:rFonts w:ascii="Times New Roman" w:hAnsi="Times New Roman" w:cs="Times New Roman"/>
              </w:rPr>
            </w:pPr>
            <w:r>
              <w:rPr>
                <w:rFonts w:ascii="Times New Roman" w:hAnsi="Times New Roman" w:cs="Times New Roman"/>
              </w:rPr>
              <w:t>0</w:t>
            </w:r>
          </w:p>
        </w:tc>
        <w:tc>
          <w:tcPr>
            <w:tcW w:w="1870" w:type="dxa"/>
            <w:tcBorders>
              <w:top w:val="single" w:sz="4" w:space="0" w:color="auto"/>
            </w:tcBorders>
          </w:tcPr>
          <w:p w14:paraId="6E241A07" w14:textId="2FED7515" w:rsidR="00C77B66" w:rsidRDefault="00C77B66">
            <w:pPr>
              <w:rPr>
                <w:rFonts w:ascii="Times New Roman" w:hAnsi="Times New Roman" w:cs="Times New Roman"/>
              </w:rPr>
            </w:pPr>
            <w:r>
              <w:rPr>
                <w:rFonts w:ascii="Times New Roman" w:hAnsi="Times New Roman" w:cs="Times New Roman"/>
              </w:rPr>
              <w:t>0.77</w:t>
            </w:r>
          </w:p>
        </w:tc>
        <w:tc>
          <w:tcPr>
            <w:tcW w:w="1870" w:type="dxa"/>
            <w:tcBorders>
              <w:top w:val="single" w:sz="4" w:space="0" w:color="auto"/>
            </w:tcBorders>
          </w:tcPr>
          <w:p w14:paraId="7A07821D" w14:textId="35BB5777" w:rsidR="00C77B66" w:rsidRDefault="00484BFA">
            <w:pPr>
              <w:rPr>
                <w:rFonts w:ascii="Times New Roman" w:hAnsi="Times New Roman" w:cs="Times New Roman"/>
              </w:rPr>
            </w:pPr>
            <w:r>
              <w:rPr>
                <w:rFonts w:ascii="Times New Roman" w:hAnsi="Times New Roman" w:cs="Times New Roman"/>
              </w:rPr>
              <w:t>1.00</w:t>
            </w:r>
          </w:p>
        </w:tc>
        <w:tc>
          <w:tcPr>
            <w:tcW w:w="1870" w:type="dxa"/>
            <w:tcBorders>
              <w:top w:val="single" w:sz="4" w:space="0" w:color="auto"/>
            </w:tcBorders>
          </w:tcPr>
          <w:p w14:paraId="0D17913E" w14:textId="58F81C69" w:rsidR="00C77B66" w:rsidRDefault="00484BFA">
            <w:pPr>
              <w:rPr>
                <w:rFonts w:ascii="Times New Roman" w:hAnsi="Times New Roman" w:cs="Times New Roman"/>
              </w:rPr>
            </w:pPr>
            <w:r>
              <w:rPr>
                <w:rFonts w:ascii="Times New Roman" w:hAnsi="Times New Roman" w:cs="Times New Roman"/>
              </w:rPr>
              <w:t>0.87</w:t>
            </w:r>
          </w:p>
        </w:tc>
        <w:tc>
          <w:tcPr>
            <w:tcW w:w="1870" w:type="dxa"/>
            <w:tcBorders>
              <w:top w:val="single" w:sz="4" w:space="0" w:color="auto"/>
            </w:tcBorders>
          </w:tcPr>
          <w:p w14:paraId="5C2BB0FE" w14:textId="475AB2F8" w:rsidR="00C77B66" w:rsidRDefault="00484BFA">
            <w:pPr>
              <w:rPr>
                <w:rFonts w:ascii="Times New Roman" w:hAnsi="Times New Roman" w:cs="Times New Roman"/>
              </w:rPr>
            </w:pPr>
            <w:r>
              <w:rPr>
                <w:rFonts w:ascii="Times New Roman" w:hAnsi="Times New Roman" w:cs="Times New Roman"/>
              </w:rPr>
              <w:t>12435</w:t>
            </w:r>
          </w:p>
        </w:tc>
      </w:tr>
      <w:tr w:rsidR="00C77B66" w14:paraId="58303E41" w14:textId="77777777" w:rsidTr="00BA7429">
        <w:tc>
          <w:tcPr>
            <w:tcW w:w="1870" w:type="dxa"/>
          </w:tcPr>
          <w:p w14:paraId="7C5DE720" w14:textId="5F9486D5" w:rsidR="00C77B66" w:rsidRDefault="00C77B66">
            <w:pPr>
              <w:rPr>
                <w:rFonts w:ascii="Times New Roman" w:hAnsi="Times New Roman" w:cs="Times New Roman"/>
              </w:rPr>
            </w:pPr>
            <w:r>
              <w:rPr>
                <w:rFonts w:ascii="Times New Roman" w:hAnsi="Times New Roman" w:cs="Times New Roman"/>
              </w:rPr>
              <w:t>1</w:t>
            </w:r>
          </w:p>
        </w:tc>
        <w:tc>
          <w:tcPr>
            <w:tcW w:w="1870" w:type="dxa"/>
          </w:tcPr>
          <w:p w14:paraId="3978A2D2" w14:textId="480D68D4" w:rsidR="00C77B66" w:rsidRDefault="00C77B66">
            <w:pPr>
              <w:rPr>
                <w:rFonts w:ascii="Times New Roman" w:hAnsi="Times New Roman" w:cs="Times New Roman"/>
              </w:rPr>
            </w:pPr>
            <w:r>
              <w:rPr>
                <w:rFonts w:ascii="Times New Roman" w:hAnsi="Times New Roman" w:cs="Times New Roman"/>
              </w:rPr>
              <w:t>0.</w:t>
            </w:r>
            <w:r w:rsidR="00484BFA">
              <w:rPr>
                <w:rFonts w:ascii="Times New Roman" w:hAnsi="Times New Roman" w:cs="Times New Roman"/>
              </w:rPr>
              <w:t>92</w:t>
            </w:r>
          </w:p>
        </w:tc>
        <w:tc>
          <w:tcPr>
            <w:tcW w:w="1870" w:type="dxa"/>
          </w:tcPr>
          <w:p w14:paraId="640B3737" w14:textId="271DDFE8" w:rsidR="00C77B66" w:rsidRDefault="00484BFA">
            <w:pPr>
              <w:rPr>
                <w:rFonts w:ascii="Times New Roman" w:hAnsi="Times New Roman" w:cs="Times New Roman"/>
              </w:rPr>
            </w:pPr>
            <w:r>
              <w:rPr>
                <w:rFonts w:ascii="Times New Roman" w:hAnsi="Times New Roman" w:cs="Times New Roman"/>
              </w:rPr>
              <w:t>0.04</w:t>
            </w:r>
          </w:p>
        </w:tc>
        <w:tc>
          <w:tcPr>
            <w:tcW w:w="1870" w:type="dxa"/>
          </w:tcPr>
          <w:p w14:paraId="1D522C86" w14:textId="7F630ADD" w:rsidR="00C77B66" w:rsidRDefault="00484BFA">
            <w:pPr>
              <w:rPr>
                <w:rFonts w:ascii="Times New Roman" w:hAnsi="Times New Roman" w:cs="Times New Roman"/>
              </w:rPr>
            </w:pPr>
            <w:r>
              <w:rPr>
                <w:rFonts w:ascii="Times New Roman" w:hAnsi="Times New Roman" w:cs="Times New Roman"/>
              </w:rPr>
              <w:t>0.08</w:t>
            </w:r>
          </w:p>
        </w:tc>
        <w:tc>
          <w:tcPr>
            <w:tcW w:w="1870" w:type="dxa"/>
          </w:tcPr>
          <w:p w14:paraId="7482C799" w14:textId="0979DB72" w:rsidR="00C77B66" w:rsidRDefault="00484BFA">
            <w:pPr>
              <w:rPr>
                <w:rFonts w:ascii="Times New Roman" w:hAnsi="Times New Roman" w:cs="Times New Roman"/>
              </w:rPr>
            </w:pPr>
            <w:r>
              <w:rPr>
                <w:rFonts w:ascii="Times New Roman" w:hAnsi="Times New Roman" w:cs="Times New Roman"/>
              </w:rPr>
              <w:t>3846</w:t>
            </w:r>
          </w:p>
        </w:tc>
      </w:tr>
      <w:tr w:rsidR="00C77B66" w14:paraId="3C03AF27" w14:textId="77777777" w:rsidTr="00BA7429">
        <w:tc>
          <w:tcPr>
            <w:tcW w:w="1870" w:type="dxa"/>
          </w:tcPr>
          <w:p w14:paraId="4DD11F40" w14:textId="08D21E4B" w:rsidR="00C77B66" w:rsidRDefault="00C77B66">
            <w:pPr>
              <w:rPr>
                <w:rFonts w:ascii="Times New Roman" w:hAnsi="Times New Roman" w:cs="Times New Roman"/>
              </w:rPr>
            </w:pPr>
            <w:r>
              <w:rPr>
                <w:rFonts w:ascii="Times New Roman" w:hAnsi="Times New Roman" w:cs="Times New Roman"/>
              </w:rPr>
              <w:t xml:space="preserve">Avg / Total </w:t>
            </w:r>
          </w:p>
        </w:tc>
        <w:tc>
          <w:tcPr>
            <w:tcW w:w="1870" w:type="dxa"/>
          </w:tcPr>
          <w:p w14:paraId="6AA8B9B5" w14:textId="2083D3E7" w:rsidR="00C77B66" w:rsidRDefault="00484BFA">
            <w:pPr>
              <w:rPr>
                <w:rFonts w:ascii="Times New Roman" w:hAnsi="Times New Roman" w:cs="Times New Roman"/>
              </w:rPr>
            </w:pPr>
            <w:r>
              <w:rPr>
                <w:rFonts w:ascii="Times New Roman" w:hAnsi="Times New Roman" w:cs="Times New Roman"/>
              </w:rPr>
              <w:t>0.81</w:t>
            </w:r>
          </w:p>
        </w:tc>
        <w:tc>
          <w:tcPr>
            <w:tcW w:w="1870" w:type="dxa"/>
          </w:tcPr>
          <w:p w14:paraId="65E93E53" w14:textId="23B62CA7" w:rsidR="00C77B66" w:rsidRDefault="00484BFA">
            <w:pPr>
              <w:rPr>
                <w:rFonts w:ascii="Times New Roman" w:hAnsi="Times New Roman" w:cs="Times New Roman"/>
              </w:rPr>
            </w:pPr>
            <w:r>
              <w:rPr>
                <w:rFonts w:ascii="Times New Roman" w:hAnsi="Times New Roman" w:cs="Times New Roman"/>
              </w:rPr>
              <w:t>0.77</w:t>
            </w:r>
          </w:p>
        </w:tc>
        <w:tc>
          <w:tcPr>
            <w:tcW w:w="1870" w:type="dxa"/>
          </w:tcPr>
          <w:p w14:paraId="4008F3BC" w14:textId="704128C6" w:rsidR="00C77B66" w:rsidRDefault="00484BFA">
            <w:pPr>
              <w:rPr>
                <w:rFonts w:ascii="Times New Roman" w:hAnsi="Times New Roman" w:cs="Times New Roman"/>
              </w:rPr>
            </w:pPr>
            <w:r>
              <w:rPr>
                <w:rFonts w:ascii="Times New Roman" w:hAnsi="Times New Roman" w:cs="Times New Roman"/>
              </w:rPr>
              <w:t>0.68</w:t>
            </w:r>
          </w:p>
        </w:tc>
        <w:tc>
          <w:tcPr>
            <w:tcW w:w="1870" w:type="dxa"/>
          </w:tcPr>
          <w:p w14:paraId="327B3742" w14:textId="5F59D2E1" w:rsidR="00C77B66" w:rsidRDefault="00484BFA">
            <w:pPr>
              <w:rPr>
                <w:rFonts w:ascii="Times New Roman" w:hAnsi="Times New Roman" w:cs="Times New Roman"/>
              </w:rPr>
            </w:pPr>
            <w:r>
              <w:rPr>
                <w:rFonts w:ascii="Times New Roman" w:hAnsi="Times New Roman" w:cs="Times New Roman"/>
              </w:rPr>
              <w:t>16281</w:t>
            </w:r>
          </w:p>
        </w:tc>
      </w:tr>
    </w:tbl>
    <w:p w14:paraId="556E02F6" w14:textId="22B080EF" w:rsidR="00C77B66" w:rsidRPr="00C77B66" w:rsidRDefault="00C77B66">
      <w:pPr>
        <w:rPr>
          <w:rFonts w:ascii="Times New Roman" w:hAnsi="Times New Roman" w:cs="Times New Roman"/>
        </w:rPr>
      </w:pPr>
      <w:r>
        <w:rPr>
          <w:rFonts w:ascii="Times New Roman" w:hAnsi="Times New Roman" w:cs="Times New Roman"/>
        </w:rPr>
        <w:t xml:space="preserve"> </w:t>
      </w:r>
    </w:p>
    <w:p w14:paraId="51AB889D" w14:textId="76796AC9" w:rsidR="00484BFA" w:rsidRPr="00394104" w:rsidRDefault="00484BFA" w:rsidP="00394104">
      <w:pPr>
        <w:jc w:val="center"/>
        <w:rPr>
          <w:rFonts w:ascii="Times New Roman" w:hAnsi="Times New Roman" w:cs="Times New Roman"/>
          <w:b/>
          <w:i/>
          <w:sz w:val="22"/>
        </w:rPr>
      </w:pPr>
      <w:r w:rsidRPr="00394104">
        <w:rPr>
          <w:rFonts w:ascii="Times New Roman" w:hAnsi="Times New Roman" w:cs="Times New Roman"/>
          <w:b/>
          <w:i/>
          <w:sz w:val="22"/>
        </w:rPr>
        <w:t xml:space="preserve">Figure </w:t>
      </w:r>
      <w:r w:rsidR="00BA7429">
        <w:rPr>
          <w:rFonts w:ascii="Times New Roman" w:hAnsi="Times New Roman" w:cs="Times New Roman"/>
          <w:b/>
          <w:i/>
          <w:sz w:val="22"/>
        </w:rPr>
        <w:t>7</w:t>
      </w:r>
    </w:p>
    <w:p w14:paraId="2D25650F" w14:textId="77777777" w:rsidR="00394104" w:rsidRDefault="00394104">
      <w:pPr>
        <w:rPr>
          <w:rFonts w:ascii="Times New Roman" w:hAnsi="Times New Roman" w:cs="Times New Roman"/>
          <w:b/>
        </w:rPr>
      </w:pPr>
    </w:p>
    <w:p w14:paraId="189E4C58" w14:textId="6B212429" w:rsidR="00484BFA" w:rsidRDefault="00484BFA" w:rsidP="00394104">
      <w:pPr>
        <w:jc w:val="center"/>
        <w:rPr>
          <w:rFonts w:ascii="Times New Roman" w:hAnsi="Times New Roman" w:cs="Times New Roman"/>
          <w:b/>
        </w:rPr>
      </w:pPr>
      <w:bookmarkStart w:id="1" w:name="_GoBack"/>
      <w:bookmarkEnd w:id="1"/>
      <w:r w:rsidRPr="00484BFA">
        <w:rPr>
          <w:noProof/>
        </w:rPr>
        <w:drawing>
          <wp:inline distT="0" distB="0" distL="0" distR="0" wp14:anchorId="53218AF9" wp14:editId="48DD415B">
            <wp:extent cx="3315455" cy="3315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455" cy="3315455"/>
                    </a:xfrm>
                    <a:prstGeom prst="rect">
                      <a:avLst/>
                    </a:prstGeom>
                  </pic:spPr>
                </pic:pic>
              </a:graphicData>
            </a:graphic>
          </wp:inline>
        </w:drawing>
      </w:r>
    </w:p>
    <w:p w14:paraId="19AFCF51" w14:textId="13FB1B12" w:rsidR="00484BFA" w:rsidRDefault="00484BFA" w:rsidP="00394104">
      <w:pPr>
        <w:jc w:val="center"/>
        <w:rPr>
          <w:rFonts w:ascii="Times New Roman" w:hAnsi="Times New Roman" w:cs="Times New Roman"/>
          <w:b/>
          <w:i/>
          <w:sz w:val="22"/>
        </w:rPr>
      </w:pPr>
      <w:r w:rsidRPr="00394104">
        <w:rPr>
          <w:rFonts w:ascii="Times New Roman" w:hAnsi="Times New Roman" w:cs="Times New Roman"/>
          <w:b/>
          <w:i/>
          <w:sz w:val="22"/>
        </w:rPr>
        <w:t>Figure</w:t>
      </w:r>
      <w:r w:rsidR="00394104" w:rsidRPr="00394104">
        <w:rPr>
          <w:rFonts w:ascii="Times New Roman" w:hAnsi="Times New Roman" w:cs="Times New Roman"/>
          <w:b/>
          <w:i/>
          <w:sz w:val="22"/>
        </w:rPr>
        <w:t xml:space="preserve"> </w:t>
      </w:r>
      <w:r w:rsidR="00BA7429">
        <w:rPr>
          <w:rFonts w:ascii="Times New Roman" w:hAnsi="Times New Roman" w:cs="Times New Roman"/>
          <w:b/>
          <w:i/>
          <w:sz w:val="22"/>
        </w:rPr>
        <w:t>8</w:t>
      </w:r>
    </w:p>
    <w:p w14:paraId="234A40C8" w14:textId="77777777" w:rsidR="00BA7429" w:rsidRDefault="00BA7429" w:rsidP="00394104">
      <w:pPr>
        <w:jc w:val="center"/>
        <w:rPr>
          <w:rFonts w:ascii="Times New Roman" w:hAnsi="Times New Roman" w:cs="Times New Roman"/>
          <w:b/>
          <w:i/>
          <w:sz w:val="22"/>
        </w:rPr>
      </w:pPr>
    </w:p>
    <w:p w14:paraId="1766083C" w14:textId="174F2404" w:rsidR="006547D4" w:rsidRDefault="006547D4" w:rsidP="007C1A29">
      <w:pPr>
        <w:spacing w:line="360" w:lineRule="auto"/>
        <w:jc w:val="both"/>
        <w:rPr>
          <w:rFonts w:ascii="Times New Roman" w:hAnsi="Times New Roman" w:cs="Times New Roman"/>
        </w:rPr>
      </w:pPr>
      <w:r w:rsidRPr="006547D4">
        <w:rPr>
          <w:rFonts w:ascii="Times New Roman" w:hAnsi="Times New Roman" w:cs="Times New Roman"/>
        </w:rPr>
        <w:t>In terms of the relative importance among these 63 features, we can have figure to illustrate this issue as following:</w:t>
      </w:r>
    </w:p>
    <w:p w14:paraId="52256606" w14:textId="77777777" w:rsidR="006547D4" w:rsidRPr="006547D4" w:rsidRDefault="006547D4" w:rsidP="006547D4">
      <w:pPr>
        <w:jc w:val="both"/>
        <w:rPr>
          <w:rFonts w:ascii="Times New Roman" w:hAnsi="Times New Roman" w:cs="Times New Roman"/>
        </w:rPr>
      </w:pPr>
    </w:p>
    <w:p w14:paraId="6EB9D241" w14:textId="32AAA6B7" w:rsidR="006547D4" w:rsidRDefault="006547D4" w:rsidP="00394104">
      <w:pPr>
        <w:jc w:val="center"/>
        <w:rPr>
          <w:rFonts w:ascii="Times New Roman" w:hAnsi="Times New Roman" w:cs="Times New Roman"/>
          <w:b/>
          <w:i/>
          <w:sz w:val="22"/>
        </w:rPr>
      </w:pPr>
      <w:r w:rsidRPr="006547D4">
        <w:rPr>
          <w:rFonts w:ascii="Times New Roman" w:hAnsi="Times New Roman" w:cs="Times New Roman"/>
          <w:b/>
          <w:i/>
          <w:noProof/>
          <w:sz w:val="22"/>
        </w:rPr>
        <w:lastRenderedPageBreak/>
        <w:drawing>
          <wp:inline distT="0" distB="0" distL="0" distR="0" wp14:anchorId="2BD30E6D" wp14:editId="34BCCD28">
            <wp:extent cx="5943600" cy="2501900"/>
            <wp:effectExtent l="0" t="0" r="0" b="0"/>
            <wp:docPr id="6" name="Picture 6" descr="C:\Users\49859\AppData\Local\Temp\WeChat Files\87cc94a73154e261312368e5074b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859\AppData\Local\Temp\WeChat Files\87cc94a73154e261312368e5074b3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57CA8FE6" w14:textId="25AFCDAA" w:rsidR="006547D4" w:rsidRDefault="006547D4" w:rsidP="00394104">
      <w:pPr>
        <w:jc w:val="center"/>
        <w:rPr>
          <w:rFonts w:ascii="Times New Roman" w:hAnsi="Times New Roman" w:cs="Times New Roman"/>
          <w:b/>
          <w:i/>
          <w:sz w:val="22"/>
        </w:rPr>
      </w:pPr>
      <w:r>
        <w:rPr>
          <w:rFonts w:ascii="Times New Roman" w:hAnsi="Times New Roman" w:cs="Times New Roman"/>
          <w:b/>
          <w:i/>
          <w:sz w:val="22"/>
        </w:rPr>
        <w:t xml:space="preserve">Figure </w:t>
      </w:r>
      <w:r w:rsidR="00BA7429">
        <w:rPr>
          <w:rFonts w:ascii="Times New Roman" w:hAnsi="Times New Roman" w:cs="Times New Roman"/>
          <w:b/>
          <w:i/>
          <w:sz w:val="22"/>
        </w:rPr>
        <w:t>9</w:t>
      </w:r>
    </w:p>
    <w:p w14:paraId="20E9E991" w14:textId="77777777" w:rsidR="007C1A29" w:rsidRPr="00394104" w:rsidRDefault="007C1A29" w:rsidP="001D058F">
      <w:pPr>
        <w:spacing w:line="360" w:lineRule="auto"/>
        <w:jc w:val="center"/>
        <w:rPr>
          <w:rFonts w:ascii="Times New Roman" w:hAnsi="Times New Roman" w:cs="Times New Roman"/>
          <w:b/>
          <w:i/>
          <w:sz w:val="22"/>
        </w:rPr>
      </w:pPr>
    </w:p>
    <w:p w14:paraId="30037E4F" w14:textId="055DD853" w:rsidR="006547D4" w:rsidRPr="007C1A29" w:rsidRDefault="006547D4" w:rsidP="001D058F">
      <w:pPr>
        <w:spacing w:line="360" w:lineRule="auto"/>
        <w:jc w:val="both"/>
        <w:rPr>
          <w:rFonts w:ascii="Times New Roman" w:hAnsi="Times New Roman" w:cs="Times New Roman"/>
        </w:rPr>
      </w:pPr>
      <w:r w:rsidRPr="007C1A29">
        <w:rPr>
          <w:rFonts w:ascii="Times New Roman" w:hAnsi="Times New Roman" w:cs="Times New Roman"/>
        </w:rPr>
        <w:t>As we can see, the marital status of married-civ-spouse</w:t>
      </w:r>
      <w:r w:rsidR="007C1A29" w:rsidRPr="007C1A29">
        <w:rPr>
          <w:rFonts w:ascii="Times New Roman" w:hAnsi="Times New Roman" w:cs="Times New Roman"/>
        </w:rPr>
        <w:t xml:space="preserve"> (18%) is the most essential factor, then for the numbers of education (11%) and husband relationship (12%) certainly play a vital role in as well.</w:t>
      </w:r>
    </w:p>
    <w:p w14:paraId="7C408B97" w14:textId="77777777" w:rsidR="007C1A29" w:rsidRDefault="007C1A29" w:rsidP="00B96885">
      <w:pPr>
        <w:spacing w:line="360" w:lineRule="auto"/>
        <w:rPr>
          <w:rFonts w:ascii="Times New Roman" w:hAnsi="Times New Roman" w:cs="Times New Roman"/>
          <w:b/>
          <w:sz w:val="32"/>
        </w:rPr>
      </w:pPr>
    </w:p>
    <w:p w14:paraId="43B61F57" w14:textId="7D096680" w:rsidR="00B96885" w:rsidRPr="001C2BDF" w:rsidRDefault="00564389" w:rsidP="001C2BDF">
      <w:pPr>
        <w:pStyle w:val="Heading2"/>
      </w:pPr>
      <w:r w:rsidRPr="001C2BDF">
        <w:t xml:space="preserve">4. </w:t>
      </w:r>
      <w:r w:rsidR="00B96885" w:rsidRPr="001C2BDF">
        <w:t>Conclusion</w:t>
      </w:r>
    </w:p>
    <w:p w14:paraId="6CAE3F79" w14:textId="77777777" w:rsidR="00507F0F" w:rsidRPr="00EF4022" w:rsidRDefault="00507F0F" w:rsidP="00B96885">
      <w:pPr>
        <w:spacing w:line="360" w:lineRule="auto"/>
        <w:rPr>
          <w:rFonts w:ascii="Times New Roman" w:hAnsi="Times New Roman" w:cs="Times New Roman"/>
          <w:b/>
          <w:sz w:val="32"/>
        </w:rPr>
      </w:pPr>
    </w:p>
    <w:p w14:paraId="1C54D06F" w14:textId="43C2ED66" w:rsidR="00541479" w:rsidRPr="00507F0F" w:rsidRDefault="00EF6747" w:rsidP="001D058F">
      <w:pPr>
        <w:spacing w:line="360" w:lineRule="auto"/>
        <w:jc w:val="both"/>
        <w:rPr>
          <w:rFonts w:ascii="Times New Roman" w:hAnsi="Times New Roman" w:cs="Times New Roman"/>
        </w:rPr>
      </w:pPr>
      <w:r w:rsidRPr="00507F0F">
        <w:rPr>
          <w:rFonts w:ascii="Times New Roman" w:hAnsi="Times New Roman" w:cs="Times New Roman"/>
        </w:rPr>
        <w:t xml:space="preserve">In terms of SVM implement, </w:t>
      </w:r>
      <w:r w:rsidR="00F210FB" w:rsidRPr="00507F0F">
        <w:rPr>
          <w:rFonts w:ascii="Times New Roman" w:hAnsi="Times New Roman" w:cs="Times New Roman"/>
        </w:rPr>
        <w:t>t</w:t>
      </w:r>
      <w:r w:rsidR="00BF605C" w:rsidRPr="00507F0F">
        <w:rPr>
          <w:rFonts w:ascii="Times New Roman" w:hAnsi="Times New Roman" w:cs="Times New Roman"/>
        </w:rPr>
        <w:t>he test set accuracy seems good when we use SVM classifier. But t</w:t>
      </w:r>
      <w:r w:rsidR="00B96885" w:rsidRPr="00507F0F">
        <w:rPr>
          <w:rFonts w:ascii="Times New Roman" w:hAnsi="Times New Roman" w:cs="Times New Roman"/>
        </w:rPr>
        <w:t xml:space="preserve">here are </w:t>
      </w:r>
      <w:r w:rsidR="00BF605C" w:rsidRPr="00507F0F">
        <w:rPr>
          <w:rFonts w:ascii="Times New Roman" w:hAnsi="Times New Roman" w:cs="Times New Roman"/>
        </w:rPr>
        <w:t xml:space="preserve">still </w:t>
      </w:r>
      <w:r w:rsidR="00B96885" w:rsidRPr="00507F0F">
        <w:rPr>
          <w:rFonts w:ascii="Times New Roman" w:hAnsi="Times New Roman" w:cs="Times New Roman"/>
        </w:rPr>
        <w:t>some concern</w:t>
      </w:r>
      <w:r w:rsidR="00905EB9" w:rsidRPr="00507F0F">
        <w:rPr>
          <w:rFonts w:ascii="Times New Roman" w:hAnsi="Times New Roman" w:cs="Times New Roman"/>
        </w:rPr>
        <w:t>s</w:t>
      </w:r>
      <w:r w:rsidR="00B96885" w:rsidRPr="00507F0F">
        <w:rPr>
          <w:rFonts w:ascii="Times New Roman" w:hAnsi="Times New Roman" w:cs="Times New Roman"/>
        </w:rPr>
        <w:t xml:space="preserve"> from our SVM classifier.</w:t>
      </w:r>
    </w:p>
    <w:p w14:paraId="373C917C" w14:textId="7D5AD6B5" w:rsidR="00905EB9" w:rsidRPr="00507F0F" w:rsidRDefault="00BF605C" w:rsidP="001D058F">
      <w:pPr>
        <w:pStyle w:val="ListParagraph"/>
        <w:numPr>
          <w:ilvl w:val="0"/>
          <w:numId w:val="6"/>
        </w:numPr>
        <w:spacing w:line="360" w:lineRule="auto"/>
        <w:jc w:val="both"/>
        <w:rPr>
          <w:rFonts w:ascii="Times New Roman" w:hAnsi="Times New Roman" w:cs="Times New Roman"/>
        </w:rPr>
      </w:pPr>
      <w:r w:rsidRPr="00507F0F">
        <w:rPr>
          <w:rFonts w:ascii="Times New Roman" w:hAnsi="Times New Roman" w:cs="Times New Roman"/>
        </w:rPr>
        <w:t>W</w:t>
      </w:r>
      <w:r w:rsidR="00B96885" w:rsidRPr="00507F0F">
        <w:rPr>
          <w:rFonts w:ascii="Times New Roman" w:hAnsi="Times New Roman" w:cs="Times New Roman"/>
        </w:rPr>
        <w:t xml:space="preserve">e only use a single gamma for all data points, which </w:t>
      </w:r>
      <w:r w:rsidRPr="00507F0F">
        <w:rPr>
          <w:rFonts w:ascii="Times New Roman" w:hAnsi="Times New Roman" w:cs="Times New Roman"/>
        </w:rPr>
        <w:t xml:space="preserve">is not a good idea to </w:t>
      </w:r>
      <w:r w:rsidR="00B96885" w:rsidRPr="00507F0F">
        <w:rPr>
          <w:rFonts w:ascii="Times New Roman" w:hAnsi="Times New Roman" w:cs="Times New Roman"/>
        </w:rPr>
        <w:t>separate the influen</w:t>
      </w:r>
      <w:r w:rsidR="00905EB9" w:rsidRPr="00507F0F">
        <w:rPr>
          <w:rFonts w:ascii="Times New Roman" w:hAnsi="Times New Roman" w:cs="Times New Roman"/>
        </w:rPr>
        <w:t>tial data points</w:t>
      </w:r>
      <w:r w:rsidR="00B96885" w:rsidRPr="00507F0F">
        <w:rPr>
          <w:rFonts w:ascii="Times New Roman" w:hAnsi="Times New Roman" w:cs="Times New Roman"/>
        </w:rPr>
        <w:t xml:space="preserve"> </w:t>
      </w:r>
      <w:r w:rsidR="00905EB9" w:rsidRPr="00507F0F">
        <w:rPr>
          <w:rFonts w:ascii="Times New Roman" w:hAnsi="Times New Roman" w:cs="Times New Roman"/>
        </w:rPr>
        <w:t>from</w:t>
      </w:r>
      <w:r w:rsidR="00B96885" w:rsidRPr="00507F0F">
        <w:rPr>
          <w:rFonts w:ascii="Times New Roman" w:hAnsi="Times New Roman" w:cs="Times New Roman"/>
        </w:rPr>
        <w:t xml:space="preserve"> </w:t>
      </w:r>
      <w:r w:rsidR="00905EB9" w:rsidRPr="00507F0F">
        <w:rPr>
          <w:rFonts w:ascii="Times New Roman" w:hAnsi="Times New Roman" w:cs="Times New Roman"/>
        </w:rPr>
        <w:t xml:space="preserve">normal ones. </w:t>
      </w:r>
    </w:p>
    <w:p w14:paraId="0E8B4CF4" w14:textId="5419B77E" w:rsidR="00905EB9" w:rsidRPr="00507F0F" w:rsidRDefault="00BF605C" w:rsidP="001D058F">
      <w:pPr>
        <w:pStyle w:val="ListParagraph"/>
        <w:numPr>
          <w:ilvl w:val="0"/>
          <w:numId w:val="6"/>
        </w:numPr>
        <w:spacing w:line="360" w:lineRule="auto"/>
        <w:jc w:val="both"/>
        <w:rPr>
          <w:rFonts w:ascii="Times New Roman" w:hAnsi="Times New Roman" w:cs="Times New Roman"/>
        </w:rPr>
      </w:pPr>
      <w:r w:rsidRPr="00507F0F">
        <w:rPr>
          <w:rFonts w:ascii="Times New Roman" w:hAnsi="Times New Roman" w:cs="Times New Roman"/>
        </w:rPr>
        <w:t xml:space="preserve">In </w:t>
      </w:r>
      <w:r w:rsidR="00D742A4" w:rsidRPr="00507F0F">
        <w:rPr>
          <w:rFonts w:ascii="Times New Roman" w:hAnsi="Times New Roman" w:cs="Times New Roman"/>
        </w:rPr>
        <w:t>some cases, when epsilon</w:t>
      </w:r>
      <w:r w:rsidRPr="00507F0F">
        <w:rPr>
          <w:rFonts w:ascii="Times New Roman" w:hAnsi="Times New Roman" w:cs="Times New Roman"/>
        </w:rPr>
        <w:t xml:space="preserve"> </w:t>
      </w:r>
      <m:oMath>
        <m:r>
          <w:rPr>
            <w:rFonts w:ascii="Cambria Math" w:hAnsi="Cambria Math" w:cs="Times New Roman"/>
          </w:rPr>
          <m:t>ε</m:t>
        </m:r>
      </m:oMath>
      <w:r w:rsidR="00D742A4" w:rsidRPr="00507F0F">
        <w:rPr>
          <w:rFonts w:ascii="Times New Roman" w:hAnsi="Times New Roman" w:cs="Times New Roman"/>
        </w:rPr>
        <w:t xml:space="preserve"> is 0.001 or bigger, gamma seems not change much and will end up with closing to the initial guess. More investigation is needed to deal with a better improvement in gamma.</w:t>
      </w:r>
    </w:p>
    <w:p w14:paraId="79A13CAE" w14:textId="182465B9" w:rsidR="00F822DD" w:rsidRPr="00507F0F" w:rsidRDefault="00F822DD" w:rsidP="001D058F">
      <w:pPr>
        <w:pStyle w:val="ListParagraph"/>
        <w:numPr>
          <w:ilvl w:val="0"/>
          <w:numId w:val="6"/>
        </w:numPr>
        <w:spacing w:line="360" w:lineRule="auto"/>
        <w:jc w:val="both"/>
        <w:rPr>
          <w:rFonts w:ascii="Times New Roman" w:hAnsi="Times New Roman" w:cs="Times New Roman"/>
        </w:rPr>
      </w:pPr>
      <w:r w:rsidRPr="00507F0F">
        <w:rPr>
          <w:rFonts w:ascii="Times New Roman" w:hAnsi="Times New Roman" w:cs="Times New Roman"/>
        </w:rPr>
        <w:t xml:space="preserve">We take accuracy as one of the criteria to quit our learning process. Different parameter settings will actually change the final result </w:t>
      </w:r>
      <m:oMath>
        <m:r>
          <w:rPr>
            <w:rFonts w:ascii="Cambria Math" w:hAnsi="Cambria Math" w:cs="Times New Roman"/>
          </w:rPr>
          <m:t>w</m:t>
        </m:r>
      </m:oMath>
      <w:r w:rsidRPr="00507F0F">
        <w:rPr>
          <w:rFonts w:ascii="Times New Roman" w:hAnsi="Times New Roman" w:cs="Times New Roman"/>
        </w:rPr>
        <w:t>, as well as the corresponding accuracy. We may not quit at an absolute highest accuracy point.</w:t>
      </w:r>
    </w:p>
    <w:p w14:paraId="15CE193C" w14:textId="59AFA4AC" w:rsidR="00BF605C" w:rsidRPr="00507F0F" w:rsidRDefault="00905EB9" w:rsidP="001D058F">
      <w:pPr>
        <w:spacing w:line="360" w:lineRule="auto"/>
        <w:jc w:val="both"/>
        <w:rPr>
          <w:rFonts w:ascii="Times New Roman" w:hAnsi="Times New Roman" w:cs="Times New Roman"/>
        </w:rPr>
      </w:pPr>
      <w:r w:rsidRPr="00507F0F">
        <w:rPr>
          <w:rFonts w:ascii="Times New Roman" w:hAnsi="Times New Roman" w:cs="Times New Roman"/>
        </w:rPr>
        <w:lastRenderedPageBreak/>
        <w:t>Consequently, the learning result will not be as optimal as we want.</w:t>
      </w:r>
      <w:r w:rsidR="001D058F">
        <w:rPr>
          <w:rFonts w:ascii="Times New Roman" w:hAnsi="Times New Roman" w:cs="Times New Roman"/>
        </w:rPr>
        <w:t xml:space="preserve"> </w:t>
      </w:r>
      <w:r w:rsidR="00BF605C" w:rsidRPr="00507F0F">
        <w:rPr>
          <w:rFonts w:ascii="Times New Roman" w:hAnsi="Times New Roman" w:cs="Times New Roman"/>
        </w:rPr>
        <w:t xml:space="preserve">Also, </w:t>
      </w:r>
      <w:r w:rsidR="00F822DD" w:rsidRPr="00507F0F">
        <w:rPr>
          <w:rFonts w:ascii="Times New Roman" w:hAnsi="Times New Roman" w:cs="Times New Roman"/>
        </w:rPr>
        <w:t xml:space="preserve">the accuracy doesn’t increase much when we increase </w:t>
      </w:r>
      <m:oMath>
        <m:r>
          <w:rPr>
            <w:rFonts w:ascii="Cambria Math" w:hAnsi="Cambria Math" w:cs="Times New Roman"/>
          </w:rPr>
          <m:t>ε</m:t>
        </m:r>
      </m:oMath>
      <w:r w:rsidR="00F822DD" w:rsidRPr="00507F0F">
        <w:rPr>
          <w:rFonts w:ascii="Times New Roman" w:hAnsi="Times New Roman" w:cs="Times New Roman"/>
        </w:rPr>
        <w:t xml:space="preserve"> and </w:t>
      </w:r>
      <m:oMath>
        <m:r>
          <w:rPr>
            <w:rFonts w:ascii="Cambria Math" w:hAnsi="Cambria Math" w:cs="Times New Roman"/>
          </w:rPr>
          <m:t>λ</m:t>
        </m:r>
      </m:oMath>
      <w:r w:rsidR="00F822DD" w:rsidRPr="00507F0F">
        <w:rPr>
          <w:rFonts w:ascii="Times New Roman" w:hAnsi="Times New Roman" w:cs="Times New Roman"/>
        </w:rPr>
        <w:t xml:space="preserve">, which may indicate more optimization method </w:t>
      </w:r>
      <w:r w:rsidR="00465181" w:rsidRPr="00507F0F">
        <w:rPr>
          <w:rFonts w:ascii="Times New Roman" w:hAnsi="Times New Roman" w:cs="Times New Roman"/>
        </w:rPr>
        <w:t>can be used in our further study.</w:t>
      </w:r>
    </w:p>
    <w:p w14:paraId="683F9175" w14:textId="69BC2D2A" w:rsidR="00A56430" w:rsidRPr="00507F0F" w:rsidRDefault="00A56430" w:rsidP="001D058F">
      <w:pPr>
        <w:spacing w:line="360" w:lineRule="auto"/>
        <w:jc w:val="both"/>
        <w:rPr>
          <w:rFonts w:ascii="Times New Roman" w:hAnsi="Times New Roman" w:cs="Times New Roman"/>
        </w:rPr>
      </w:pPr>
    </w:p>
    <w:p w14:paraId="3C9374AB" w14:textId="452701C8" w:rsidR="00A56430" w:rsidRPr="00507F0F" w:rsidRDefault="00F210FB" w:rsidP="001D058F">
      <w:pPr>
        <w:spacing w:line="360" w:lineRule="auto"/>
        <w:jc w:val="both"/>
        <w:rPr>
          <w:rFonts w:ascii="Times New Roman" w:hAnsi="Times New Roman" w:cs="Times New Roman"/>
        </w:rPr>
      </w:pPr>
      <w:r w:rsidRPr="00507F0F">
        <w:rPr>
          <w:rFonts w:ascii="Times New Roman" w:hAnsi="Times New Roman" w:cs="Times New Roman"/>
        </w:rPr>
        <w:t xml:space="preserve">As for Neural Networks, </w:t>
      </w:r>
      <w:r w:rsidR="00FB0327" w:rsidRPr="00507F0F">
        <w:rPr>
          <w:rFonts w:ascii="Times New Roman" w:hAnsi="Times New Roman" w:cs="Times New Roman"/>
        </w:rPr>
        <w:t xml:space="preserve">it works well given we implement the built-in function in </w:t>
      </w:r>
      <w:proofErr w:type="spellStart"/>
      <w:r w:rsidR="00FB0327" w:rsidRPr="00507F0F">
        <w:rPr>
          <w:rFonts w:ascii="Times New Roman" w:hAnsi="Times New Roman" w:cs="Times New Roman"/>
        </w:rPr>
        <w:t>sklearn</w:t>
      </w:r>
      <w:proofErr w:type="spellEnd"/>
      <w:r w:rsidR="00FB0327" w:rsidRPr="00507F0F">
        <w:rPr>
          <w:rFonts w:ascii="Times New Roman" w:hAnsi="Times New Roman" w:cs="Times New Roman"/>
        </w:rPr>
        <w:t xml:space="preserve"> package, we got a high accuracy for the test set prediction. But still, the calibration of parameters could be </w:t>
      </w:r>
      <w:r w:rsidR="00507F0F" w:rsidRPr="00507F0F">
        <w:rPr>
          <w:rFonts w:ascii="Times New Roman" w:hAnsi="Times New Roman" w:cs="Times New Roman"/>
        </w:rPr>
        <w:t>taken into consideration for the purpose of optimization. For current stage, we used default setting for the number of hidden layers which take a key role in the neural network algorithms, not only for boost the computational efficiency but also for the improvement on the prediction accuracy. For this issue, we should use more advanced and complex measurements to handle with in later research. Overall, the performance is quite good for the illustration of our research.</w:t>
      </w:r>
    </w:p>
    <w:p w14:paraId="2A090E43" w14:textId="77777777" w:rsidR="00F210FB" w:rsidRPr="00507F0F" w:rsidRDefault="00F210FB" w:rsidP="001D058F">
      <w:pPr>
        <w:spacing w:line="360" w:lineRule="auto"/>
        <w:jc w:val="both"/>
        <w:rPr>
          <w:rFonts w:ascii="Times New Roman" w:hAnsi="Times New Roman" w:cs="Times New Roman"/>
        </w:rPr>
      </w:pPr>
    </w:p>
    <w:p w14:paraId="7E7A2B4B" w14:textId="3A1F7502" w:rsidR="00A56430" w:rsidRPr="00A56430" w:rsidRDefault="00507F0F" w:rsidP="001D058F">
      <w:pPr>
        <w:spacing w:line="360" w:lineRule="auto"/>
        <w:jc w:val="both"/>
        <w:rPr>
          <w:rFonts w:ascii="Times New Roman" w:hAnsi="Times New Roman" w:cs="Times New Roman"/>
        </w:rPr>
      </w:pPr>
      <w:r w:rsidRPr="00507F0F">
        <w:rPr>
          <w:rFonts w:ascii="Times New Roman" w:hAnsi="Times New Roman" w:cs="Times New Roman"/>
        </w:rPr>
        <w:t>To summarized, t</w:t>
      </w:r>
      <w:r w:rsidR="00A56430" w:rsidRPr="00A56430">
        <w:rPr>
          <w:rFonts w:ascii="Times New Roman" w:hAnsi="Times New Roman" w:cs="Times New Roman"/>
        </w:rPr>
        <w:t xml:space="preserve">his project enabled us to familiarize ourselves with data cleaning, model building, and troubleshooting and was extremely valuable. We gained an appreciation for understanding of the underlying data. Our experience with this project has shown us that the context behind the data is as important as the model one builds to interpret the data. We may not be able to build </w:t>
      </w:r>
      <w:r w:rsidRPr="00507F0F">
        <w:rPr>
          <w:rFonts w:ascii="Times New Roman" w:hAnsi="Times New Roman" w:cs="Times New Roman"/>
        </w:rPr>
        <w:t xml:space="preserve">up </w:t>
      </w:r>
      <w:r w:rsidR="00A56430" w:rsidRPr="00A56430">
        <w:rPr>
          <w:rFonts w:ascii="Times New Roman" w:hAnsi="Times New Roman" w:cs="Times New Roman"/>
        </w:rPr>
        <w:t>the best</w:t>
      </w:r>
      <w:r w:rsidRPr="00507F0F">
        <w:rPr>
          <w:rFonts w:ascii="Times New Roman" w:hAnsi="Times New Roman" w:cs="Times New Roman"/>
        </w:rPr>
        <w:t xml:space="preserve"> model,</w:t>
      </w:r>
      <w:r w:rsidR="00A56430" w:rsidRPr="00A56430">
        <w:rPr>
          <w:rFonts w:ascii="Times New Roman" w:hAnsi="Times New Roman" w:cs="Times New Roman"/>
        </w:rPr>
        <w:t xml:space="preserve"> but</w:t>
      </w:r>
      <w:r w:rsidRPr="00507F0F">
        <w:rPr>
          <w:rFonts w:ascii="Times New Roman" w:hAnsi="Times New Roman" w:cs="Times New Roman"/>
        </w:rPr>
        <w:t xml:space="preserve"> we experienced the procedures on the using machine learning techniques to tackle the issues</w:t>
      </w:r>
      <w:r w:rsidR="00A56430" w:rsidRPr="00A56430">
        <w:rPr>
          <w:rFonts w:ascii="Times New Roman" w:hAnsi="Times New Roman" w:cs="Times New Roman"/>
        </w:rPr>
        <w:t>.</w:t>
      </w:r>
      <w:r w:rsidRPr="00507F0F">
        <w:rPr>
          <w:rFonts w:ascii="Times New Roman" w:hAnsi="Times New Roman" w:cs="Times New Roman"/>
        </w:rPr>
        <w:t xml:space="preserve"> More techniques, like feature selection, ensemble techniques, other Machine Learning Algorithms (Random Forest, KNN, Decision Tree, etc.) can also be implemented into this research in the future works.</w:t>
      </w:r>
    </w:p>
    <w:p w14:paraId="731D812B" w14:textId="73C5F246" w:rsidR="00A56430" w:rsidRDefault="00A56430" w:rsidP="00507F0F">
      <w:pPr>
        <w:spacing w:line="360" w:lineRule="auto"/>
        <w:jc w:val="both"/>
        <w:rPr>
          <w:rFonts w:ascii="Times New Roman" w:hAnsi="Times New Roman" w:cs="Times New Roman"/>
        </w:rPr>
      </w:pPr>
    </w:p>
    <w:p w14:paraId="166C92B6" w14:textId="4C6E7D91" w:rsidR="00306392" w:rsidRPr="001C2BDF" w:rsidRDefault="00507F0F" w:rsidP="001C2BDF">
      <w:pPr>
        <w:pStyle w:val="Heading2"/>
      </w:pPr>
      <w:r w:rsidRPr="001C2BDF">
        <w:t>5. References</w:t>
      </w:r>
    </w:p>
    <w:p w14:paraId="33580908" w14:textId="2F7D4D5F" w:rsidR="00507F0F"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[1] Lindsay I Smith, A tutorial on Principal Components Analysis</w:t>
      </w:r>
    </w:p>
    <w:p w14:paraId="750E053C" w14:textId="085715C9" w:rsidR="00306392"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 xml:space="preserve">[2] Wei-Chun Kao and Kai-Min Chung and Lucas </w:t>
      </w:r>
      <w:proofErr w:type="spellStart"/>
      <w:r w:rsidRPr="00306392">
        <w:rPr>
          <w:rFonts w:ascii="Times New Roman" w:hAnsi="Times New Roman" w:cs="Times New Roman"/>
        </w:rPr>
        <w:t>Assun</w:t>
      </w:r>
      <w:proofErr w:type="spellEnd"/>
      <w:r w:rsidRPr="00306392">
        <w:rPr>
          <w:rFonts w:ascii="Times New Roman" w:hAnsi="Times New Roman" w:cs="Times New Roman"/>
        </w:rPr>
        <w:t xml:space="preserve"> and </w:t>
      </w:r>
      <w:proofErr w:type="spellStart"/>
      <w:r w:rsidRPr="00306392">
        <w:rPr>
          <w:rFonts w:ascii="Times New Roman" w:hAnsi="Times New Roman" w:cs="Times New Roman"/>
        </w:rPr>
        <w:t>Chih</w:t>
      </w:r>
      <w:proofErr w:type="spellEnd"/>
      <w:r w:rsidRPr="00306392">
        <w:rPr>
          <w:rFonts w:ascii="Times New Roman" w:hAnsi="Times New Roman" w:cs="Times New Roman"/>
        </w:rPr>
        <w:t>-Jen Lin. </w:t>
      </w:r>
      <w:hyperlink r:id="rId14" w:history="1">
        <w:r w:rsidRPr="00306392">
          <w:rPr>
            <w:rFonts w:ascii="Times New Roman" w:hAnsi="Times New Roman" w:cs="Times New Roman"/>
          </w:rPr>
          <w:t>Decomposition Methods for Linear Support Vector Machines</w:t>
        </w:r>
      </w:hyperlink>
    </w:p>
    <w:p w14:paraId="0FEB72FA" w14:textId="382A232D" w:rsidR="00306392"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 xml:space="preserve">[3] David R. </w:t>
      </w:r>
      <w:proofErr w:type="spellStart"/>
      <w:r w:rsidRPr="00306392">
        <w:rPr>
          <w:rFonts w:ascii="Times New Roman" w:hAnsi="Times New Roman" w:cs="Times New Roman"/>
        </w:rPr>
        <w:t>Musicant</w:t>
      </w:r>
      <w:proofErr w:type="spellEnd"/>
      <w:r w:rsidRPr="00306392">
        <w:rPr>
          <w:rFonts w:ascii="Times New Roman" w:hAnsi="Times New Roman" w:cs="Times New Roman"/>
        </w:rPr>
        <w:t xml:space="preserve"> and Alexander Feinberg. </w:t>
      </w:r>
      <w:hyperlink r:id="rId15" w:history="1">
        <w:r w:rsidRPr="00306392">
          <w:rPr>
            <w:rStyle w:val="Hyperlink"/>
            <w:rFonts w:ascii="Times New Roman" w:hAnsi="Times New Roman" w:cs="Times New Roman"/>
            <w:color w:val="auto"/>
            <w:u w:val="none"/>
          </w:rPr>
          <w:t>Active Set Support Vector Regression</w:t>
        </w:r>
      </w:hyperlink>
    </w:p>
    <w:p w14:paraId="484129A2" w14:textId="4CD9E881" w:rsidR="00306392"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 xml:space="preserve">[4] David R. </w:t>
      </w:r>
      <w:proofErr w:type="spellStart"/>
      <w:r w:rsidRPr="00306392">
        <w:rPr>
          <w:rFonts w:ascii="Times New Roman" w:hAnsi="Times New Roman" w:cs="Times New Roman"/>
        </w:rPr>
        <w:t>Musicant</w:t>
      </w:r>
      <w:proofErr w:type="spellEnd"/>
      <w:r w:rsidRPr="00306392">
        <w:rPr>
          <w:rFonts w:ascii="Times New Roman" w:hAnsi="Times New Roman" w:cs="Times New Roman"/>
        </w:rPr>
        <w:t>. </w:t>
      </w:r>
      <w:r>
        <w:rPr>
          <w:rFonts w:ascii="Times New Roman" w:hAnsi="Times New Roman" w:cs="Times New Roman"/>
        </w:rPr>
        <w:t>Data Mining via Mathematical Programming and Machine Learning</w:t>
      </w:r>
      <w:r w:rsidRPr="00306392">
        <w:rPr>
          <w:rFonts w:ascii="Times New Roman" w:hAnsi="Times New Roman" w:cs="Times New Roman"/>
        </w:rPr>
        <w:t xml:space="preserve"> </w:t>
      </w:r>
    </w:p>
    <w:p w14:paraId="2E848126" w14:textId="2CDC8888" w:rsidR="00306392"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[5] Andrew Ng, Stanford University, CS229 Lecture Notes</w:t>
      </w:r>
    </w:p>
    <w:p w14:paraId="1CFAE999" w14:textId="60E06022" w:rsidR="00306392" w:rsidRPr="00306392" w:rsidRDefault="00306392" w:rsidP="00306392">
      <w:pPr>
        <w:spacing w:line="360" w:lineRule="auto"/>
        <w:rPr>
          <w:rFonts w:ascii="Times New Roman" w:hAnsi="Times New Roman" w:cs="Times New Roman"/>
        </w:rPr>
      </w:pPr>
      <w:r w:rsidRPr="00306392">
        <w:rPr>
          <w:rFonts w:ascii="Times New Roman" w:hAnsi="Times New Roman" w:cs="Times New Roman"/>
        </w:rPr>
        <w:t>[6] Jason Weston, Columbia University, Support Vector Machine and Statistical Learning Theory Tutorial.</w:t>
      </w:r>
    </w:p>
    <w:sectPr w:rsidR="00306392" w:rsidRPr="00306392" w:rsidSect="001D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B12AC"/>
    <w:multiLevelType w:val="hybridMultilevel"/>
    <w:tmpl w:val="E7D4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92FC8"/>
    <w:multiLevelType w:val="hybridMultilevel"/>
    <w:tmpl w:val="5C629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54147"/>
    <w:multiLevelType w:val="hybridMultilevel"/>
    <w:tmpl w:val="043C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A66A2"/>
    <w:multiLevelType w:val="multilevel"/>
    <w:tmpl w:val="34E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52517"/>
    <w:multiLevelType w:val="hybridMultilevel"/>
    <w:tmpl w:val="158E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43E9B"/>
    <w:multiLevelType w:val="hybridMultilevel"/>
    <w:tmpl w:val="A54CF9A4"/>
    <w:lvl w:ilvl="0" w:tplc="BA04A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C"/>
    <w:rsid w:val="0000091D"/>
    <w:rsid w:val="00007D54"/>
    <w:rsid w:val="000401AA"/>
    <w:rsid w:val="00044FE3"/>
    <w:rsid w:val="000D542D"/>
    <w:rsid w:val="000F1CA8"/>
    <w:rsid w:val="0010358C"/>
    <w:rsid w:val="001155F1"/>
    <w:rsid w:val="001747AA"/>
    <w:rsid w:val="00197068"/>
    <w:rsid w:val="001B01C0"/>
    <w:rsid w:val="001C2BDF"/>
    <w:rsid w:val="001D058F"/>
    <w:rsid w:val="001D316B"/>
    <w:rsid w:val="001D4221"/>
    <w:rsid w:val="0022713F"/>
    <w:rsid w:val="0023399F"/>
    <w:rsid w:val="00277097"/>
    <w:rsid w:val="00286BD9"/>
    <w:rsid w:val="002C28C7"/>
    <w:rsid w:val="002C783F"/>
    <w:rsid w:val="002D38BD"/>
    <w:rsid w:val="00306392"/>
    <w:rsid w:val="00324E28"/>
    <w:rsid w:val="003543A1"/>
    <w:rsid w:val="00375D40"/>
    <w:rsid w:val="00394104"/>
    <w:rsid w:val="003A10F8"/>
    <w:rsid w:val="0042615C"/>
    <w:rsid w:val="004321E4"/>
    <w:rsid w:val="004645D3"/>
    <w:rsid w:val="00465181"/>
    <w:rsid w:val="00484BFA"/>
    <w:rsid w:val="004E3388"/>
    <w:rsid w:val="004F68D7"/>
    <w:rsid w:val="00507F0F"/>
    <w:rsid w:val="00530734"/>
    <w:rsid w:val="00541479"/>
    <w:rsid w:val="005453F9"/>
    <w:rsid w:val="00564389"/>
    <w:rsid w:val="00572D22"/>
    <w:rsid w:val="00581B61"/>
    <w:rsid w:val="005D6844"/>
    <w:rsid w:val="005E1827"/>
    <w:rsid w:val="005F397E"/>
    <w:rsid w:val="006022C7"/>
    <w:rsid w:val="00620DEA"/>
    <w:rsid w:val="00640DD9"/>
    <w:rsid w:val="006547D4"/>
    <w:rsid w:val="006B7E3C"/>
    <w:rsid w:val="006D3D64"/>
    <w:rsid w:val="00750C4C"/>
    <w:rsid w:val="0079282E"/>
    <w:rsid w:val="00793197"/>
    <w:rsid w:val="0079720F"/>
    <w:rsid w:val="007B211F"/>
    <w:rsid w:val="007B2A8F"/>
    <w:rsid w:val="007C1A29"/>
    <w:rsid w:val="00834D69"/>
    <w:rsid w:val="00895DD9"/>
    <w:rsid w:val="008A5400"/>
    <w:rsid w:val="00905EB9"/>
    <w:rsid w:val="0098584C"/>
    <w:rsid w:val="00987E6D"/>
    <w:rsid w:val="009D06AE"/>
    <w:rsid w:val="00A44E38"/>
    <w:rsid w:val="00A461AC"/>
    <w:rsid w:val="00A56430"/>
    <w:rsid w:val="00A621B3"/>
    <w:rsid w:val="00A8104F"/>
    <w:rsid w:val="00A96981"/>
    <w:rsid w:val="00AA361C"/>
    <w:rsid w:val="00AC430E"/>
    <w:rsid w:val="00AD6692"/>
    <w:rsid w:val="00AE73D7"/>
    <w:rsid w:val="00AF5D36"/>
    <w:rsid w:val="00B040B4"/>
    <w:rsid w:val="00B1418F"/>
    <w:rsid w:val="00B158FB"/>
    <w:rsid w:val="00B21356"/>
    <w:rsid w:val="00B304DA"/>
    <w:rsid w:val="00B51C48"/>
    <w:rsid w:val="00B538C3"/>
    <w:rsid w:val="00B53BCA"/>
    <w:rsid w:val="00B56858"/>
    <w:rsid w:val="00B61D17"/>
    <w:rsid w:val="00B67F32"/>
    <w:rsid w:val="00B75FEB"/>
    <w:rsid w:val="00B92039"/>
    <w:rsid w:val="00B96885"/>
    <w:rsid w:val="00BA7429"/>
    <w:rsid w:val="00BD30DB"/>
    <w:rsid w:val="00BF2F1C"/>
    <w:rsid w:val="00BF605C"/>
    <w:rsid w:val="00C42057"/>
    <w:rsid w:val="00C45AF3"/>
    <w:rsid w:val="00C47CD9"/>
    <w:rsid w:val="00C77B66"/>
    <w:rsid w:val="00CA1414"/>
    <w:rsid w:val="00CD17F1"/>
    <w:rsid w:val="00D11815"/>
    <w:rsid w:val="00D146F0"/>
    <w:rsid w:val="00D24F1F"/>
    <w:rsid w:val="00D53500"/>
    <w:rsid w:val="00D742A4"/>
    <w:rsid w:val="00DA1476"/>
    <w:rsid w:val="00DD001E"/>
    <w:rsid w:val="00DF1688"/>
    <w:rsid w:val="00DF2144"/>
    <w:rsid w:val="00E02384"/>
    <w:rsid w:val="00E1474E"/>
    <w:rsid w:val="00E31D3A"/>
    <w:rsid w:val="00E5737A"/>
    <w:rsid w:val="00E575BA"/>
    <w:rsid w:val="00E61125"/>
    <w:rsid w:val="00E732EE"/>
    <w:rsid w:val="00E93FD8"/>
    <w:rsid w:val="00EA585C"/>
    <w:rsid w:val="00EC176B"/>
    <w:rsid w:val="00EC6344"/>
    <w:rsid w:val="00EC7189"/>
    <w:rsid w:val="00EF4022"/>
    <w:rsid w:val="00EF6747"/>
    <w:rsid w:val="00F15466"/>
    <w:rsid w:val="00F210FB"/>
    <w:rsid w:val="00F33703"/>
    <w:rsid w:val="00F358E2"/>
    <w:rsid w:val="00F362B6"/>
    <w:rsid w:val="00F4000B"/>
    <w:rsid w:val="00F40D77"/>
    <w:rsid w:val="00F4658A"/>
    <w:rsid w:val="00F72C1C"/>
    <w:rsid w:val="00F822DD"/>
    <w:rsid w:val="00F902AF"/>
    <w:rsid w:val="00F96EFD"/>
    <w:rsid w:val="00FB0327"/>
    <w:rsid w:val="00FC7216"/>
    <w:rsid w:val="00FD05B3"/>
    <w:rsid w:val="00FE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F84A"/>
  <w15:chartTrackingRefBased/>
  <w15:docId w15:val="{EB03E637-8709-CC41-A000-51D6DFF5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58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584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584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58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584C"/>
    <w:rPr>
      <w:rFonts w:ascii="Times New Roman" w:eastAsia="Times New Roman" w:hAnsi="Times New Roman" w:cs="Times New Roman"/>
      <w:b/>
      <w:bCs/>
    </w:rPr>
  </w:style>
  <w:style w:type="paragraph" w:customStyle="1" w:styleId="msonormal0">
    <w:name w:val="msonormal"/>
    <w:basedOn w:val="Normal"/>
    <w:rsid w:val="0098584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8584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8584C"/>
    <w:rPr>
      <w:color w:val="0000FF"/>
      <w:u w:val="single"/>
    </w:rPr>
  </w:style>
  <w:style w:type="character" w:customStyle="1" w:styleId="mathjax">
    <w:name w:val="mathjax"/>
    <w:basedOn w:val="DefaultParagraphFont"/>
    <w:rsid w:val="0098584C"/>
  </w:style>
  <w:style w:type="character" w:customStyle="1" w:styleId="math">
    <w:name w:val="math"/>
    <w:basedOn w:val="DefaultParagraphFont"/>
    <w:rsid w:val="0098584C"/>
  </w:style>
  <w:style w:type="character" w:customStyle="1" w:styleId="mrow">
    <w:name w:val="mrow"/>
    <w:basedOn w:val="DefaultParagraphFont"/>
    <w:rsid w:val="0098584C"/>
  </w:style>
  <w:style w:type="character" w:customStyle="1" w:styleId="mi">
    <w:name w:val="mi"/>
    <w:basedOn w:val="DefaultParagraphFont"/>
    <w:rsid w:val="0098584C"/>
  </w:style>
  <w:style w:type="character" w:customStyle="1" w:styleId="mo">
    <w:name w:val="mo"/>
    <w:basedOn w:val="DefaultParagraphFont"/>
    <w:rsid w:val="0098584C"/>
  </w:style>
  <w:style w:type="character" w:customStyle="1" w:styleId="mn">
    <w:name w:val="mn"/>
    <w:basedOn w:val="DefaultParagraphFont"/>
    <w:rsid w:val="0098584C"/>
  </w:style>
  <w:style w:type="character" w:customStyle="1" w:styleId="msubsup">
    <w:name w:val="msubsup"/>
    <w:basedOn w:val="DefaultParagraphFont"/>
    <w:rsid w:val="0098584C"/>
  </w:style>
  <w:style w:type="character" w:customStyle="1" w:styleId="mjxassistivemathml">
    <w:name w:val="mjx_assistive_mathml"/>
    <w:basedOn w:val="DefaultParagraphFont"/>
    <w:rsid w:val="0098584C"/>
  </w:style>
  <w:style w:type="character" w:customStyle="1" w:styleId="mtable">
    <w:name w:val="mtable"/>
    <w:basedOn w:val="DefaultParagraphFont"/>
    <w:rsid w:val="0098584C"/>
  </w:style>
  <w:style w:type="character" w:customStyle="1" w:styleId="mtd">
    <w:name w:val="mtd"/>
    <w:basedOn w:val="DefaultParagraphFont"/>
    <w:rsid w:val="0098584C"/>
  </w:style>
  <w:style w:type="character" w:customStyle="1" w:styleId="mtext">
    <w:name w:val="mtext"/>
    <w:basedOn w:val="DefaultParagraphFont"/>
    <w:rsid w:val="0098584C"/>
  </w:style>
  <w:style w:type="character" w:customStyle="1" w:styleId="munder">
    <w:name w:val="munder"/>
    <w:basedOn w:val="DefaultParagraphFont"/>
    <w:rsid w:val="0098584C"/>
  </w:style>
  <w:style w:type="character" w:customStyle="1" w:styleId="munderover">
    <w:name w:val="munderover"/>
    <w:basedOn w:val="DefaultParagraphFont"/>
    <w:rsid w:val="0098584C"/>
  </w:style>
  <w:style w:type="character" w:customStyle="1" w:styleId="texatom">
    <w:name w:val="texatom"/>
    <w:basedOn w:val="DefaultParagraphFont"/>
    <w:rsid w:val="0098584C"/>
  </w:style>
  <w:style w:type="character" w:customStyle="1" w:styleId="mfrac">
    <w:name w:val="mfrac"/>
    <w:basedOn w:val="DefaultParagraphFont"/>
    <w:rsid w:val="0098584C"/>
  </w:style>
  <w:style w:type="paragraph" w:styleId="HTMLPreformatted">
    <w:name w:val="HTML Preformatted"/>
    <w:basedOn w:val="Normal"/>
    <w:link w:val="HTMLPreformattedChar"/>
    <w:uiPriority w:val="99"/>
    <w:semiHidden/>
    <w:unhideWhenUsed/>
    <w:rsid w:val="0098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8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584C"/>
    <w:rPr>
      <w:rFonts w:ascii="Courier New" w:eastAsia="Times New Roman" w:hAnsi="Courier New" w:cs="Courier New"/>
      <w:sz w:val="20"/>
      <w:szCs w:val="20"/>
    </w:rPr>
  </w:style>
  <w:style w:type="character" w:customStyle="1" w:styleId="n">
    <w:name w:val="n"/>
    <w:basedOn w:val="DefaultParagraphFont"/>
    <w:rsid w:val="0098584C"/>
  </w:style>
  <w:style w:type="character" w:customStyle="1" w:styleId="o">
    <w:name w:val="o"/>
    <w:basedOn w:val="DefaultParagraphFont"/>
    <w:rsid w:val="0098584C"/>
  </w:style>
  <w:style w:type="character" w:customStyle="1" w:styleId="p">
    <w:name w:val="p"/>
    <w:basedOn w:val="DefaultParagraphFont"/>
    <w:rsid w:val="0098584C"/>
  </w:style>
  <w:style w:type="character" w:customStyle="1" w:styleId="k">
    <w:name w:val="k"/>
    <w:basedOn w:val="DefaultParagraphFont"/>
    <w:rsid w:val="0098584C"/>
  </w:style>
  <w:style w:type="character" w:customStyle="1" w:styleId="ow">
    <w:name w:val="ow"/>
    <w:basedOn w:val="DefaultParagraphFont"/>
    <w:rsid w:val="0098584C"/>
  </w:style>
  <w:style w:type="character" w:customStyle="1" w:styleId="nb">
    <w:name w:val="nb"/>
    <w:basedOn w:val="DefaultParagraphFont"/>
    <w:rsid w:val="0098584C"/>
  </w:style>
  <w:style w:type="character" w:customStyle="1" w:styleId="c">
    <w:name w:val="c"/>
    <w:basedOn w:val="DefaultParagraphFont"/>
    <w:rsid w:val="0098584C"/>
  </w:style>
  <w:style w:type="character" w:customStyle="1" w:styleId="s">
    <w:name w:val="s"/>
    <w:basedOn w:val="DefaultParagraphFont"/>
    <w:rsid w:val="0098584C"/>
  </w:style>
  <w:style w:type="character" w:customStyle="1" w:styleId="mf">
    <w:name w:val="mf"/>
    <w:basedOn w:val="DefaultParagraphFont"/>
    <w:rsid w:val="0098584C"/>
  </w:style>
  <w:style w:type="character" w:customStyle="1" w:styleId="nf">
    <w:name w:val="nf"/>
    <w:basedOn w:val="DefaultParagraphFont"/>
    <w:rsid w:val="0098584C"/>
  </w:style>
  <w:style w:type="character" w:styleId="PlaceholderText">
    <w:name w:val="Placeholder Text"/>
    <w:basedOn w:val="DefaultParagraphFont"/>
    <w:uiPriority w:val="99"/>
    <w:semiHidden/>
    <w:rsid w:val="00324E28"/>
    <w:rPr>
      <w:color w:val="808080"/>
    </w:rPr>
  </w:style>
  <w:style w:type="character" w:styleId="CommentReference">
    <w:name w:val="annotation reference"/>
    <w:basedOn w:val="DefaultParagraphFont"/>
    <w:uiPriority w:val="99"/>
    <w:semiHidden/>
    <w:unhideWhenUsed/>
    <w:rsid w:val="005F397E"/>
    <w:rPr>
      <w:sz w:val="16"/>
      <w:szCs w:val="16"/>
    </w:rPr>
  </w:style>
  <w:style w:type="paragraph" w:styleId="CommentText">
    <w:name w:val="annotation text"/>
    <w:basedOn w:val="Normal"/>
    <w:link w:val="CommentTextChar"/>
    <w:uiPriority w:val="99"/>
    <w:semiHidden/>
    <w:unhideWhenUsed/>
    <w:rsid w:val="005F397E"/>
    <w:rPr>
      <w:sz w:val="20"/>
      <w:szCs w:val="20"/>
    </w:rPr>
  </w:style>
  <w:style w:type="character" w:customStyle="1" w:styleId="CommentTextChar">
    <w:name w:val="Comment Text Char"/>
    <w:basedOn w:val="DefaultParagraphFont"/>
    <w:link w:val="CommentText"/>
    <w:uiPriority w:val="99"/>
    <w:semiHidden/>
    <w:rsid w:val="005F397E"/>
    <w:rPr>
      <w:sz w:val="20"/>
      <w:szCs w:val="20"/>
    </w:rPr>
  </w:style>
  <w:style w:type="paragraph" w:styleId="CommentSubject">
    <w:name w:val="annotation subject"/>
    <w:basedOn w:val="CommentText"/>
    <w:next w:val="CommentText"/>
    <w:link w:val="CommentSubjectChar"/>
    <w:uiPriority w:val="99"/>
    <w:semiHidden/>
    <w:unhideWhenUsed/>
    <w:rsid w:val="005F397E"/>
    <w:rPr>
      <w:b/>
      <w:bCs/>
    </w:rPr>
  </w:style>
  <w:style w:type="character" w:customStyle="1" w:styleId="CommentSubjectChar">
    <w:name w:val="Comment Subject Char"/>
    <w:basedOn w:val="CommentTextChar"/>
    <w:link w:val="CommentSubject"/>
    <w:uiPriority w:val="99"/>
    <w:semiHidden/>
    <w:rsid w:val="005F397E"/>
    <w:rPr>
      <w:b/>
      <w:bCs/>
      <w:sz w:val="20"/>
      <w:szCs w:val="20"/>
    </w:rPr>
  </w:style>
  <w:style w:type="paragraph" w:styleId="BalloonText">
    <w:name w:val="Balloon Text"/>
    <w:basedOn w:val="Normal"/>
    <w:link w:val="BalloonTextChar"/>
    <w:uiPriority w:val="99"/>
    <w:semiHidden/>
    <w:unhideWhenUsed/>
    <w:rsid w:val="005F39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397E"/>
    <w:rPr>
      <w:rFonts w:ascii="Times New Roman" w:hAnsi="Times New Roman" w:cs="Times New Roman"/>
      <w:sz w:val="18"/>
      <w:szCs w:val="18"/>
    </w:rPr>
  </w:style>
  <w:style w:type="paragraph" w:styleId="ListParagraph">
    <w:name w:val="List Paragraph"/>
    <w:basedOn w:val="Normal"/>
    <w:uiPriority w:val="34"/>
    <w:qFormat/>
    <w:rsid w:val="00007D54"/>
    <w:pPr>
      <w:ind w:left="720"/>
      <w:contextualSpacing/>
    </w:pPr>
  </w:style>
  <w:style w:type="table" w:styleId="TableGrid">
    <w:name w:val="Table Grid"/>
    <w:basedOn w:val="TableNormal"/>
    <w:uiPriority w:val="39"/>
    <w:rsid w:val="0010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2F1C"/>
    <w:rPr>
      <w:color w:val="605E5C"/>
      <w:shd w:val="clear" w:color="auto" w:fill="E1DFDD"/>
    </w:rPr>
  </w:style>
  <w:style w:type="character" w:styleId="Strong">
    <w:name w:val="Strong"/>
    <w:basedOn w:val="DefaultParagraphFont"/>
    <w:uiPriority w:val="22"/>
    <w:qFormat/>
    <w:rsid w:val="00A56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237517">
      <w:bodyDiv w:val="1"/>
      <w:marLeft w:val="0"/>
      <w:marRight w:val="0"/>
      <w:marTop w:val="0"/>
      <w:marBottom w:val="0"/>
      <w:divBdr>
        <w:top w:val="none" w:sz="0" w:space="0" w:color="auto"/>
        <w:left w:val="none" w:sz="0" w:space="0" w:color="auto"/>
        <w:bottom w:val="none" w:sz="0" w:space="0" w:color="auto"/>
        <w:right w:val="none" w:sz="0" w:space="0" w:color="auto"/>
      </w:divBdr>
      <w:divsChild>
        <w:div w:id="5182168">
          <w:marLeft w:val="0"/>
          <w:marRight w:val="0"/>
          <w:marTop w:val="0"/>
          <w:marBottom w:val="0"/>
          <w:divBdr>
            <w:top w:val="none" w:sz="0" w:space="0" w:color="auto"/>
            <w:left w:val="none" w:sz="0" w:space="0" w:color="auto"/>
            <w:bottom w:val="none" w:sz="0" w:space="0" w:color="auto"/>
            <w:right w:val="none" w:sz="0" w:space="0" w:color="auto"/>
          </w:divBdr>
          <w:divsChild>
            <w:div w:id="1778329022">
              <w:marLeft w:val="0"/>
              <w:marRight w:val="0"/>
              <w:marTop w:val="0"/>
              <w:marBottom w:val="225"/>
              <w:divBdr>
                <w:top w:val="none" w:sz="0" w:space="0" w:color="auto"/>
                <w:left w:val="none" w:sz="0" w:space="0" w:color="auto"/>
                <w:bottom w:val="none" w:sz="0" w:space="0" w:color="auto"/>
                <w:right w:val="none" w:sz="0" w:space="0" w:color="auto"/>
              </w:divBdr>
            </w:div>
          </w:divsChild>
        </w:div>
        <w:div w:id="88544858">
          <w:marLeft w:val="0"/>
          <w:marRight w:val="0"/>
          <w:marTop w:val="240"/>
          <w:marBottom w:val="240"/>
          <w:divBdr>
            <w:top w:val="none" w:sz="0" w:space="0" w:color="auto"/>
            <w:left w:val="none" w:sz="0" w:space="0" w:color="auto"/>
            <w:bottom w:val="none" w:sz="0" w:space="0" w:color="auto"/>
            <w:right w:val="none" w:sz="0" w:space="0" w:color="auto"/>
          </w:divBdr>
        </w:div>
        <w:div w:id="174658428">
          <w:marLeft w:val="0"/>
          <w:marRight w:val="0"/>
          <w:marTop w:val="240"/>
          <w:marBottom w:val="240"/>
          <w:divBdr>
            <w:top w:val="none" w:sz="0" w:space="0" w:color="auto"/>
            <w:left w:val="none" w:sz="0" w:space="0" w:color="auto"/>
            <w:bottom w:val="none" w:sz="0" w:space="0" w:color="auto"/>
            <w:right w:val="none" w:sz="0" w:space="0" w:color="auto"/>
          </w:divBdr>
        </w:div>
        <w:div w:id="281765485">
          <w:marLeft w:val="0"/>
          <w:marRight w:val="0"/>
          <w:marTop w:val="240"/>
          <w:marBottom w:val="240"/>
          <w:divBdr>
            <w:top w:val="none" w:sz="0" w:space="0" w:color="auto"/>
            <w:left w:val="none" w:sz="0" w:space="0" w:color="auto"/>
            <w:bottom w:val="none" w:sz="0" w:space="0" w:color="auto"/>
            <w:right w:val="none" w:sz="0" w:space="0" w:color="auto"/>
          </w:divBdr>
        </w:div>
        <w:div w:id="298994465">
          <w:marLeft w:val="0"/>
          <w:marRight w:val="0"/>
          <w:marTop w:val="240"/>
          <w:marBottom w:val="240"/>
          <w:divBdr>
            <w:top w:val="none" w:sz="0" w:space="0" w:color="auto"/>
            <w:left w:val="none" w:sz="0" w:space="0" w:color="auto"/>
            <w:bottom w:val="none" w:sz="0" w:space="0" w:color="auto"/>
            <w:right w:val="none" w:sz="0" w:space="0" w:color="auto"/>
          </w:divBdr>
        </w:div>
        <w:div w:id="500776447">
          <w:marLeft w:val="0"/>
          <w:marRight w:val="0"/>
          <w:marTop w:val="0"/>
          <w:marBottom w:val="0"/>
          <w:divBdr>
            <w:top w:val="none" w:sz="0" w:space="0" w:color="auto"/>
            <w:left w:val="none" w:sz="0" w:space="0" w:color="auto"/>
            <w:bottom w:val="none" w:sz="0" w:space="0" w:color="auto"/>
            <w:right w:val="none" w:sz="0" w:space="0" w:color="auto"/>
          </w:divBdr>
          <w:divsChild>
            <w:div w:id="701785486">
              <w:marLeft w:val="0"/>
              <w:marRight w:val="0"/>
              <w:marTop w:val="0"/>
              <w:marBottom w:val="225"/>
              <w:divBdr>
                <w:top w:val="none" w:sz="0" w:space="0" w:color="auto"/>
                <w:left w:val="none" w:sz="0" w:space="0" w:color="auto"/>
                <w:bottom w:val="none" w:sz="0" w:space="0" w:color="auto"/>
                <w:right w:val="none" w:sz="0" w:space="0" w:color="auto"/>
              </w:divBdr>
            </w:div>
          </w:divsChild>
        </w:div>
        <w:div w:id="519515406">
          <w:marLeft w:val="0"/>
          <w:marRight w:val="0"/>
          <w:marTop w:val="240"/>
          <w:marBottom w:val="240"/>
          <w:divBdr>
            <w:top w:val="none" w:sz="0" w:space="0" w:color="auto"/>
            <w:left w:val="none" w:sz="0" w:space="0" w:color="auto"/>
            <w:bottom w:val="none" w:sz="0" w:space="0" w:color="auto"/>
            <w:right w:val="none" w:sz="0" w:space="0" w:color="auto"/>
          </w:divBdr>
        </w:div>
        <w:div w:id="995960538">
          <w:marLeft w:val="0"/>
          <w:marRight w:val="0"/>
          <w:marTop w:val="240"/>
          <w:marBottom w:val="240"/>
          <w:divBdr>
            <w:top w:val="none" w:sz="0" w:space="0" w:color="auto"/>
            <w:left w:val="none" w:sz="0" w:space="0" w:color="auto"/>
            <w:bottom w:val="none" w:sz="0" w:space="0" w:color="auto"/>
            <w:right w:val="none" w:sz="0" w:space="0" w:color="auto"/>
          </w:divBdr>
        </w:div>
        <w:div w:id="1001465870">
          <w:marLeft w:val="0"/>
          <w:marRight w:val="0"/>
          <w:marTop w:val="0"/>
          <w:marBottom w:val="0"/>
          <w:divBdr>
            <w:top w:val="none" w:sz="0" w:space="0" w:color="auto"/>
            <w:left w:val="none" w:sz="0" w:space="0" w:color="auto"/>
            <w:bottom w:val="none" w:sz="0" w:space="0" w:color="auto"/>
            <w:right w:val="none" w:sz="0" w:space="0" w:color="auto"/>
          </w:divBdr>
          <w:divsChild>
            <w:div w:id="1375620226">
              <w:marLeft w:val="0"/>
              <w:marRight w:val="0"/>
              <w:marTop w:val="0"/>
              <w:marBottom w:val="225"/>
              <w:divBdr>
                <w:top w:val="none" w:sz="0" w:space="0" w:color="auto"/>
                <w:left w:val="none" w:sz="0" w:space="0" w:color="auto"/>
                <w:bottom w:val="none" w:sz="0" w:space="0" w:color="auto"/>
                <w:right w:val="none" w:sz="0" w:space="0" w:color="auto"/>
              </w:divBdr>
            </w:div>
          </w:divsChild>
        </w:div>
        <w:div w:id="1098720878">
          <w:marLeft w:val="0"/>
          <w:marRight w:val="0"/>
          <w:marTop w:val="0"/>
          <w:marBottom w:val="0"/>
          <w:divBdr>
            <w:top w:val="none" w:sz="0" w:space="0" w:color="auto"/>
            <w:left w:val="none" w:sz="0" w:space="0" w:color="auto"/>
            <w:bottom w:val="none" w:sz="0" w:space="0" w:color="auto"/>
            <w:right w:val="none" w:sz="0" w:space="0" w:color="auto"/>
          </w:divBdr>
          <w:divsChild>
            <w:div w:id="1162962516">
              <w:marLeft w:val="0"/>
              <w:marRight w:val="0"/>
              <w:marTop w:val="0"/>
              <w:marBottom w:val="225"/>
              <w:divBdr>
                <w:top w:val="none" w:sz="0" w:space="0" w:color="auto"/>
                <w:left w:val="none" w:sz="0" w:space="0" w:color="auto"/>
                <w:bottom w:val="none" w:sz="0" w:space="0" w:color="auto"/>
                <w:right w:val="none" w:sz="0" w:space="0" w:color="auto"/>
              </w:divBdr>
            </w:div>
          </w:divsChild>
        </w:div>
        <w:div w:id="1217011164">
          <w:marLeft w:val="0"/>
          <w:marRight w:val="0"/>
          <w:marTop w:val="240"/>
          <w:marBottom w:val="240"/>
          <w:divBdr>
            <w:top w:val="none" w:sz="0" w:space="0" w:color="auto"/>
            <w:left w:val="none" w:sz="0" w:space="0" w:color="auto"/>
            <w:bottom w:val="none" w:sz="0" w:space="0" w:color="auto"/>
            <w:right w:val="none" w:sz="0" w:space="0" w:color="auto"/>
          </w:divBdr>
        </w:div>
        <w:div w:id="1243487392">
          <w:marLeft w:val="0"/>
          <w:marRight w:val="0"/>
          <w:marTop w:val="240"/>
          <w:marBottom w:val="240"/>
          <w:divBdr>
            <w:top w:val="none" w:sz="0" w:space="0" w:color="auto"/>
            <w:left w:val="none" w:sz="0" w:space="0" w:color="auto"/>
            <w:bottom w:val="none" w:sz="0" w:space="0" w:color="auto"/>
            <w:right w:val="none" w:sz="0" w:space="0" w:color="auto"/>
          </w:divBdr>
        </w:div>
        <w:div w:id="1284114385">
          <w:marLeft w:val="0"/>
          <w:marRight w:val="0"/>
          <w:marTop w:val="240"/>
          <w:marBottom w:val="240"/>
          <w:divBdr>
            <w:top w:val="none" w:sz="0" w:space="0" w:color="auto"/>
            <w:left w:val="none" w:sz="0" w:space="0" w:color="auto"/>
            <w:bottom w:val="none" w:sz="0" w:space="0" w:color="auto"/>
            <w:right w:val="none" w:sz="0" w:space="0" w:color="auto"/>
          </w:divBdr>
        </w:div>
        <w:div w:id="1455364447">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225"/>
              <w:divBdr>
                <w:top w:val="none" w:sz="0" w:space="0" w:color="auto"/>
                <w:left w:val="none" w:sz="0" w:space="0" w:color="auto"/>
                <w:bottom w:val="none" w:sz="0" w:space="0" w:color="auto"/>
                <w:right w:val="none" w:sz="0" w:space="0" w:color="auto"/>
              </w:divBdr>
            </w:div>
          </w:divsChild>
        </w:div>
        <w:div w:id="1479492921">
          <w:marLeft w:val="0"/>
          <w:marRight w:val="0"/>
          <w:marTop w:val="0"/>
          <w:marBottom w:val="0"/>
          <w:divBdr>
            <w:top w:val="none" w:sz="0" w:space="0" w:color="auto"/>
            <w:left w:val="none" w:sz="0" w:space="0" w:color="auto"/>
            <w:bottom w:val="none" w:sz="0" w:space="0" w:color="auto"/>
            <w:right w:val="none" w:sz="0" w:space="0" w:color="auto"/>
          </w:divBdr>
          <w:divsChild>
            <w:div w:id="2081562235">
              <w:marLeft w:val="0"/>
              <w:marRight w:val="0"/>
              <w:marTop w:val="0"/>
              <w:marBottom w:val="225"/>
              <w:divBdr>
                <w:top w:val="none" w:sz="0" w:space="0" w:color="auto"/>
                <w:left w:val="none" w:sz="0" w:space="0" w:color="auto"/>
                <w:bottom w:val="none" w:sz="0" w:space="0" w:color="auto"/>
                <w:right w:val="none" w:sz="0" w:space="0" w:color="auto"/>
              </w:divBdr>
            </w:div>
          </w:divsChild>
        </w:div>
        <w:div w:id="1518738364">
          <w:marLeft w:val="0"/>
          <w:marRight w:val="0"/>
          <w:marTop w:val="240"/>
          <w:marBottom w:val="240"/>
          <w:divBdr>
            <w:top w:val="none" w:sz="0" w:space="0" w:color="auto"/>
            <w:left w:val="none" w:sz="0" w:space="0" w:color="auto"/>
            <w:bottom w:val="none" w:sz="0" w:space="0" w:color="auto"/>
            <w:right w:val="none" w:sz="0" w:space="0" w:color="auto"/>
          </w:divBdr>
        </w:div>
        <w:div w:id="1713338572">
          <w:marLeft w:val="0"/>
          <w:marRight w:val="0"/>
          <w:marTop w:val="0"/>
          <w:marBottom w:val="0"/>
          <w:divBdr>
            <w:top w:val="none" w:sz="0" w:space="0" w:color="auto"/>
            <w:left w:val="none" w:sz="0" w:space="0" w:color="auto"/>
            <w:bottom w:val="none" w:sz="0" w:space="0" w:color="auto"/>
            <w:right w:val="none" w:sz="0" w:space="0" w:color="auto"/>
          </w:divBdr>
          <w:divsChild>
            <w:div w:id="459147451">
              <w:marLeft w:val="0"/>
              <w:marRight w:val="0"/>
              <w:marTop w:val="0"/>
              <w:marBottom w:val="225"/>
              <w:divBdr>
                <w:top w:val="none" w:sz="0" w:space="0" w:color="auto"/>
                <w:left w:val="none" w:sz="0" w:space="0" w:color="auto"/>
                <w:bottom w:val="none" w:sz="0" w:space="0" w:color="auto"/>
                <w:right w:val="none" w:sz="0" w:space="0" w:color="auto"/>
              </w:divBdr>
            </w:div>
          </w:divsChild>
        </w:div>
        <w:div w:id="1783105478">
          <w:marLeft w:val="0"/>
          <w:marRight w:val="0"/>
          <w:marTop w:val="240"/>
          <w:marBottom w:val="240"/>
          <w:divBdr>
            <w:top w:val="none" w:sz="0" w:space="0" w:color="auto"/>
            <w:left w:val="none" w:sz="0" w:space="0" w:color="auto"/>
            <w:bottom w:val="none" w:sz="0" w:space="0" w:color="auto"/>
            <w:right w:val="none" w:sz="0" w:space="0" w:color="auto"/>
          </w:divBdr>
        </w:div>
        <w:div w:id="201746065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ensus.gov/ftp/pub/DES/www/welcom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rexa.info/paper/8e003bfae7c07cdeeb0ae5f251d545873364dd1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rexa.info/paper/1383360e8bb2cfd7a98219f867869a9f6d7e0d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6CAF5-40F2-462C-9FDB-0D512172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Cao</dc:creator>
  <cp:keywords/>
  <dc:description/>
  <cp:lastModifiedBy>Jiaheng Zhou</cp:lastModifiedBy>
  <cp:revision>11</cp:revision>
  <dcterms:created xsi:type="dcterms:W3CDTF">2018-12-10T04:02:00Z</dcterms:created>
  <dcterms:modified xsi:type="dcterms:W3CDTF">2018-12-10T04:49:00Z</dcterms:modified>
</cp:coreProperties>
</file>