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31" w:rsidRDefault="005034CB">
      <w:pPr>
        <w:pStyle w:val="a4"/>
      </w:pPr>
      <w:r>
        <w:t>HW_4_Template</w:t>
      </w:r>
    </w:p>
    <w:p w:rsidR="00407F31" w:rsidRDefault="005034CB">
      <w:pPr>
        <w:pStyle w:val="Author"/>
      </w:pPr>
      <w:r>
        <w:t>Lina Cao , Thursdays 1:15PM</w:t>
      </w:r>
    </w:p>
    <w:p w:rsidR="00407F31" w:rsidRDefault="005034CB">
      <w:pPr>
        <w:pStyle w:val="a6"/>
      </w:pPr>
      <w:r>
        <w:t>SDGB 7844; Prof. Nagaraja; Fall 2017</w:t>
      </w:r>
    </w:p>
    <w:p w:rsidR="00407F31" w:rsidRDefault="005034CB">
      <w:pPr>
        <w:pStyle w:val="2"/>
      </w:pPr>
      <w:bookmarkStart w:id="0" w:name="question-1"/>
      <w:bookmarkEnd w:id="0"/>
      <w:r>
        <w:t>Question 1</w:t>
      </w:r>
    </w:p>
    <w:p w:rsidR="00407F31" w:rsidRDefault="005034CB">
      <w:pPr>
        <w:pStyle w:val="FirstParagraph"/>
      </w:pPr>
      <w:r>
        <w:t>Because they can use the small sample size to test the effect of mail advertising, including whether the advertising method gains, how much the company can earn from the mail advertising and even predict the revenue if entire name list is been used, etc. A</w:t>
      </w:r>
      <w:r>
        <w:t>nd by not buying the whole list at first, they can avoid further loss on asking price ($3 per name) if the advertising does not work.</w:t>
      </w:r>
    </w:p>
    <w:p w:rsidR="00407F31" w:rsidRDefault="005034CB">
      <w:pPr>
        <w:pStyle w:val="2"/>
      </w:pPr>
      <w:bookmarkStart w:id="1" w:name="question-2"/>
      <w:bookmarkEnd w:id="1"/>
      <w:r>
        <w:t>Question 2</w:t>
      </w:r>
    </w:p>
    <w:p w:rsidR="00407F31" w:rsidRDefault="005034CB">
      <w:pPr>
        <w:pStyle w:val="FirstParagraph"/>
      </w:pPr>
      <w:r>
        <w:t>The holder does earn from the small amount of purchase. In addition, a small sample can be more easily to get a</w:t>
      </w:r>
      <w:r>
        <w:t xml:space="preserve"> satisfying result, therefore his potential purchaser can understand the whole mail advertising process and see the effect of it, which is also an approach to promote his "product". If the potential purchaser comes back to gain the list, the holder will ea</w:t>
      </w:r>
      <w:r>
        <w:t>rn more, however, if not, the holder at least have the revenue from the sample list price.</w:t>
      </w:r>
    </w:p>
    <w:p w:rsidR="00407F31" w:rsidRDefault="005034CB">
      <w:pPr>
        <w:pStyle w:val="2"/>
      </w:pPr>
      <w:bookmarkStart w:id="2" w:name="question-3"/>
      <w:bookmarkEnd w:id="2"/>
      <w:r>
        <w:t>Question 3</w:t>
      </w:r>
    </w:p>
    <w:p w:rsidR="00407F31" w:rsidRDefault="005034CB">
      <w:pPr>
        <w:pStyle w:val="FirstParagraph"/>
      </w:pPr>
      <w:r>
        <w:t>The null hypothesis is that the gross dollar sale (gross profit) generated by direct mailing is less or equal to 3 dollar per name.(However, in H0, I simp</w:t>
      </w:r>
      <w:r>
        <w:t>ly use equal 3) The alternative hypothesis is that the gross profit generated by mailing is greater than 3 dollar per name. i.e. H0: mu=3 H1: mu&gt;3 mu here means the true gross dollar of sale earned by direct mail advertising with the whole list.</w:t>
      </w:r>
    </w:p>
    <w:p w:rsidR="00407F31" w:rsidRDefault="005034CB">
      <w:pPr>
        <w:pStyle w:val="2"/>
      </w:pPr>
      <w:bookmarkStart w:id="3" w:name="question-4"/>
      <w:bookmarkEnd w:id="3"/>
      <w:r>
        <w:t>Question 4</w:t>
      </w:r>
    </w:p>
    <w:p w:rsidR="00E1524F" w:rsidRDefault="005034CB">
      <w:pPr>
        <w:pStyle w:val="FirstParagraph"/>
      </w:pPr>
      <w:r>
        <w:t xml:space="preserve">Population | sales generated from every name (and address) on the whole list </w:t>
      </w:r>
    </w:p>
    <w:p w:rsidR="00E1524F" w:rsidRDefault="005034CB">
      <w:pPr>
        <w:pStyle w:val="FirstParagraph"/>
      </w:pPr>
      <w:proofErr w:type="gramStart"/>
      <w:r>
        <w:t xml:space="preserve">Parameter </w:t>
      </w:r>
      <w:r w:rsidR="00E1524F">
        <w:t xml:space="preserve"> </w:t>
      </w:r>
      <w:r>
        <w:t>|</w:t>
      </w:r>
      <w:proofErr w:type="gramEnd"/>
      <w:r>
        <w:t xml:space="preserve"> mu, the true average sales in population </w:t>
      </w:r>
    </w:p>
    <w:p w:rsidR="00E1524F" w:rsidRDefault="005034CB">
      <w:pPr>
        <w:pStyle w:val="FirstParagraph"/>
      </w:pPr>
      <w:r>
        <w:t>Sample</w:t>
      </w:r>
      <w:r w:rsidR="00E1524F">
        <w:t xml:space="preserve">       </w:t>
      </w:r>
      <w:r>
        <w:t xml:space="preserve"> | sales generated from randomly sampled 225 name (and address) on the list </w:t>
      </w:r>
    </w:p>
    <w:p w:rsidR="00407F31" w:rsidRDefault="005034CB">
      <w:pPr>
        <w:pStyle w:val="FirstParagraph"/>
      </w:pPr>
      <w:r>
        <w:t xml:space="preserve">Statistic </w:t>
      </w:r>
      <w:r w:rsidR="00E1524F">
        <w:t xml:space="preserve">      </w:t>
      </w:r>
      <w:r>
        <w:t xml:space="preserve">| sample mean of sales, but once </w:t>
      </w:r>
      <w:r>
        <w:t>we use t distribution to do the test, we will calculate the test | statistic, which is t</w:t>
      </w:r>
      <w:proofErr w:type="gramStart"/>
      <w:r>
        <w:t>=(</w:t>
      </w:r>
      <w:proofErr w:type="gramEnd"/>
      <w:r>
        <w:t>sample mean-3)/sd of sample</w:t>
      </w:r>
    </w:p>
    <w:p w:rsidR="00407F31" w:rsidRDefault="005034CB">
      <w:pPr>
        <w:pStyle w:val="2"/>
      </w:pPr>
      <w:bookmarkStart w:id="4" w:name="question-5"/>
      <w:bookmarkEnd w:id="4"/>
      <w:r>
        <w:lastRenderedPageBreak/>
        <w:t>Question 5</w:t>
      </w:r>
    </w:p>
    <w:p w:rsidR="00407F31" w:rsidRDefault="005034CB">
      <w:pPr>
        <w:pStyle w:val="FirstParagraph"/>
      </w:pPr>
      <w:r>
        <w:t>Type I error in this case means that the sales is truely 3 dollar, or below, but we reject the null hypothesis. The probability</w:t>
      </w:r>
      <w:r>
        <w:t xml:space="preserve"> of it is represented by alpha (0.05). Here in this case, the probability of making Type I error is 0.05.</w:t>
      </w:r>
    </w:p>
    <w:p w:rsidR="00407F31" w:rsidRDefault="005034CB">
      <w:pPr>
        <w:pStyle w:val="2"/>
      </w:pPr>
      <w:bookmarkStart w:id="5" w:name="question-6"/>
      <w:bookmarkEnd w:id="5"/>
      <w:r>
        <w:t>Question 6</w:t>
      </w:r>
    </w:p>
    <w:p w:rsidR="00407F31" w:rsidRDefault="005034CB">
      <w:pPr>
        <w:pStyle w:val="SourceCode"/>
      </w:pPr>
      <w:r>
        <w:rPr>
          <w:rStyle w:val="NormalTok"/>
        </w:rPr>
        <w:t>### read the excel file</w:t>
      </w:r>
      <w:r>
        <w:br/>
      </w:r>
      <w:r>
        <w:rPr>
          <w:rStyle w:val="CommentTok"/>
        </w:rPr>
        <w:t># install.packages("openxlsx")</w:t>
      </w:r>
      <w:r>
        <w:br/>
      </w:r>
      <w:r>
        <w:rPr>
          <w:rStyle w:val="KeywordTok"/>
        </w:rPr>
        <w:t>library</w:t>
      </w:r>
      <w:r>
        <w:rPr>
          <w:rStyle w:val="NormalTok"/>
        </w:rPr>
        <w:t>(openxlsx)</w:t>
      </w:r>
    </w:p>
    <w:p w:rsidR="00407F31" w:rsidRDefault="005034CB">
      <w:pPr>
        <w:pStyle w:val="SourceCode"/>
      </w:pPr>
      <w:r>
        <w:rPr>
          <w:rStyle w:val="VerbatimChar"/>
        </w:rPr>
        <w:t>## Warning: package 'openxlsx' was built under R version 3.4.2</w:t>
      </w:r>
    </w:p>
    <w:p w:rsidR="00407F31" w:rsidRDefault="005034CB">
      <w:pPr>
        <w:pStyle w:val="SourceCode"/>
      </w:pPr>
      <w:r>
        <w:rPr>
          <w:rStyle w:val="KeywordTok"/>
        </w:rPr>
        <w:t>set</w:t>
      </w:r>
      <w:r>
        <w:rPr>
          <w:rStyle w:val="KeywordTok"/>
        </w:rPr>
        <w:t>wd</w:t>
      </w:r>
      <w:r>
        <w:rPr>
          <w:rStyle w:val="NormalTok"/>
        </w:rPr>
        <w:t>(</w:t>
      </w:r>
      <w:r>
        <w:rPr>
          <w:rStyle w:val="StringTok"/>
        </w:rPr>
        <w:t>"F:/0000Fordham New Life/4 SM&amp;C.statistics methods and computation I/HW4"</w:t>
      </w:r>
      <w:r>
        <w:rPr>
          <w:rStyle w:val="NormalTok"/>
        </w:rPr>
        <w:t>)</w:t>
      </w:r>
      <w:r>
        <w:br/>
      </w:r>
      <w:r>
        <w:rPr>
          <w:rStyle w:val="NormalTok"/>
        </w:rPr>
        <w:t>aaa &lt;-</w:t>
      </w:r>
      <w:r>
        <w:rPr>
          <w:rStyle w:val="StringTok"/>
        </w:rPr>
        <w:t xml:space="preserve"> </w:t>
      </w:r>
      <w:r>
        <w:rPr>
          <w:rStyle w:val="KeywordTok"/>
        </w:rPr>
        <w:t>read.xlsx</w:t>
      </w:r>
      <w:r>
        <w:rPr>
          <w:rStyle w:val="NormalTok"/>
        </w:rPr>
        <w:t>(</w:t>
      </w:r>
      <w:r>
        <w:rPr>
          <w:rStyle w:val="StringTok"/>
        </w:rPr>
        <w:t>"direct_mail.xlsx"</w:t>
      </w:r>
      <w:r>
        <w:rPr>
          <w:rStyle w:val="NormalTok"/>
        </w:rPr>
        <w:t>)</w:t>
      </w:r>
      <w:r>
        <w:br/>
      </w:r>
      <w:r>
        <w:rPr>
          <w:rStyle w:val="NormalTok"/>
        </w:rPr>
        <w:t>### define order cost data</w:t>
      </w:r>
      <w:r>
        <w:br/>
      </w:r>
      <w:r>
        <w:rPr>
          <w:rStyle w:val="NormalTok"/>
        </w:rPr>
        <w:t>ccc &lt;-</w:t>
      </w:r>
      <w:r>
        <w:rPr>
          <w:rStyle w:val="StringTok"/>
        </w:rPr>
        <w:t xml:space="preserve"> </w:t>
      </w:r>
      <w:r>
        <w:rPr>
          <w:rStyle w:val="KeywordTok"/>
        </w:rPr>
        <w:t>as.numeric</w:t>
      </w:r>
      <w:r>
        <w:rPr>
          <w:rStyle w:val="NormalTok"/>
        </w:rPr>
        <w:t>(aaa$order_cost)</w:t>
      </w:r>
      <w:r>
        <w:br/>
      </w:r>
      <w:r>
        <w:rPr>
          <w:rStyle w:val="NormalTok"/>
        </w:rPr>
        <w:t>### (a).construct the histogram</w:t>
      </w:r>
      <w:r>
        <w:br/>
      </w:r>
      <w:r>
        <w:rPr>
          <w:rStyle w:val="KeywordTok"/>
        </w:rPr>
        <w:t>hist</w:t>
      </w:r>
      <w:r>
        <w:rPr>
          <w:rStyle w:val="NormalTok"/>
        </w:rPr>
        <w:t xml:space="preserve">(ccc, </w:t>
      </w:r>
      <w:r>
        <w:rPr>
          <w:rStyle w:val="DataTypeTok"/>
        </w:rPr>
        <w:t>breaks =</w:t>
      </w:r>
      <w:r>
        <w:rPr>
          <w:rStyle w:val="NormalTok"/>
        </w:rPr>
        <w:t xml:space="preserve"> </w:t>
      </w:r>
      <w:r>
        <w:rPr>
          <w:rStyle w:val="KeywordTok"/>
        </w:rPr>
        <w:t>seq</w:t>
      </w:r>
      <w:r>
        <w:rPr>
          <w:rStyle w:val="NormalTok"/>
        </w:rPr>
        <w:t>(</w:t>
      </w:r>
      <w:r>
        <w:rPr>
          <w:rStyle w:val="DataTypeTok"/>
        </w:rPr>
        <w:t>from =</w:t>
      </w:r>
      <w:r>
        <w:rPr>
          <w:rStyle w:val="NormalTok"/>
        </w:rPr>
        <w:t xml:space="preserve"> </w:t>
      </w:r>
      <w:r>
        <w:rPr>
          <w:rStyle w:val="DecValTok"/>
        </w:rPr>
        <w:t>0</w:t>
      </w:r>
      <w:r>
        <w:rPr>
          <w:rStyle w:val="NormalTok"/>
        </w:rPr>
        <w:t xml:space="preserve">, </w:t>
      </w:r>
      <w:r>
        <w:rPr>
          <w:rStyle w:val="DataTypeTok"/>
        </w:rPr>
        <w:t>to =</w:t>
      </w:r>
      <w:r>
        <w:rPr>
          <w:rStyle w:val="NormalTok"/>
        </w:rPr>
        <w:t xml:space="preserve"> </w:t>
      </w:r>
      <w:r>
        <w:rPr>
          <w:rStyle w:val="DecValTok"/>
        </w:rPr>
        <w:t>640</w:t>
      </w:r>
      <w:r>
        <w:rPr>
          <w:rStyle w:val="NormalTok"/>
        </w:rPr>
        <w:t xml:space="preserve">, </w:t>
      </w:r>
      <w:r>
        <w:rPr>
          <w:rStyle w:val="DataTypeTok"/>
        </w:rPr>
        <w:t>by =</w:t>
      </w:r>
      <w:r>
        <w:rPr>
          <w:rStyle w:val="NormalTok"/>
        </w:rPr>
        <w:t xml:space="preserve"> </w:t>
      </w:r>
      <w:r>
        <w:rPr>
          <w:rStyle w:val="DecValTok"/>
        </w:rPr>
        <w:t>80</w:t>
      </w:r>
      <w:r>
        <w:rPr>
          <w:rStyle w:val="NormalTok"/>
        </w:rPr>
        <w:t>),</w:t>
      </w:r>
      <w:r>
        <w:br/>
      </w:r>
      <w:r>
        <w:rPr>
          <w:rStyle w:val="NormalTok"/>
        </w:rPr>
        <w:t xml:space="preserve">     </w:t>
      </w:r>
      <w:r>
        <w:rPr>
          <w:rStyle w:val="DataTypeTok"/>
        </w:rPr>
        <w:t>main =</w:t>
      </w:r>
      <w:r>
        <w:rPr>
          <w:rStyle w:val="NormalTok"/>
        </w:rPr>
        <w:t xml:space="preserve"> </w:t>
      </w:r>
      <w:r>
        <w:rPr>
          <w:rStyle w:val="StringTok"/>
        </w:rPr>
        <w:t>"Order cost histogram"</w:t>
      </w:r>
      <w:r>
        <w:rPr>
          <w:rStyle w:val="NormalTok"/>
        </w:rPr>
        <w:t xml:space="preserve">, </w:t>
      </w:r>
      <w:r>
        <w:rPr>
          <w:rStyle w:val="DataTypeTok"/>
        </w:rPr>
        <w:t>xlab =</w:t>
      </w:r>
      <w:r>
        <w:rPr>
          <w:rStyle w:val="NormalTok"/>
        </w:rPr>
        <w:t xml:space="preserve"> </w:t>
      </w:r>
      <w:r>
        <w:rPr>
          <w:rStyle w:val="StringTok"/>
        </w:rPr>
        <w:t>"order cost in US dollar"</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rPr>
          <w:rStyle w:val="NormalTok"/>
        </w:rPr>
        <w:t xml:space="preserve">     </w:t>
      </w:r>
      <w:r>
        <w:rPr>
          <w:rStyle w:val="DataTypeTok"/>
        </w:rPr>
        <w:t>col =</w:t>
      </w:r>
      <w:r>
        <w:rPr>
          <w:rStyle w:val="NormalTok"/>
        </w:rPr>
        <w:t xml:space="preserve"> </w:t>
      </w:r>
      <w:r>
        <w:rPr>
          <w:rStyle w:val="StringTok"/>
        </w:rPr>
        <w:t>"darkgray"</w:t>
      </w:r>
      <w:r>
        <w:rPr>
          <w:rStyle w:val="NormalTok"/>
        </w:rPr>
        <w:t xml:space="preserve">, </w:t>
      </w:r>
      <w:r>
        <w:rPr>
          <w:rStyle w:val="DataTypeTok"/>
        </w:rPr>
        <w:t>angle =</w:t>
      </w:r>
      <w:r>
        <w:rPr>
          <w:rStyle w:val="NormalTok"/>
        </w:rPr>
        <w:t xml:space="preserve"> </w:t>
      </w:r>
      <w:r>
        <w:rPr>
          <w:rStyle w:val="DecValTok"/>
        </w:rPr>
        <w:t>45</w:t>
      </w:r>
      <w:r>
        <w:rPr>
          <w:rStyle w:val="NormalTok"/>
        </w:rPr>
        <w:t xml:space="preserve">, </w:t>
      </w:r>
      <w:r>
        <w:rPr>
          <w:rStyle w:val="DataTypeTok"/>
        </w:rPr>
        <w:t>density =</w:t>
      </w:r>
      <w:r>
        <w:rPr>
          <w:rStyle w:val="NormalTok"/>
        </w:rPr>
        <w:t xml:space="preserve"> </w:t>
      </w:r>
      <w:r>
        <w:rPr>
          <w:rStyle w:val="DecValTok"/>
        </w:rPr>
        <w:t>65</w:t>
      </w:r>
      <w:r>
        <w:rPr>
          <w:rStyle w:val="NormalTok"/>
        </w:rPr>
        <w:t xml:space="preserve">, </w:t>
      </w:r>
      <w:r>
        <w:rPr>
          <w:rStyle w:val="DataTypeTok"/>
        </w:rPr>
        <w:t>border =</w:t>
      </w:r>
      <w:r>
        <w:rPr>
          <w:rStyle w:val="NormalTok"/>
        </w:rPr>
        <w:t xml:space="preserve"> </w:t>
      </w:r>
      <w:r>
        <w:rPr>
          <w:rStyle w:val="StringTok"/>
        </w:rPr>
        <w:t>"black"</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 =</w:t>
      </w:r>
      <w:r>
        <w:rPr>
          <w:rStyle w:val="NormalTok"/>
        </w:rPr>
        <w:t xml:space="preserve"> </w:t>
      </w:r>
      <w:r>
        <w:rPr>
          <w:rStyle w:val="KeywordTok"/>
        </w:rPr>
        <w:t>seq</w:t>
      </w:r>
      <w:r>
        <w:rPr>
          <w:rStyle w:val="NormalTok"/>
        </w:rPr>
        <w:t>(</w:t>
      </w:r>
      <w:r>
        <w:rPr>
          <w:rStyle w:val="DataTypeTok"/>
        </w:rPr>
        <w:t>from=</w:t>
      </w:r>
      <w:r>
        <w:rPr>
          <w:rStyle w:val="DecValTok"/>
        </w:rPr>
        <w:t>0</w:t>
      </w:r>
      <w:r>
        <w:rPr>
          <w:rStyle w:val="NormalTok"/>
        </w:rPr>
        <w:t>,</w:t>
      </w:r>
      <w:r>
        <w:rPr>
          <w:rStyle w:val="DataTypeTok"/>
        </w:rPr>
        <w:t>to=</w:t>
      </w:r>
      <w:r>
        <w:rPr>
          <w:rStyle w:val="DecValTok"/>
        </w:rPr>
        <w:t>640</w:t>
      </w:r>
      <w:r>
        <w:rPr>
          <w:rStyle w:val="NormalTok"/>
        </w:rPr>
        <w:t>,</w:t>
      </w:r>
      <w:r>
        <w:rPr>
          <w:rStyle w:val="DataTypeTok"/>
        </w:rPr>
        <w:t>by=</w:t>
      </w:r>
      <w:r>
        <w:rPr>
          <w:rStyle w:val="DecValTok"/>
        </w:rPr>
        <w:t>80</w:t>
      </w:r>
      <w:r>
        <w:rPr>
          <w:rStyle w:val="NormalTok"/>
        </w:rPr>
        <w:t>))</w:t>
      </w:r>
      <w:r>
        <w:br/>
      </w:r>
      <w:r>
        <w:rPr>
          <w:rStyle w:val="KeywordTok"/>
        </w:rPr>
        <w:t>axis</w:t>
      </w:r>
      <w:r>
        <w:rPr>
          <w:rStyle w:val="NormalTok"/>
        </w:rPr>
        <w:t>(</w:t>
      </w:r>
      <w:r>
        <w:rPr>
          <w:rStyle w:val="DataTypeTok"/>
        </w:rPr>
        <w:t>side=</w:t>
      </w:r>
      <w:r>
        <w:rPr>
          <w:rStyle w:val="DecValTok"/>
        </w:rPr>
        <w:t>2</w:t>
      </w:r>
      <w:r>
        <w:rPr>
          <w:rStyle w:val="NormalTok"/>
        </w:rPr>
        <w:t>,</w:t>
      </w:r>
      <w:r>
        <w:rPr>
          <w:rStyle w:val="DataTypeTok"/>
        </w:rPr>
        <w:t>at =</w:t>
      </w:r>
      <w:r>
        <w:rPr>
          <w:rStyle w:val="NormalTok"/>
        </w:rPr>
        <w:t xml:space="preserve"> </w:t>
      </w:r>
      <w:r>
        <w:rPr>
          <w:rStyle w:val="KeywordTok"/>
        </w:rPr>
        <w:t>seq</w:t>
      </w:r>
      <w:r>
        <w:rPr>
          <w:rStyle w:val="NormalTok"/>
        </w:rPr>
        <w:t>(</w:t>
      </w:r>
      <w:r>
        <w:rPr>
          <w:rStyle w:val="DataTypeTok"/>
        </w:rPr>
        <w:t>from=</w:t>
      </w:r>
      <w:r>
        <w:rPr>
          <w:rStyle w:val="DecValTok"/>
        </w:rPr>
        <w:t>0</w:t>
      </w:r>
      <w:r>
        <w:rPr>
          <w:rStyle w:val="NormalTok"/>
        </w:rPr>
        <w:t>,</w:t>
      </w:r>
      <w:r>
        <w:rPr>
          <w:rStyle w:val="DataTypeTok"/>
        </w:rPr>
        <w:t>to=</w:t>
      </w:r>
      <w:r>
        <w:rPr>
          <w:rStyle w:val="DecValTok"/>
        </w:rPr>
        <w:t>200</w:t>
      </w:r>
      <w:r>
        <w:rPr>
          <w:rStyle w:val="NormalTok"/>
        </w:rPr>
        <w:t>,</w:t>
      </w:r>
      <w:r>
        <w:rPr>
          <w:rStyle w:val="DataTypeTok"/>
        </w:rPr>
        <w:t>by=</w:t>
      </w:r>
      <w:r>
        <w:rPr>
          <w:rStyle w:val="DecValTok"/>
        </w:rPr>
        <w:t>50</w:t>
      </w:r>
      <w:r>
        <w:rPr>
          <w:rStyle w:val="NormalTok"/>
        </w:rPr>
        <w:t>),</w:t>
      </w:r>
      <w:r>
        <w:rPr>
          <w:rStyle w:val="DataTypeTok"/>
        </w:rPr>
        <w:t>las =</w:t>
      </w:r>
      <w:r>
        <w:rPr>
          <w:rStyle w:val="NormalTok"/>
        </w:rPr>
        <w:t xml:space="preserve"> </w:t>
      </w:r>
      <w:r>
        <w:rPr>
          <w:rStyle w:val="OtherTok"/>
        </w:rPr>
        <w:t>TRUE</w:t>
      </w:r>
      <w:r>
        <w:rPr>
          <w:rStyle w:val="NormalTok"/>
        </w:rPr>
        <w:t>)</w:t>
      </w:r>
    </w:p>
    <w:p w:rsidR="00407F31" w:rsidRDefault="005034CB">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_4_Template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07F31" w:rsidRDefault="005034CB">
      <w:pPr>
        <w:pStyle w:val="SourceCode"/>
      </w:pPr>
      <w:r>
        <w:rPr>
          <w:rStyle w:val="NormalTok"/>
        </w:rPr>
        <w:lastRenderedPageBreak/>
        <w:t>### (b).summary statistics</w:t>
      </w:r>
      <w:r>
        <w:br/>
      </w:r>
      <w:r>
        <w:rPr>
          <w:rStyle w:val="CommentTok"/>
        </w:rPr>
        <w:t># minimum</w:t>
      </w:r>
      <w:r>
        <w:br/>
      </w:r>
      <w:r>
        <w:rPr>
          <w:rStyle w:val="KeywordTok"/>
        </w:rPr>
        <w:t>min</w:t>
      </w:r>
      <w:r>
        <w:rPr>
          <w:rStyle w:val="NormalTok"/>
        </w:rPr>
        <w:t>(ccc)</w:t>
      </w:r>
    </w:p>
    <w:p w:rsidR="00407F31" w:rsidRDefault="005034CB">
      <w:pPr>
        <w:pStyle w:val="SourceCode"/>
      </w:pPr>
      <w:r>
        <w:rPr>
          <w:rStyle w:val="VerbatimChar"/>
        </w:rPr>
        <w:t>## [1] 0</w:t>
      </w:r>
    </w:p>
    <w:p w:rsidR="00407F31" w:rsidRDefault="005034CB">
      <w:pPr>
        <w:pStyle w:val="SourceCode"/>
      </w:pPr>
      <w:r>
        <w:rPr>
          <w:rStyle w:val="CommentTok"/>
        </w:rPr>
        <w:t># median</w:t>
      </w:r>
      <w:r>
        <w:br/>
      </w:r>
      <w:r>
        <w:rPr>
          <w:rStyle w:val="KeywordTok"/>
        </w:rPr>
        <w:t>median</w:t>
      </w:r>
      <w:r>
        <w:rPr>
          <w:rStyle w:val="NormalTok"/>
        </w:rPr>
        <w:t>(ccc)</w:t>
      </w:r>
    </w:p>
    <w:p w:rsidR="00407F31" w:rsidRDefault="005034CB">
      <w:pPr>
        <w:pStyle w:val="SourceCode"/>
      </w:pPr>
      <w:r>
        <w:rPr>
          <w:rStyle w:val="VerbatimChar"/>
        </w:rPr>
        <w:t>## [1] 0</w:t>
      </w:r>
    </w:p>
    <w:p w:rsidR="00407F31" w:rsidRDefault="005034CB">
      <w:pPr>
        <w:pStyle w:val="SourceCode"/>
      </w:pPr>
      <w:r>
        <w:rPr>
          <w:rStyle w:val="CommentTok"/>
        </w:rPr>
        <w:t># mean</w:t>
      </w:r>
      <w:r>
        <w:br/>
      </w:r>
      <w:r>
        <w:rPr>
          <w:rStyle w:val="KeywordTok"/>
        </w:rPr>
        <w:t>mean</w:t>
      </w:r>
      <w:r>
        <w:rPr>
          <w:rStyle w:val="NormalTok"/>
        </w:rPr>
        <w:t>(ccc)</w:t>
      </w:r>
    </w:p>
    <w:p w:rsidR="00407F31" w:rsidRDefault="005034CB">
      <w:pPr>
        <w:pStyle w:val="SourceCode"/>
      </w:pPr>
      <w:r>
        <w:rPr>
          <w:rStyle w:val="VerbatimChar"/>
        </w:rPr>
        <w:t>## [1] 33.66436</w:t>
      </w:r>
    </w:p>
    <w:p w:rsidR="00407F31" w:rsidRDefault="005034CB">
      <w:pPr>
        <w:pStyle w:val="SourceCode"/>
      </w:pPr>
      <w:r>
        <w:rPr>
          <w:rStyle w:val="CommentTok"/>
        </w:rPr>
        <w:t># max</w:t>
      </w:r>
      <w:r>
        <w:br/>
      </w:r>
      <w:r>
        <w:rPr>
          <w:rStyle w:val="KeywordTok"/>
        </w:rPr>
        <w:t>max</w:t>
      </w:r>
      <w:r>
        <w:rPr>
          <w:rStyle w:val="NormalTok"/>
        </w:rPr>
        <w:t>(ccc)</w:t>
      </w:r>
    </w:p>
    <w:p w:rsidR="00407F31" w:rsidRDefault="005034CB">
      <w:pPr>
        <w:pStyle w:val="SourceCode"/>
      </w:pPr>
      <w:r>
        <w:rPr>
          <w:rStyle w:val="VerbatimChar"/>
        </w:rPr>
        <w:t>## [1] 638.92</w:t>
      </w:r>
    </w:p>
    <w:p w:rsidR="00407F31" w:rsidRDefault="005034CB">
      <w:pPr>
        <w:pStyle w:val="SourceCode"/>
      </w:pPr>
      <w:r>
        <w:rPr>
          <w:rStyle w:val="CommentTok"/>
        </w:rPr>
        <w:t># standard deviation</w:t>
      </w:r>
      <w:r>
        <w:br/>
      </w:r>
      <w:r>
        <w:rPr>
          <w:rStyle w:val="KeywordTok"/>
        </w:rPr>
        <w:t>sd</w:t>
      </w:r>
      <w:r>
        <w:rPr>
          <w:rStyle w:val="NormalTok"/>
        </w:rPr>
        <w:t>(ccc)</w:t>
      </w:r>
    </w:p>
    <w:p w:rsidR="00407F31" w:rsidRDefault="005034CB">
      <w:pPr>
        <w:pStyle w:val="SourceCode"/>
      </w:pPr>
      <w:r>
        <w:rPr>
          <w:rStyle w:val="VerbatimChar"/>
        </w:rPr>
        <w:t>## [1] 97.01957</w:t>
      </w:r>
    </w:p>
    <w:p w:rsidR="00407F31" w:rsidRDefault="005034CB">
      <w:pPr>
        <w:pStyle w:val="SourceCode"/>
      </w:pPr>
      <w:r>
        <w:rPr>
          <w:rStyle w:val="CommentTok"/>
        </w:rPr>
        <w:t># fill them in a table</w:t>
      </w:r>
      <w:r>
        <w:br/>
      </w:r>
      <w:r>
        <w:rPr>
          <w:rStyle w:val="NormalTok"/>
        </w:rPr>
        <w:t>sss &lt;-</w:t>
      </w:r>
      <w:r>
        <w:rPr>
          <w:rStyle w:val="StringTok"/>
        </w:rPr>
        <w:t xml:space="preserve"> </w:t>
      </w:r>
      <w:r>
        <w:rPr>
          <w:rStyle w:val="KeywordTok"/>
        </w:rPr>
        <w:t>data.frame</w:t>
      </w:r>
      <w:r>
        <w:rPr>
          <w:rStyle w:val="NormalTok"/>
        </w:rPr>
        <w:t>(</w:t>
      </w:r>
      <w:r>
        <w:rPr>
          <w:rStyle w:val="KeywordTok"/>
        </w:rPr>
        <w:t>min</w:t>
      </w:r>
      <w:r>
        <w:rPr>
          <w:rStyle w:val="NormalTok"/>
        </w:rPr>
        <w:t>(ccc),</w:t>
      </w:r>
      <w:r>
        <w:rPr>
          <w:rStyle w:val="KeywordTok"/>
        </w:rPr>
        <w:t>median</w:t>
      </w:r>
      <w:r>
        <w:rPr>
          <w:rStyle w:val="NormalTok"/>
        </w:rPr>
        <w:t>(ccc),</w:t>
      </w:r>
      <w:r>
        <w:rPr>
          <w:rStyle w:val="KeywordTok"/>
        </w:rPr>
        <w:t>mean</w:t>
      </w:r>
      <w:r>
        <w:rPr>
          <w:rStyle w:val="NormalTok"/>
        </w:rPr>
        <w:t>(ccc),</w:t>
      </w:r>
      <w:r>
        <w:rPr>
          <w:rStyle w:val="KeywordTok"/>
        </w:rPr>
        <w:t>max</w:t>
      </w:r>
      <w:r>
        <w:rPr>
          <w:rStyle w:val="NormalTok"/>
        </w:rPr>
        <w:t>(ccc),</w:t>
      </w:r>
      <w:r>
        <w:rPr>
          <w:rStyle w:val="KeywordTok"/>
        </w:rPr>
        <w:t>sd</w:t>
      </w:r>
      <w:r>
        <w:rPr>
          <w:rStyle w:val="NormalTok"/>
        </w:rPr>
        <w:t>(ccc),</w:t>
      </w:r>
      <w:r>
        <w:rPr>
          <w:rStyle w:val="DataTypeTok"/>
        </w:rPr>
        <w:t>stringsAsFactors =</w:t>
      </w:r>
      <w:r>
        <w:rPr>
          <w:rStyle w:val="NormalTok"/>
        </w:rPr>
        <w:t xml:space="preserve"> </w:t>
      </w:r>
      <w:r>
        <w:rPr>
          <w:rStyle w:val="OtherTok"/>
        </w:rPr>
        <w:t>FALSE</w:t>
      </w:r>
      <w:r>
        <w:rPr>
          <w:rStyle w:val="NormalTok"/>
        </w:rPr>
        <w:t>)</w:t>
      </w:r>
      <w:r>
        <w:br/>
      </w:r>
      <w:r>
        <w:rPr>
          <w:rStyle w:val="KeywordTok"/>
        </w:rPr>
        <w:t>library</w:t>
      </w:r>
      <w:r>
        <w:rPr>
          <w:rStyle w:val="NormalTok"/>
        </w:rPr>
        <w:t>(knitr)</w:t>
      </w:r>
      <w:r>
        <w:br/>
      </w:r>
      <w:r>
        <w:rPr>
          <w:rStyle w:val="KeywordTok"/>
        </w:rPr>
        <w:t>kable</w:t>
      </w:r>
      <w:r>
        <w:rPr>
          <w:rStyle w:val="NormalTok"/>
        </w:rPr>
        <w:t>(sss)</w:t>
      </w:r>
    </w:p>
    <w:tbl>
      <w:tblPr>
        <w:tblW w:w="0" w:type="pct"/>
        <w:tblLook w:val="07E0" w:firstRow="1" w:lastRow="1" w:firstColumn="1" w:lastColumn="1" w:noHBand="1" w:noVBand="1"/>
      </w:tblPr>
      <w:tblGrid>
        <w:gridCol w:w="1033"/>
        <w:gridCol w:w="1400"/>
        <w:gridCol w:w="1200"/>
        <w:gridCol w:w="1065"/>
        <w:gridCol w:w="1196"/>
      </w:tblGrid>
      <w:tr w:rsidR="00407F31">
        <w:tc>
          <w:tcPr>
            <w:tcW w:w="0" w:type="auto"/>
            <w:tcBorders>
              <w:bottom w:val="single" w:sz="0" w:space="0" w:color="auto"/>
            </w:tcBorders>
            <w:vAlign w:val="bottom"/>
          </w:tcPr>
          <w:p w:rsidR="00407F31" w:rsidRDefault="005034CB">
            <w:pPr>
              <w:pStyle w:val="Compact"/>
              <w:jc w:val="right"/>
            </w:pPr>
            <w:r>
              <w:t>min.ccc.</w:t>
            </w:r>
          </w:p>
        </w:tc>
        <w:tc>
          <w:tcPr>
            <w:tcW w:w="0" w:type="auto"/>
            <w:tcBorders>
              <w:bottom w:val="single" w:sz="0" w:space="0" w:color="auto"/>
            </w:tcBorders>
            <w:vAlign w:val="bottom"/>
          </w:tcPr>
          <w:p w:rsidR="00407F31" w:rsidRDefault="005034CB">
            <w:pPr>
              <w:pStyle w:val="Compact"/>
              <w:jc w:val="right"/>
            </w:pPr>
            <w:r>
              <w:t>median.ccc.</w:t>
            </w:r>
          </w:p>
        </w:tc>
        <w:tc>
          <w:tcPr>
            <w:tcW w:w="0" w:type="auto"/>
            <w:tcBorders>
              <w:bottom w:val="single" w:sz="0" w:space="0" w:color="auto"/>
            </w:tcBorders>
            <w:vAlign w:val="bottom"/>
          </w:tcPr>
          <w:p w:rsidR="00407F31" w:rsidRDefault="005034CB">
            <w:pPr>
              <w:pStyle w:val="Compact"/>
              <w:jc w:val="right"/>
            </w:pPr>
            <w:r>
              <w:t>mean.ccc.</w:t>
            </w:r>
          </w:p>
        </w:tc>
        <w:tc>
          <w:tcPr>
            <w:tcW w:w="0" w:type="auto"/>
            <w:tcBorders>
              <w:bottom w:val="single" w:sz="0" w:space="0" w:color="auto"/>
            </w:tcBorders>
            <w:vAlign w:val="bottom"/>
          </w:tcPr>
          <w:p w:rsidR="00407F31" w:rsidRDefault="005034CB">
            <w:pPr>
              <w:pStyle w:val="Compact"/>
              <w:jc w:val="right"/>
            </w:pPr>
            <w:r>
              <w:t>max.ccc.</w:t>
            </w:r>
          </w:p>
        </w:tc>
        <w:tc>
          <w:tcPr>
            <w:tcW w:w="0" w:type="auto"/>
            <w:tcBorders>
              <w:bottom w:val="single" w:sz="0" w:space="0" w:color="auto"/>
            </w:tcBorders>
            <w:vAlign w:val="bottom"/>
          </w:tcPr>
          <w:p w:rsidR="00407F31" w:rsidRDefault="005034CB">
            <w:pPr>
              <w:pStyle w:val="Compact"/>
              <w:jc w:val="right"/>
            </w:pPr>
            <w:r>
              <w:t>sd.ccc.</w:t>
            </w:r>
          </w:p>
        </w:tc>
      </w:tr>
      <w:tr w:rsidR="00407F31">
        <w:tc>
          <w:tcPr>
            <w:tcW w:w="0" w:type="auto"/>
          </w:tcPr>
          <w:p w:rsidR="00407F31" w:rsidRDefault="005034CB">
            <w:pPr>
              <w:pStyle w:val="Compact"/>
              <w:jc w:val="right"/>
            </w:pPr>
            <w:r>
              <w:t>0</w:t>
            </w:r>
          </w:p>
        </w:tc>
        <w:tc>
          <w:tcPr>
            <w:tcW w:w="0" w:type="auto"/>
          </w:tcPr>
          <w:p w:rsidR="00407F31" w:rsidRDefault="005034CB">
            <w:pPr>
              <w:pStyle w:val="Compact"/>
              <w:jc w:val="right"/>
            </w:pPr>
            <w:r>
              <w:t>0</w:t>
            </w:r>
          </w:p>
        </w:tc>
        <w:tc>
          <w:tcPr>
            <w:tcW w:w="0" w:type="auto"/>
          </w:tcPr>
          <w:p w:rsidR="00407F31" w:rsidRDefault="005034CB">
            <w:pPr>
              <w:pStyle w:val="Compact"/>
              <w:jc w:val="right"/>
            </w:pPr>
            <w:r>
              <w:t>33.66436</w:t>
            </w:r>
          </w:p>
        </w:tc>
        <w:tc>
          <w:tcPr>
            <w:tcW w:w="0" w:type="auto"/>
          </w:tcPr>
          <w:p w:rsidR="00407F31" w:rsidRDefault="005034CB">
            <w:pPr>
              <w:pStyle w:val="Compact"/>
              <w:jc w:val="right"/>
            </w:pPr>
            <w:r>
              <w:t>638.92</w:t>
            </w:r>
          </w:p>
        </w:tc>
        <w:tc>
          <w:tcPr>
            <w:tcW w:w="0" w:type="auto"/>
          </w:tcPr>
          <w:p w:rsidR="00407F31" w:rsidRDefault="005034CB">
            <w:pPr>
              <w:pStyle w:val="Compact"/>
              <w:jc w:val="right"/>
            </w:pPr>
            <w:r>
              <w:t>97.01957</w:t>
            </w:r>
          </w:p>
        </w:tc>
      </w:tr>
    </w:tbl>
    <w:p w:rsidR="00407F31" w:rsidRDefault="005034CB">
      <w:pPr>
        <w:pStyle w:val="SourceCode"/>
      </w:pPr>
      <w:r>
        <w:rPr>
          <w:rStyle w:val="NormalTok"/>
        </w:rPr>
        <w:t>### (c).compute fraction</w:t>
      </w:r>
      <w:r>
        <w:br/>
      </w:r>
      <w:r>
        <w:rPr>
          <w:rStyle w:val="CommentTok"/>
        </w:rPr>
        <w:t># number of people bought nothing</w:t>
      </w:r>
      <w:r>
        <w:br/>
      </w:r>
      <w:r>
        <w:rPr>
          <w:rStyle w:val="NormalTok"/>
        </w:rPr>
        <w:t>zero &lt;-</w:t>
      </w:r>
      <w:r>
        <w:rPr>
          <w:rStyle w:val="StringTok"/>
        </w:rPr>
        <w:t xml:space="preserve"> </w:t>
      </w:r>
      <w:r>
        <w:rPr>
          <w:rStyle w:val="KeywordTok"/>
        </w:rPr>
        <w:t>length</w:t>
      </w:r>
      <w:r>
        <w:rPr>
          <w:rStyle w:val="NormalTok"/>
        </w:rPr>
        <w:t>(ccc[ccc==</w:t>
      </w:r>
      <w:r>
        <w:rPr>
          <w:rStyle w:val="DecValTok"/>
        </w:rPr>
        <w:t>0</w:t>
      </w:r>
      <w:r>
        <w:rPr>
          <w:rStyle w:val="NormalTok"/>
        </w:rPr>
        <w:t>])</w:t>
      </w:r>
      <w:r>
        <w:br/>
      </w:r>
      <w:r>
        <w:rPr>
          <w:rStyle w:val="CommentTok"/>
        </w:rPr>
        <w:t># fra</w:t>
      </w:r>
      <w:r>
        <w:rPr>
          <w:rStyle w:val="CommentTok"/>
        </w:rPr>
        <w:t>ction</w:t>
      </w:r>
      <w:r>
        <w:br/>
      </w:r>
      <w:r>
        <w:rPr>
          <w:rStyle w:val="NormalTok"/>
        </w:rPr>
        <w:t>zero/</w:t>
      </w:r>
      <w:r>
        <w:rPr>
          <w:rStyle w:val="KeywordTok"/>
        </w:rPr>
        <w:t>length</w:t>
      </w:r>
      <w:r>
        <w:rPr>
          <w:rStyle w:val="NormalTok"/>
        </w:rPr>
        <w:t>(ccc)</w:t>
      </w:r>
    </w:p>
    <w:p w:rsidR="00407F31" w:rsidRDefault="005034CB">
      <w:pPr>
        <w:pStyle w:val="SourceCode"/>
      </w:pPr>
      <w:r>
        <w:rPr>
          <w:rStyle w:val="VerbatimChar"/>
        </w:rPr>
        <w:t>## [1] 0.8622222</w:t>
      </w:r>
    </w:p>
    <w:p w:rsidR="00407F31" w:rsidRDefault="005034CB">
      <w:pPr>
        <w:pStyle w:val="SourceCode"/>
      </w:pPr>
      <w:r>
        <w:rPr>
          <w:rStyle w:val="KeywordTok"/>
        </w:rPr>
        <w:t>rm</w:t>
      </w:r>
      <w:r>
        <w:rPr>
          <w:rStyle w:val="NormalTok"/>
        </w:rPr>
        <w:t>(zero)</w:t>
      </w:r>
    </w:p>
    <w:p w:rsidR="00407F31" w:rsidRDefault="005034CB">
      <w:pPr>
        <w:pStyle w:val="Compact"/>
        <w:numPr>
          <w:ilvl w:val="0"/>
          <w:numId w:val="3"/>
        </w:numPr>
      </w:pPr>
      <w:r>
        <w:t>From the plot, order cost (sales for the company) data is extremely right skewed. Sales within 0~100 dollar take up most of the dataset.</w:t>
      </w:r>
    </w:p>
    <w:p w:rsidR="00407F31" w:rsidRDefault="005034CB">
      <w:pPr>
        <w:pStyle w:val="Compact"/>
        <w:numPr>
          <w:ilvl w:val="0"/>
          <w:numId w:val="3"/>
        </w:numPr>
      </w:pPr>
      <w:r>
        <w:t xml:space="preserve">The minimun and median of the cost is 0 dollar. </w:t>
      </w:r>
      <w:r>
        <w:t>The mean of the cost is 33.66 dollar. The maximum of the cost is 638.92 dollar. The standard deviation is 97.02 dollar.</w:t>
      </w:r>
    </w:p>
    <w:p w:rsidR="00407F31" w:rsidRDefault="005034CB">
      <w:pPr>
        <w:pStyle w:val="Compact"/>
        <w:numPr>
          <w:ilvl w:val="0"/>
          <w:numId w:val="3"/>
        </w:numPr>
      </w:pPr>
      <w:r>
        <w:t>86.2% people among the sample bought nothing from Performance Tires.</w:t>
      </w:r>
    </w:p>
    <w:p w:rsidR="00407F31" w:rsidRDefault="005034CB">
      <w:pPr>
        <w:pStyle w:val="2"/>
      </w:pPr>
      <w:bookmarkStart w:id="6" w:name="question-7"/>
      <w:bookmarkEnd w:id="6"/>
      <w:r>
        <w:lastRenderedPageBreak/>
        <w:t>Question 7</w:t>
      </w:r>
    </w:p>
    <w:p w:rsidR="00407F31" w:rsidRDefault="005034CB">
      <w:pPr>
        <w:pStyle w:val="SourceCode"/>
      </w:pPr>
      <w:r>
        <w:rPr>
          <w:rStyle w:val="CommentTok"/>
        </w:rPr>
        <w:t># the second assumption</w:t>
      </w:r>
      <w:r>
        <w:br/>
      </w:r>
      <w:r>
        <w:rPr>
          <w:rStyle w:val="CommentTok"/>
        </w:rPr>
        <w:t># check the q-q plot to see if it is normal distribution</w:t>
      </w:r>
      <w:r>
        <w:br/>
      </w:r>
      <w:r>
        <w:rPr>
          <w:rStyle w:val="CommentTok"/>
        </w:rPr>
        <w:t># the data should be multiplied by 0.2, since the result is the profit for the company</w:t>
      </w:r>
      <w:r>
        <w:br/>
      </w:r>
      <w:r>
        <w:rPr>
          <w:rStyle w:val="KeywordTok"/>
        </w:rPr>
        <w:t>qqnorm</w:t>
      </w:r>
      <w:r>
        <w:rPr>
          <w:rStyle w:val="NormalTok"/>
        </w:rPr>
        <w:t>(ccc*</w:t>
      </w:r>
      <w:r>
        <w:rPr>
          <w:rStyle w:val="FloatTok"/>
        </w:rPr>
        <w:t>0.2</w:t>
      </w:r>
      <w:r>
        <w:rPr>
          <w:rStyle w:val="NormalTok"/>
        </w:rPr>
        <w:t xml:space="preserve">, </w:t>
      </w:r>
      <w:r>
        <w:rPr>
          <w:rStyle w:val="DataTypeTok"/>
        </w:rPr>
        <w:t>pch=</w:t>
      </w:r>
      <w:r>
        <w:rPr>
          <w:rStyle w:val="DecValTok"/>
        </w:rPr>
        <w:t>20</w:t>
      </w:r>
      <w:r>
        <w:rPr>
          <w:rStyle w:val="NormalTok"/>
        </w:rPr>
        <w:t xml:space="preserve">, </w:t>
      </w:r>
      <w:r>
        <w:rPr>
          <w:rStyle w:val="DataTypeTok"/>
        </w:rPr>
        <w:t>las=</w:t>
      </w:r>
      <w:r>
        <w:rPr>
          <w:rStyle w:val="OtherTok"/>
        </w:rPr>
        <w:t>TRUE</w:t>
      </w:r>
      <w:r>
        <w:rPr>
          <w:rStyle w:val="NormalTok"/>
        </w:rPr>
        <w:t>)</w:t>
      </w:r>
      <w:r>
        <w:br/>
      </w:r>
      <w:r>
        <w:rPr>
          <w:rStyle w:val="CommentTok"/>
        </w:rPr>
        <w:t># also add line to check</w:t>
      </w:r>
      <w:r>
        <w:br/>
      </w:r>
      <w:r>
        <w:rPr>
          <w:rStyle w:val="KeywordTok"/>
        </w:rPr>
        <w:t>qqline</w:t>
      </w:r>
      <w:r>
        <w:rPr>
          <w:rStyle w:val="NormalTok"/>
        </w:rPr>
        <w:t>(ccc*</w:t>
      </w:r>
      <w:r>
        <w:rPr>
          <w:rStyle w:val="FloatTok"/>
        </w:rPr>
        <w:t>0.2</w:t>
      </w:r>
      <w:r>
        <w:rPr>
          <w:rStyle w:val="NormalTok"/>
        </w:rPr>
        <w:t>,</w:t>
      </w:r>
      <w:r>
        <w:rPr>
          <w:rStyle w:val="DataTypeTok"/>
        </w:rPr>
        <w:t>col=</w:t>
      </w:r>
      <w:r>
        <w:rPr>
          <w:rStyle w:val="StringTok"/>
        </w:rPr>
        <w:t>"firebrick"</w:t>
      </w:r>
      <w:r>
        <w:rPr>
          <w:rStyle w:val="NormalTok"/>
        </w:rPr>
        <w:t>,</w:t>
      </w:r>
      <w:r>
        <w:rPr>
          <w:rStyle w:val="DataTypeTok"/>
        </w:rPr>
        <w:t>lwd=</w:t>
      </w:r>
      <w:r>
        <w:rPr>
          <w:rStyle w:val="DecValTok"/>
        </w:rPr>
        <w:t>3</w:t>
      </w:r>
      <w:r>
        <w:rPr>
          <w:rStyle w:val="NormalTok"/>
        </w:rPr>
        <w:t>)</w:t>
      </w:r>
    </w:p>
    <w:p w:rsidR="00407F31" w:rsidRDefault="005034CB">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_4_Templat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07F31" w:rsidRDefault="005034CB">
      <w:pPr>
        <w:pStyle w:val="SourceCode"/>
      </w:pPr>
      <w:r>
        <w:rPr>
          <w:rStyle w:val="CommentTok"/>
        </w:rPr>
        <w:t># if the zero</w:t>
      </w:r>
      <w:r>
        <w:rPr>
          <w:rStyle w:val="CommentTok"/>
        </w:rPr>
        <w:t>es are omitted</w:t>
      </w:r>
      <w:r>
        <w:br/>
      </w:r>
      <w:r>
        <w:rPr>
          <w:rStyle w:val="KeywordTok"/>
        </w:rPr>
        <w:t>qqnorm</w:t>
      </w:r>
      <w:r>
        <w:rPr>
          <w:rStyle w:val="NormalTok"/>
        </w:rPr>
        <w:t>(ccc[ccc!=</w:t>
      </w:r>
      <w:r>
        <w:rPr>
          <w:rStyle w:val="DecValTok"/>
        </w:rPr>
        <w:t>0</w:t>
      </w:r>
      <w:r>
        <w:rPr>
          <w:rStyle w:val="NormalTok"/>
        </w:rPr>
        <w:t xml:space="preserve">], </w:t>
      </w:r>
      <w:r>
        <w:rPr>
          <w:rStyle w:val="DataTypeTok"/>
        </w:rPr>
        <w:t>pch=</w:t>
      </w:r>
      <w:r>
        <w:rPr>
          <w:rStyle w:val="DecValTok"/>
        </w:rPr>
        <w:t>20</w:t>
      </w:r>
      <w:r>
        <w:rPr>
          <w:rStyle w:val="NormalTok"/>
        </w:rPr>
        <w:t xml:space="preserve">, </w:t>
      </w:r>
      <w:r>
        <w:rPr>
          <w:rStyle w:val="DataTypeTok"/>
        </w:rPr>
        <w:t>las=</w:t>
      </w:r>
      <w:r>
        <w:rPr>
          <w:rStyle w:val="OtherTok"/>
        </w:rPr>
        <w:t>TRUE</w:t>
      </w:r>
      <w:r>
        <w:rPr>
          <w:rStyle w:val="NormalTok"/>
        </w:rPr>
        <w:t>)</w:t>
      </w:r>
      <w:r>
        <w:br/>
      </w:r>
      <w:r>
        <w:rPr>
          <w:rStyle w:val="KeywordTok"/>
        </w:rPr>
        <w:t>qqline</w:t>
      </w:r>
      <w:r>
        <w:rPr>
          <w:rStyle w:val="NormalTok"/>
        </w:rPr>
        <w:t>(ccc[ccc!=</w:t>
      </w:r>
      <w:r>
        <w:rPr>
          <w:rStyle w:val="DecValTok"/>
        </w:rPr>
        <w:t>0</w:t>
      </w:r>
      <w:r>
        <w:rPr>
          <w:rStyle w:val="NormalTok"/>
        </w:rPr>
        <w:t xml:space="preserve">], </w:t>
      </w:r>
      <w:r>
        <w:rPr>
          <w:rStyle w:val="DataTypeTok"/>
        </w:rPr>
        <w:t>col=</w:t>
      </w:r>
      <w:r>
        <w:rPr>
          <w:rStyle w:val="StringTok"/>
        </w:rPr>
        <w:t>"lightblue"</w:t>
      </w:r>
      <w:r>
        <w:rPr>
          <w:rStyle w:val="NormalTok"/>
        </w:rPr>
        <w:t>,</w:t>
      </w:r>
      <w:r>
        <w:rPr>
          <w:rStyle w:val="DataTypeTok"/>
        </w:rPr>
        <w:t>lwd=</w:t>
      </w:r>
      <w:r>
        <w:rPr>
          <w:rStyle w:val="DecValTok"/>
        </w:rPr>
        <w:t>4</w:t>
      </w:r>
      <w:r>
        <w:rPr>
          <w:rStyle w:val="NormalTok"/>
        </w:rPr>
        <w:t>)</w:t>
      </w:r>
    </w:p>
    <w:p w:rsidR="00E1524F" w:rsidRDefault="005034CB">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_4_Template_files/figure-docx/unnamed-chunk-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1524F" w:rsidRDefault="005034CB">
      <w:pPr>
        <w:pStyle w:val="FirstParagraph"/>
      </w:pPr>
      <w:r>
        <w:t xml:space="preserve"> The assumptions of the one-sample t-test are: (source: </w:t>
      </w:r>
      <w:hyperlink r:id="rId11">
        <w:r>
          <w:rPr>
            <w:rStyle w:val="ac"/>
          </w:rPr>
          <w:t>https://ncss-wpengine.netdna-ssl.com/wp-content/themes/ncss/pdf/Procedures/NCSS/One-Sample_T-Test.pdf</w:t>
        </w:r>
      </w:hyperlink>
      <w:r>
        <w:t xml:space="preserve">) </w:t>
      </w:r>
    </w:p>
    <w:p w:rsidR="00E1524F" w:rsidRDefault="005034CB">
      <w:pPr>
        <w:pStyle w:val="FirstParagraph"/>
      </w:pPr>
      <w:r>
        <w:t xml:space="preserve">1. The data are continuous (not discrete). </w:t>
      </w:r>
    </w:p>
    <w:p w:rsidR="00E1524F" w:rsidRDefault="005034CB">
      <w:pPr>
        <w:pStyle w:val="FirstParagraph"/>
      </w:pPr>
      <w:r>
        <w:t xml:space="preserve">2. The data follow the normal probability distribution. </w:t>
      </w:r>
    </w:p>
    <w:p w:rsidR="00407F31" w:rsidRDefault="005034CB">
      <w:pPr>
        <w:pStyle w:val="FirstParagraph"/>
      </w:pPr>
      <w:r>
        <w:t>3. The sample is a simple random sam</w:t>
      </w:r>
      <w:r>
        <w:t>ple from its population. Each individual in the population has an equal probability of being selected in the sample.</w:t>
      </w:r>
    </w:p>
    <w:p w:rsidR="00407F31" w:rsidRDefault="005034CB">
      <w:pPr>
        <w:pStyle w:val="a0"/>
      </w:pPr>
      <w:r>
        <w:t>The profits that can be earned are continuous number, the first assumption is satisfied. The 225 names are randomly selected, which also me</w:t>
      </w:r>
      <w:r>
        <w:t>ets the third one, "equal probability to be chosen" assumption.</w:t>
      </w:r>
    </w:p>
    <w:p w:rsidR="00407F31" w:rsidRDefault="005034CB">
      <w:pPr>
        <w:pStyle w:val="a0"/>
      </w:pPr>
      <w:r>
        <w:t>As for the second one, although from the first plot the sample data is not normally distributed, we can still believe the data satisfy normal distribution. Because firstly, the whole name list</w:t>
      </w:r>
      <w:r>
        <w:t xml:space="preserve"> must have more than 225 names, which is a large size to be regard as normal distribution. Additionally, the situation is caused by too many zeroes in the sample data. The non-zero data is more linear correlated. But the slightly "s-shape" indicates a heav</w:t>
      </w:r>
      <w:r>
        <w:t>y tailed distribution if only consider the 31 non-zero data. Therefore, when we consider the amount in a large data size, I think this data satisfied for assumption 2.</w:t>
      </w:r>
    </w:p>
    <w:p w:rsidR="00407F31" w:rsidRDefault="005034CB">
      <w:pPr>
        <w:pStyle w:val="2"/>
      </w:pPr>
      <w:bookmarkStart w:id="7" w:name="question-8"/>
      <w:bookmarkEnd w:id="7"/>
      <w:r>
        <w:lastRenderedPageBreak/>
        <w:t>Question 8</w:t>
      </w:r>
    </w:p>
    <w:p w:rsidR="00407F31" w:rsidRDefault="005034CB">
      <w:pPr>
        <w:pStyle w:val="SourceCode"/>
      </w:pPr>
      <w:r>
        <w:rPr>
          <w:rStyle w:val="CommentTok"/>
        </w:rPr>
        <w:t># data vector : ccc*0.2, because the 20% of each sales is their profit</w:t>
      </w:r>
      <w:r>
        <w:br/>
      </w:r>
      <w:r>
        <w:rPr>
          <w:rStyle w:val="CommentTok"/>
        </w:rPr>
        <w:t># alte</w:t>
      </w:r>
      <w:r>
        <w:rPr>
          <w:rStyle w:val="CommentTok"/>
        </w:rPr>
        <w:t>rnative : from question 6, H1 is mu&gt;3, set "greater"</w:t>
      </w:r>
      <w:r>
        <w:br/>
      </w:r>
      <w:r>
        <w:rPr>
          <w:rStyle w:val="CommentTok"/>
        </w:rPr>
        <w:t># mu : from H0, mu=3</w:t>
      </w:r>
      <w:r>
        <w:br/>
      </w:r>
      <w:r>
        <w:rPr>
          <w:rStyle w:val="CommentTok"/>
        </w:rPr>
        <w:t># confidence level : 0.05, therefore conf.level=1-0.05=0.95</w:t>
      </w:r>
      <w:r>
        <w:br/>
      </w:r>
      <w:r>
        <w:rPr>
          <w:rStyle w:val="KeywordTok"/>
        </w:rPr>
        <w:t>t.test</w:t>
      </w:r>
      <w:r>
        <w:rPr>
          <w:rStyle w:val="NormalTok"/>
        </w:rPr>
        <w:t>(ccc*</w:t>
      </w:r>
      <w:r>
        <w:rPr>
          <w:rStyle w:val="FloatTok"/>
        </w:rPr>
        <w:t>0.2</w:t>
      </w:r>
      <w:r>
        <w:rPr>
          <w:rStyle w:val="NormalTok"/>
        </w:rPr>
        <w:t>,</w:t>
      </w:r>
      <w:r>
        <w:rPr>
          <w:rStyle w:val="DataTypeTok"/>
        </w:rPr>
        <w:t>alternative =</w:t>
      </w:r>
      <w:r>
        <w:rPr>
          <w:rStyle w:val="NormalTok"/>
        </w:rPr>
        <w:t xml:space="preserve"> </w:t>
      </w:r>
      <w:r>
        <w:rPr>
          <w:rStyle w:val="StringTok"/>
        </w:rPr>
        <w:t>"greater"</w:t>
      </w:r>
      <w:r>
        <w:rPr>
          <w:rStyle w:val="NormalTok"/>
        </w:rPr>
        <w:t>,</w:t>
      </w:r>
      <w:r>
        <w:rPr>
          <w:rStyle w:val="DataTypeTok"/>
        </w:rPr>
        <w:t>mu=</w:t>
      </w:r>
      <w:r>
        <w:rPr>
          <w:rStyle w:val="DecValTok"/>
        </w:rPr>
        <w:t>3</w:t>
      </w:r>
      <w:r>
        <w:rPr>
          <w:rStyle w:val="NormalTok"/>
        </w:rPr>
        <w:t>,</w:t>
      </w:r>
      <w:r>
        <w:rPr>
          <w:rStyle w:val="DataTypeTok"/>
        </w:rPr>
        <w:t>conf.level=</w:t>
      </w:r>
      <w:r>
        <w:rPr>
          <w:rStyle w:val="FloatTok"/>
        </w:rPr>
        <w:t>0.95</w:t>
      </w:r>
      <w:r>
        <w:rPr>
          <w:rStyle w:val="NormalTok"/>
        </w:rPr>
        <w:t>)</w:t>
      </w:r>
    </w:p>
    <w:p w:rsidR="00407F31" w:rsidRDefault="005034C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ccc * 0.2</w:t>
      </w:r>
      <w:r>
        <w:br/>
      </w:r>
      <w:r>
        <w:rPr>
          <w:rStyle w:val="VerbatimChar"/>
        </w:rPr>
        <w:t>## t = 2.8857, df = 224, p-value = 0.002144</w:t>
      </w:r>
      <w:r>
        <w:br/>
      </w:r>
      <w:r>
        <w:rPr>
          <w:rStyle w:val="VerbatimChar"/>
        </w:rPr>
        <w:t>## alternative hypothesis: true mean is greater than 3</w:t>
      </w:r>
      <w:r>
        <w:br/>
      </w:r>
      <w:r>
        <w:rPr>
          <w:rStyle w:val="VerbatimChar"/>
        </w:rPr>
        <w:t>## 95 percent confidence interval:</w:t>
      </w:r>
      <w:r>
        <w:br/>
      </w:r>
      <w:r>
        <w:rPr>
          <w:rStyle w:val="VerbatimChar"/>
        </w:rPr>
        <w:t>##  4.596261      Inf</w:t>
      </w:r>
      <w:r>
        <w:br/>
      </w:r>
      <w:r>
        <w:rPr>
          <w:rStyle w:val="VerbatimChar"/>
        </w:rPr>
        <w:t>## sample estimates:</w:t>
      </w:r>
      <w:r>
        <w:br/>
      </w:r>
      <w:r>
        <w:rPr>
          <w:rStyle w:val="VerbatimChar"/>
        </w:rPr>
        <w:t xml:space="preserve">## mean of x </w:t>
      </w:r>
      <w:r>
        <w:br/>
      </w:r>
      <w:r>
        <w:rPr>
          <w:rStyle w:val="VerbatimChar"/>
        </w:rPr>
        <w:t>##  6.732871</w:t>
      </w:r>
    </w:p>
    <w:p w:rsidR="00407F31" w:rsidRDefault="005034CB">
      <w:pPr>
        <w:pStyle w:val="SourceCode"/>
      </w:pPr>
      <w:r>
        <w:rPr>
          <w:rStyle w:val="CommentTok"/>
        </w:rPr>
        <w:t># check 0.95 quantile of the t distribution, with it</w:t>
      </w:r>
      <w:r>
        <w:rPr>
          <w:rStyle w:val="CommentTok"/>
        </w:rPr>
        <w:t>s degree of freedom 224</w:t>
      </w:r>
      <w:r>
        <w:br/>
      </w:r>
      <w:r>
        <w:rPr>
          <w:rStyle w:val="KeywordTok"/>
        </w:rPr>
        <w:t>qt</w:t>
      </w:r>
      <w:r>
        <w:rPr>
          <w:rStyle w:val="NormalTok"/>
        </w:rPr>
        <w:t>(</w:t>
      </w:r>
      <w:r>
        <w:rPr>
          <w:rStyle w:val="DataTypeTok"/>
        </w:rPr>
        <w:t>p=</w:t>
      </w:r>
      <w:r>
        <w:rPr>
          <w:rStyle w:val="FloatTok"/>
        </w:rPr>
        <w:t>0.95</w:t>
      </w:r>
      <w:r>
        <w:rPr>
          <w:rStyle w:val="NormalTok"/>
        </w:rPr>
        <w:t xml:space="preserve">, </w:t>
      </w:r>
      <w:r>
        <w:rPr>
          <w:rStyle w:val="DataTypeTok"/>
        </w:rPr>
        <w:t>df=</w:t>
      </w:r>
      <w:r>
        <w:rPr>
          <w:rStyle w:val="DecValTok"/>
        </w:rPr>
        <w:t>224</w:t>
      </w:r>
      <w:r>
        <w:rPr>
          <w:rStyle w:val="NormalTok"/>
        </w:rPr>
        <w:t>)</w:t>
      </w:r>
    </w:p>
    <w:p w:rsidR="00407F31" w:rsidRDefault="005034CB">
      <w:pPr>
        <w:pStyle w:val="SourceCode"/>
      </w:pPr>
      <w:r>
        <w:rPr>
          <w:rStyle w:val="VerbatimChar"/>
        </w:rPr>
        <w:t>## [1] 1.651685</w:t>
      </w:r>
    </w:p>
    <w:p w:rsidR="00E1524F" w:rsidRDefault="005034CB">
      <w:pPr>
        <w:pStyle w:val="FirstParagraph"/>
      </w:pPr>
      <w:r>
        <w:t>The test statistic is the standardized sample mean profit, which is calculated by the formula: t</w:t>
      </w:r>
      <w:proofErr w:type="gramStart"/>
      <w:r>
        <w:t>=(</w:t>
      </w:r>
      <w:proofErr w:type="gramEnd"/>
      <w:r>
        <w:t>mean(cost</w:t>
      </w:r>
      <w:r w:rsidR="00E1524F">
        <w:t>*</w:t>
      </w:r>
      <w:r>
        <w:rPr>
          <w:i/>
        </w:rPr>
        <w:t>0.2)-3)/</w:t>
      </w:r>
      <w:proofErr w:type="spellStart"/>
      <w:r>
        <w:rPr>
          <w:i/>
        </w:rPr>
        <w:t>sd</w:t>
      </w:r>
      <w:proofErr w:type="spellEnd"/>
      <w:r>
        <w:rPr>
          <w:i/>
        </w:rPr>
        <w:t>(cost</w:t>
      </w:r>
      <w:r w:rsidR="00E1524F">
        <w:rPr>
          <w:i/>
        </w:rPr>
        <w:t>*</w:t>
      </w:r>
      <w:r>
        <w:t xml:space="preserve">0.2). </w:t>
      </w:r>
    </w:p>
    <w:p w:rsidR="00E1524F" w:rsidRDefault="005034CB">
      <w:pPr>
        <w:pStyle w:val="FirstParagraph"/>
      </w:pPr>
      <w:r>
        <w:t>The sample size is 225, therefore the degree of freedom is 225-1, i.e</w:t>
      </w:r>
      <w:r>
        <w:t xml:space="preserve"> 224. From the result, the t statistic is 2.8857, which is much larger than the 95% quantile of </w:t>
      </w:r>
      <w:proofErr w:type="gramStart"/>
      <w:r>
        <w:t>t(</w:t>
      </w:r>
      <w:proofErr w:type="gramEnd"/>
      <w:r>
        <w:t>224) distribution; also, the p-value of the one sample t-test, 0.0021, is much smaller than 0.05, therefore we should reject the null hypothesis mu=3 and choo</w:t>
      </w:r>
      <w:r>
        <w:t xml:space="preserve">se the alternative hypothesis. Thus, from the test we conclude that the average </w:t>
      </w:r>
      <w:proofErr w:type="gramStart"/>
      <w:r>
        <w:t>sales from the direct mailing is</w:t>
      </w:r>
      <w:proofErr w:type="gramEnd"/>
      <w:r>
        <w:t xml:space="preserve"> greater than 3 dollar per name. </w:t>
      </w:r>
    </w:p>
    <w:p w:rsidR="00407F31" w:rsidRDefault="005034CB">
      <w:pPr>
        <w:pStyle w:val="FirstParagraph"/>
      </w:pPr>
      <w:bookmarkStart w:id="8" w:name="_GoBack"/>
      <w:bookmarkEnd w:id="8"/>
      <w:r>
        <w:t>The result turns out to be positive to use the whole name list, I think the Performance Tires should do further</w:t>
      </w:r>
      <w:r>
        <w:t xml:space="preserve"> advertising using the whole name and address list.</w:t>
      </w:r>
    </w:p>
    <w:sectPr w:rsidR="00407F3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4CB" w:rsidRDefault="005034CB">
      <w:pPr>
        <w:spacing w:after="0"/>
      </w:pPr>
      <w:r>
        <w:separator/>
      </w:r>
    </w:p>
  </w:endnote>
  <w:endnote w:type="continuationSeparator" w:id="0">
    <w:p w:rsidR="005034CB" w:rsidRDefault="00503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4CB" w:rsidRDefault="005034CB">
      <w:r>
        <w:separator/>
      </w:r>
    </w:p>
  </w:footnote>
  <w:footnote w:type="continuationSeparator" w:id="0">
    <w:p w:rsidR="005034CB" w:rsidRDefault="00503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42B262"/>
    <w:multiLevelType w:val="multilevel"/>
    <w:tmpl w:val="CDBC5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A4BB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C2502B1"/>
    <w:multiLevelType w:val="multilevel"/>
    <w:tmpl w:val="8D36F8D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07F31"/>
    <w:rsid w:val="004E29B3"/>
    <w:rsid w:val="005034CB"/>
    <w:rsid w:val="00590D07"/>
    <w:rsid w:val="00784D58"/>
    <w:rsid w:val="008D6863"/>
    <w:rsid w:val="00B86B75"/>
    <w:rsid w:val="00BC48D5"/>
    <w:rsid w:val="00C36279"/>
    <w:rsid w:val="00E1524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E152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E1524F"/>
    <w:rPr>
      <w:sz w:val="18"/>
      <w:szCs w:val="18"/>
    </w:rPr>
  </w:style>
  <w:style w:type="paragraph" w:styleId="ae">
    <w:name w:val="footer"/>
    <w:basedOn w:val="a"/>
    <w:link w:val="Char1"/>
    <w:rsid w:val="00E1524F"/>
    <w:pPr>
      <w:tabs>
        <w:tab w:val="center" w:pos="4153"/>
        <w:tab w:val="right" w:pos="8306"/>
      </w:tabs>
      <w:snapToGrid w:val="0"/>
    </w:pPr>
    <w:rPr>
      <w:sz w:val="18"/>
      <w:szCs w:val="18"/>
    </w:rPr>
  </w:style>
  <w:style w:type="character" w:customStyle="1" w:styleId="Char1">
    <w:name w:val="页脚 Char"/>
    <w:basedOn w:val="a1"/>
    <w:link w:val="ae"/>
    <w:rsid w:val="00E1524F"/>
    <w:rPr>
      <w:sz w:val="18"/>
      <w:szCs w:val="18"/>
    </w:rPr>
  </w:style>
  <w:style w:type="paragraph" w:styleId="af">
    <w:name w:val="Balloon Text"/>
    <w:basedOn w:val="a"/>
    <w:link w:val="Char2"/>
    <w:rsid w:val="00E1524F"/>
    <w:pPr>
      <w:spacing w:after="0"/>
    </w:pPr>
    <w:rPr>
      <w:sz w:val="18"/>
      <w:szCs w:val="18"/>
    </w:rPr>
  </w:style>
  <w:style w:type="character" w:customStyle="1" w:styleId="Char2">
    <w:name w:val="批注框文本 Char"/>
    <w:basedOn w:val="a1"/>
    <w:link w:val="af"/>
    <w:rsid w:val="00E152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E152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E1524F"/>
    <w:rPr>
      <w:sz w:val="18"/>
      <w:szCs w:val="18"/>
    </w:rPr>
  </w:style>
  <w:style w:type="paragraph" w:styleId="ae">
    <w:name w:val="footer"/>
    <w:basedOn w:val="a"/>
    <w:link w:val="Char1"/>
    <w:rsid w:val="00E1524F"/>
    <w:pPr>
      <w:tabs>
        <w:tab w:val="center" w:pos="4153"/>
        <w:tab w:val="right" w:pos="8306"/>
      </w:tabs>
      <w:snapToGrid w:val="0"/>
    </w:pPr>
    <w:rPr>
      <w:sz w:val="18"/>
      <w:szCs w:val="18"/>
    </w:rPr>
  </w:style>
  <w:style w:type="character" w:customStyle="1" w:styleId="Char1">
    <w:name w:val="页脚 Char"/>
    <w:basedOn w:val="a1"/>
    <w:link w:val="ae"/>
    <w:rsid w:val="00E1524F"/>
    <w:rPr>
      <w:sz w:val="18"/>
      <w:szCs w:val="18"/>
    </w:rPr>
  </w:style>
  <w:style w:type="paragraph" w:styleId="af">
    <w:name w:val="Balloon Text"/>
    <w:basedOn w:val="a"/>
    <w:link w:val="Char2"/>
    <w:rsid w:val="00E1524F"/>
    <w:pPr>
      <w:spacing w:after="0"/>
    </w:pPr>
    <w:rPr>
      <w:sz w:val="18"/>
      <w:szCs w:val="18"/>
    </w:rPr>
  </w:style>
  <w:style w:type="character" w:customStyle="1" w:styleId="Char2">
    <w:name w:val="批注框文本 Char"/>
    <w:basedOn w:val="a1"/>
    <w:link w:val="af"/>
    <w:rsid w:val="00E15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css-wpengine.netdna-ssl.com/wp-content/themes/ncss/pdf/Procedures/NCSS/One-Sample_T-Test.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1008</Words>
  <Characters>5746</Characters>
  <Application>Microsoft Office Word</Application>
  <DocSecurity>0</DocSecurity>
  <Lines>47</Lines>
  <Paragraphs>13</Paragraphs>
  <ScaleCrop>false</ScaleCrop>
  <Company>CHINA</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HW_4_Template</dc:title>
  <dc:creator>Lina Cao , Thursdays 1:15PM</dc:creator>
  <cp:lastModifiedBy>ZJHZXSCLN</cp:lastModifiedBy>
  <cp:revision>2</cp:revision>
  <dcterms:created xsi:type="dcterms:W3CDTF">2017-11-16T15:19:00Z</dcterms:created>
  <dcterms:modified xsi:type="dcterms:W3CDTF">2017-11-16T15:19:00Z</dcterms:modified>
</cp:coreProperties>
</file>