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进入Apache ZooKeeper官方网站进行下载，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"https://zookeeper.apache.org/releases.html"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https://zookeeper.apache.org/releases.html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010650" cy="49911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1065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420100" cy="53340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201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67525" cy="421957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296150" cy="169545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链接：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"https://pan.baidu.com/s/1HOEcfGpg7CqAm28cOhGzuA"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https://pan.baidu.com/s/1HOEcfGpg7CqAm28cOhGzuA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密码：ap4n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将下载好的zookeeper-3.4.12.tar.gz解压到常用安装目录下面即可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57850" cy="490537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将conf目录下的zoo_sample.cfg文件，复制一份，重命名为zoo.cfg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676900" cy="181927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修改zoo.cfg配置文件，将dataDir=/tmp/zookeeper修改成zookeeper安装目录所在的data文件夹（需要在安装目录下面新建一个空的data文件夹和log文件夹），再添加一条添加数据日志的配置，如下图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457825" cy="3905250"/>
            <wp:effectExtent l="0" t="0" r="952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410200" cy="4038600"/>
            <wp:effectExtent l="0" t="0" r="0" b="0"/>
            <wp:docPr id="8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spacing w:val="0"/>
          <w:sz w:val="24"/>
          <w:szCs w:val="24"/>
          <w:highlight w:val="green"/>
          <w:bdr w:val="none" w:color="auto" w:sz="0" w:space="0"/>
          <w:shd w:val="clear" w:fill="FFFFFF"/>
          <w:lang w:val="en-US" w:eastAsia="zh-CN"/>
        </w:rPr>
        <w:t>tickTime</w:t>
      </w:r>
      <w:r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：这个时间是作为 Zookeeper 服务器之间或客户端与服务器之间维持心跳的时间间隔，也就是每个 tickTime 时间就会发送一个心跳。</w:t>
      </w:r>
    </w:p>
    <w:p>
      <w:pPr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spacing w:val="0"/>
          <w:sz w:val="24"/>
          <w:szCs w:val="24"/>
          <w:highlight w:val="green"/>
          <w:bdr w:val="none" w:color="auto" w:sz="0" w:space="0"/>
          <w:shd w:val="clear" w:fill="FFFFFF"/>
          <w:lang w:val="en-US" w:eastAsia="zh-CN"/>
        </w:rPr>
        <w:t>initLimit</w:t>
      </w:r>
      <w:r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：这个配置项是用来配置 Zookeeper 接受客户端（这里所说的客户端不是用户连接 Zookeeper 服务器的客户端，而是 Zookeeper 服务器集群中连接到 Leader 的 Follower 服务器）初始化连接时最长能忍受多少个心跳时间间隔数。当已经超过 10 个心跳的时间（也就是 tickTime）长度后 Zookeeper 服务器还没有收到客户端的返回信息，那么表明这个客户端连接失败。总的时间长度就是 10*2000=20 秒</w:t>
      </w:r>
    </w:p>
    <w:p>
      <w:pPr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spacing w:val="0"/>
          <w:sz w:val="24"/>
          <w:szCs w:val="24"/>
          <w:highlight w:val="green"/>
          <w:bdr w:val="none" w:color="auto" w:sz="0" w:space="0"/>
          <w:shd w:val="clear" w:fill="FFFFFF"/>
          <w:lang w:val="en-US" w:eastAsia="zh-CN"/>
        </w:rPr>
        <w:t>syncLimit</w:t>
      </w:r>
      <w:r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：这个配置项标识 Leader 与 Follower 之间发送消息，请求和应答时间长度，最长不能超过多少个 tickTime 的时间长度，总的时间长度就是 5*2000=10 秒</w:t>
      </w:r>
    </w:p>
    <w:p>
      <w:pPr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spacing w:val="0"/>
          <w:sz w:val="24"/>
          <w:szCs w:val="24"/>
          <w:highlight w:val="green"/>
          <w:bdr w:val="none" w:color="auto" w:sz="0" w:space="0"/>
          <w:shd w:val="clear" w:fill="FFFFFF"/>
          <w:lang w:val="en-US" w:eastAsia="zh-CN"/>
        </w:rPr>
        <w:t>dataDir</w:t>
      </w:r>
      <w:r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：顾名思义就是 Zookeeper 保存数据的目录，默认情况下，Zookeeper 将写数据的日志文件也保存在这个目录里。</w:t>
      </w:r>
    </w:p>
    <w:p>
      <w:pPr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spacing w:val="0"/>
          <w:sz w:val="24"/>
          <w:szCs w:val="24"/>
          <w:highlight w:val="green"/>
          <w:bdr w:val="none" w:color="auto" w:sz="0" w:space="0"/>
          <w:shd w:val="clear" w:fill="FFFFFF"/>
          <w:lang w:val="en-US" w:eastAsia="zh-CN"/>
        </w:rPr>
        <w:t>clientPort</w:t>
      </w:r>
      <w:r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：这个端口就是客户端连接 Zookeeper 服务器的端口，Zookeeper 会监听这个端口，接受客户端的访问请求。</w:t>
      </w:r>
    </w:p>
    <w:p>
      <w:pP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spacing w:line="480" w:lineRule="auto"/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启动zookeeper，判定是否安装成功，双击运行bin目录下的zkServer.cmd文件即可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543675" cy="6943725"/>
            <wp:effectExtent l="0" t="0" r="9525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694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检查服务是否启动，可以通过 netstat -ano 命令查看是否有你配置的 clientPort 端口号在监听服务；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124575" cy="1809750"/>
            <wp:effectExtent l="0" t="0" r="9525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也可以通过双击执行zkCli.cmd来判定是否启动成功。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162675" cy="676275"/>
            <wp:effectExtent l="0" t="0" r="9525" b="9525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连接成功：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191250" cy="3248025"/>
            <wp:effectExtent l="0" t="0" r="0" b="9525"/>
            <wp:docPr id="11" name="图片 1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5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连接失败：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181725" cy="1143000"/>
            <wp:effectExtent l="0" t="0" r="9525" b="0"/>
            <wp:docPr id="13" name="图片 1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IDEA安装Zookeeper插件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————————————————</w:t>
      </w:r>
    </w:p>
    <w:p>
      <w:pPr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版权声明：本文为CSDN博主「Monica300」的原创文章，遵循CC 4.0 BY-SA版权协议，转载请附上原文出处链接及本声明。</w:t>
      </w:r>
    </w:p>
    <w:p>
      <w:pPr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原文链接：https://blog.csdn.net/ring300/java/article/details/80446918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35">
      <wne:acd wne:acdName="acd4"/>
    </wne:keymap>
    <wne:keymap wne:kcmPrimary="0443">
      <wne:fci wne:fciName="FontColorPicker" wne:swArg="0000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1298"/>
    <w:rsid w:val="0AB66212"/>
    <w:rsid w:val="1788195E"/>
    <w:rsid w:val="194F4DF4"/>
    <w:rsid w:val="199F2C4D"/>
    <w:rsid w:val="19C946C2"/>
    <w:rsid w:val="1E31214A"/>
    <w:rsid w:val="2160150F"/>
    <w:rsid w:val="237C79F1"/>
    <w:rsid w:val="245B4151"/>
    <w:rsid w:val="26D24A28"/>
    <w:rsid w:val="278A344E"/>
    <w:rsid w:val="2ED61529"/>
    <w:rsid w:val="302004FF"/>
    <w:rsid w:val="3090585A"/>
    <w:rsid w:val="397C1BC8"/>
    <w:rsid w:val="44044B3F"/>
    <w:rsid w:val="4D4502D9"/>
    <w:rsid w:val="540463FF"/>
    <w:rsid w:val="59D220C5"/>
    <w:rsid w:val="59F80BD3"/>
    <w:rsid w:val="5F20426B"/>
    <w:rsid w:val="619A4F20"/>
    <w:rsid w:val="6469685C"/>
    <w:rsid w:val="667776EA"/>
    <w:rsid w:val="7D5610BB"/>
    <w:rsid w:val="7EB3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left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eastAsia="黑体" w:asciiTheme="minorAscii" w:hAnsiTheme="minorAscii"/>
      <w:b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1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rFonts w:asciiTheme="minorAscii" w:hAnsiTheme="minorAscii"/>
      <w:b/>
      <w:sz w:val="21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microsoft.com/office/2006/relationships/keyMapCustomizations" Target="customizations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2019-04-21T13:10:00Z</dcterms:created>
  <dc:creator>Administrator</dc:creator>
  <cp:lastModifiedBy>YeahSir</cp:lastModifiedBy>
  <dcterms:modified xsi:type="dcterms:W3CDTF">2020-07-20T08:12:52Z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