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WEBSITE - TECHNICAL SPECIFICATION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alongside "Course Website Project - Brief and Plan", which covers the business context. This document covers what to build and how.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React, TypeScript, Vite. Routing with React Router. Server state with TanStack Query. Styling with Tailwind CSS.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NestJS with TypeScript. Modular architecture, one module per domain.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PostgreSQL, accessed through Prisma.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JWT access tokens plus refresh tokens, stored in httpOnly cookies. Role based access control.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and video storage: object storage such as S3 or Cloudflare R2, with signed URLs. Video delivered through a streaming provider rather than served directly.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Payments: Stripe, or an Israeli provider such as Tranzila or Cardcom if local card handling and invoicing matter.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transactional provider for verification, receipts and booking confirmations.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server split. React single page app talks to the NestJS REST API over JSON. No server side rendering in version one, but keep public course and landing pages crawlable later, so avoid architecture that blocks adding SSR or prerendering.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DOMAIN MODEL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id, email, password hash, display name, locale, roles, created at. Roles are student, instructor, mentor, admin. A single user can hold several roles.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InstructorProfile: bio, credentials, payout details, revenue share percentage.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title, slug, description, subject category, language, price, currency, free or paid flag, published state, owner instructor, revenue share override.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and Lesson: a course has ordered modules, a module has ordered lessons. A lesson has a type - video, text, quiz, downloadable resource.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Quiz and Question: question text, type (multiple choice, numeric entry), options, correct answer, explanation. Needed for psychometric and maths practice.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 a student's run at a quiz, with answers, score, timing. Timed practice tests matter for psychometric prep.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Enrollment: user, course, purchase reference, progress, completion state.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LessonProgress: per lesson completion and last position for video.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and Payment: amount, currency, provider reference, status, invoice details.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 availability and Booking: this is the consultation side. Mentor sets availability slots, student books one, system creates a video call link and calendar invite, payment taken at booking. Bundled consultations from a course purchase are credits the student can redeem against a booking.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rating and text, tied to a verified enrollment only.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Payout: per instructor, per period, computed from orders minus the platform share.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SURFACE, GROUPED BY NEST MODULE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register, login, refresh, logout, verify email, password reset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profile read and update, role management for admins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courses: public catalogue with filtering and search, course detail, instructor create and update, publish workflow with admin approval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lessons: content delivery gated by enrollment, signed URL issuance for video and files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quizzes: fetch quiz, submit attempt, score and return explanations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mark lesson complete, resume position, course progress summary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enrollments: enroll in free course, enroll after successful payment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payments: create checkout session, webhook handler, order history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bookings: mentor availability, slot search, create booking, cancel and reschedule, consultation credit redemption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create, list, moderate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payouts: instructor earnings summary, admin payout runs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course approval queue, user management, platform metrics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ROUTES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home, course catalogue, course detail, mentor directory, mentor detail, free tutorials, about, login, register.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dashboard, my courses, lesson player, quiz runner and results, my bookings, booking flow, order history, account settings.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instructor dashboard, course editor with module and lesson builder, quiz builder, earnings.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availability calendar, upcoming sessions.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approval queue, users, metrics.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REQUIREMENTS AND CONSTRAINTS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Hebrew and English support from day one. Right to left layout must be a first class concern in the component library, not retrofitted. Use an internationalisation library and never hard code strings.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first. Most Israeli students will browse on a phone.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protection: video must not be trivially downloadable. Signed, expiring URLs, and consider watermarking with the student's email.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quiz engine is the highest value custom piece. Timed sections, per question timing data, review of wrong answers with explanations, and a score report. Build this well, since it is what differentiates exam prep from generic video courses.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Marketplace revenue share is configurable per instructor and per course, not hard coded.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Consultation credits bundled with a course purchase need modelling explicitly, since they are core to the business plan.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Israeli invoicing and VAT requirements apply to payments. Confirm what the chosen provider issues automatically.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ORDER SUGGESTED FOR VERSION ONE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 users, roles.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Course, module, lesson data model and the lesson player, with a single free course seeded.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Payments and enrollment for paid courses.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Quiz engine with timed attempts.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Mentor availability and the booking flow with payment.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Reviews, then the instructor marketplace with course submission and approval.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Payouts and the admin dashboard.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Deliberately out of scope for version one: subscriptions, live group classes, mobile apps, a discussion forum, certificates, and advertising integration. Advertising in particular earns very little at early traffic and should not shape the build.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