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A3" w:rsidRDefault="00D77EF6">
      <w:r>
        <w:t>Actividades</w:t>
      </w:r>
    </w:p>
    <w:p w:rsidR="00D77EF6" w:rsidRDefault="00D77EF6"/>
    <w:p w:rsidR="00D77EF6" w:rsidRDefault="00D77EF6">
      <w:r>
        <w:t>Andina, problemas</w:t>
      </w:r>
    </w:p>
    <w:p w:rsidR="00D77EF6" w:rsidRDefault="00D77EF6">
      <w:r>
        <w:t>SCJ, cambios en los productos</w:t>
      </w:r>
    </w:p>
    <w:p w:rsidR="00D77EF6" w:rsidRDefault="00D77EF6">
      <w:r>
        <w:t>CCU, Inicio de medicion</w:t>
      </w:r>
      <w:bookmarkStart w:id="0" w:name="_GoBack"/>
      <w:bookmarkEnd w:id="0"/>
    </w:p>
    <w:sectPr w:rsidR="00D77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B3"/>
    <w:rsid w:val="008A47B3"/>
    <w:rsid w:val="00D417A3"/>
    <w:rsid w:val="00D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8510-81B6-4D33-952E-51FA9F90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2018-05-04T14:59:00Z</dcterms:created>
  <dcterms:modified xsi:type="dcterms:W3CDTF">2018-05-04T15:00:00Z</dcterms:modified>
</cp:coreProperties>
</file>