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60056" w14:textId="77777777" w:rsidR="009F1A71" w:rsidRDefault="009F1A71" w:rsidP="009F1A71"/>
    <w:p w14:paraId="5177A57A" w14:textId="77777777" w:rsidR="009F1A71" w:rsidRDefault="009F1A71" w:rsidP="009F1A71">
      <w:pPr>
        <w:ind w:right="-64"/>
        <w:jc w:val="center"/>
        <w:rPr>
          <w:b/>
          <w:sz w:val="36"/>
        </w:rPr>
      </w:pPr>
    </w:p>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77777777" w:rsidR="000B42D9" w:rsidRDefault="009F1A71" w:rsidP="009F1A71">
      <w:pPr>
        <w:ind w:right="-64"/>
        <w:jc w:val="center"/>
        <w:rPr>
          <w:b/>
          <w:sz w:val="36"/>
        </w:rPr>
      </w:pPr>
      <w:r w:rsidRPr="003016E7">
        <w:rPr>
          <w:b/>
          <w:sz w:val="36"/>
        </w:rPr>
        <w:t>PartitionFinder</w:t>
      </w:r>
      <w:r w:rsidR="007F6BCA">
        <w:rPr>
          <w:b/>
          <w:sz w:val="36"/>
        </w:rPr>
        <w:t xml:space="preserve"> </w:t>
      </w:r>
    </w:p>
    <w:p w14:paraId="3AC313C6" w14:textId="1CA0095B" w:rsidR="000B42D9" w:rsidRDefault="000B42D9" w:rsidP="009F1A71">
      <w:pPr>
        <w:ind w:right="-64"/>
        <w:jc w:val="center"/>
        <w:rPr>
          <w:b/>
          <w:sz w:val="36"/>
        </w:rPr>
      </w:pPr>
      <w:r>
        <w:rPr>
          <w:b/>
          <w:sz w:val="36"/>
        </w:rPr>
        <w:t>and</w:t>
      </w:r>
    </w:p>
    <w:p w14:paraId="68DA5FF4" w14:textId="174CA75B" w:rsidR="000B42D9" w:rsidRDefault="000B42D9" w:rsidP="009F1A71">
      <w:pPr>
        <w:ind w:right="-64"/>
        <w:jc w:val="center"/>
        <w:rPr>
          <w:b/>
          <w:sz w:val="36"/>
        </w:rPr>
      </w:pPr>
      <w:r>
        <w:rPr>
          <w:b/>
          <w:sz w:val="36"/>
        </w:rPr>
        <w:t>PartitionFinderProtein</w:t>
      </w:r>
    </w:p>
    <w:p w14:paraId="3EA4A54A" w14:textId="0D4F6ADB" w:rsidR="009F1A71" w:rsidRPr="003016E7" w:rsidRDefault="007F6BCA" w:rsidP="009F1A71">
      <w:pPr>
        <w:ind w:right="-64"/>
        <w:jc w:val="center"/>
        <w:rPr>
          <w:b/>
          <w:sz w:val="36"/>
        </w:rPr>
      </w:pPr>
      <w:r>
        <w:rPr>
          <w:b/>
          <w:sz w:val="36"/>
        </w:rPr>
        <w:t>v1.0</w:t>
      </w:r>
    </w:p>
    <w:p w14:paraId="4D65DE6D" w14:textId="77777777" w:rsidR="009F1A71" w:rsidRDefault="009F1A71" w:rsidP="009F1A71">
      <w:pPr>
        <w:ind w:right="-64"/>
      </w:pPr>
    </w:p>
    <w:p w14:paraId="5812CD91" w14:textId="77777777" w:rsidR="009F1A71" w:rsidRDefault="009F1A71" w:rsidP="009F1A71">
      <w:pPr>
        <w:ind w:right="-64"/>
        <w:jc w:val="center"/>
      </w:pPr>
      <w:r>
        <w:t>Rob Lanfear, August 2011</w:t>
      </w:r>
    </w:p>
    <w:p w14:paraId="69379ECB" w14:textId="15D3C836" w:rsidR="00C062E8" w:rsidRDefault="00C062E8" w:rsidP="009F1A71">
      <w:pPr>
        <w:ind w:right="-64"/>
        <w:jc w:val="center"/>
      </w:pPr>
      <w:r>
        <w:t>Last updated, April 2012</w:t>
      </w:r>
    </w:p>
    <w:p w14:paraId="646528F0" w14:textId="77777777" w:rsidR="009F1A71" w:rsidRDefault="009F1A71" w:rsidP="009F1A71">
      <w:pPr>
        <w:ind w:right="-64"/>
        <w:jc w:val="center"/>
      </w:pPr>
    </w:p>
    <w:p w14:paraId="17E0634B" w14:textId="77777777" w:rsidR="009F1A71" w:rsidRDefault="009F1A71" w:rsidP="009F1A71">
      <w:pPr>
        <w:ind w:right="-64"/>
        <w:jc w:val="center"/>
      </w:pPr>
      <w:bookmarkStart w:id="0" w:name="OLE_LINK90"/>
      <w:bookmarkStart w:id="1" w:name="OLE_LINK91"/>
      <w:r>
        <w:t>Questions</w:t>
      </w:r>
      <w:bookmarkEnd w:id="0"/>
      <w:bookmarkEnd w:id="1"/>
      <w:r>
        <w:t>, suggestions, problems, bugs? Search or post on the discussion group at:</w:t>
      </w:r>
    </w:p>
    <w:bookmarkStart w:id="2" w:name="OLE_LINK5"/>
    <w:p w14:paraId="164E0180" w14:textId="77777777" w:rsidR="009F1A71" w:rsidRDefault="009F1A71" w:rsidP="009F1A71">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499C4964" w14:textId="77777777" w:rsidR="009F1A71" w:rsidRDefault="009F1A71" w:rsidP="009F1A71">
      <w:pPr>
        <w:pStyle w:val="TOC1"/>
        <w:rPr>
          <w:b w:val="0"/>
        </w:rPr>
      </w:pPr>
      <w:r>
        <w:rPr>
          <w:b w:val="0"/>
        </w:rPr>
        <w:t>Step-by-step tutorial:</w:t>
      </w:r>
    </w:p>
    <w:p w14:paraId="0BB85C85" w14:textId="77777777" w:rsidR="009F1A71" w:rsidRPr="00B31C88" w:rsidRDefault="009D3FCD" w:rsidP="009F1A71">
      <w:pPr>
        <w:jc w:val="center"/>
      </w:pPr>
      <w:hyperlink r:id="rId8" w:history="1">
        <w:r w:rsidR="009F1A71" w:rsidRPr="00D9161B">
          <w:rPr>
            <w:rStyle w:val="Hyperlink"/>
          </w:rPr>
          <w:t>http://www.robertlanfear.com/partitionfinder/tutorial/</w:t>
        </w:r>
      </w:hyperlink>
    </w:p>
    <w:p w14:paraId="3AC20FF7" w14:textId="77777777" w:rsidR="009F1A71" w:rsidRDefault="009F1A71" w:rsidP="009F1A71"/>
    <w:p w14:paraId="19FA8202" w14:textId="77777777" w:rsidR="00705A30" w:rsidRDefault="009F1A71" w:rsidP="009F1A71">
      <w:pPr>
        <w:jc w:val="right"/>
        <w:rPr>
          <w:sz w:val="16"/>
        </w:rPr>
      </w:pPr>
      <w:r>
        <w:rPr>
          <w:noProof/>
          <w:lang w:val="en-US"/>
        </w:rPr>
        <w:drawing>
          <wp:inline distT="0" distB="0" distL="0" distR="0" wp14:anchorId="69BFEB0A" wp14:editId="02A8D5D9">
            <wp:extent cx="5266055" cy="3674110"/>
            <wp:effectExtent l="0" t="0" r="0" b="8890"/>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674110"/>
                    </a:xfrm>
                    <a:prstGeom prst="rect">
                      <a:avLst/>
                    </a:prstGeom>
                    <a:noFill/>
                    <a:ln>
                      <a:noFill/>
                    </a:ln>
                  </pic:spPr>
                </pic:pic>
              </a:graphicData>
            </a:graphic>
          </wp:inline>
        </w:drawing>
      </w:r>
      <w:r w:rsidRPr="006B38E1">
        <w:rPr>
          <w:sz w:val="16"/>
        </w:rPr>
        <w:t>Icon © Ainsley Seag</w:t>
      </w:r>
      <w:r>
        <w:rPr>
          <w:sz w:val="16"/>
        </w:rPr>
        <w:t>o. Thanks Ainsley!</w:t>
      </w:r>
    </w:p>
    <w:p w14:paraId="332146EF" w14:textId="77777777" w:rsidR="00705A30" w:rsidRDefault="00705A30" w:rsidP="009F1A71">
      <w:pPr>
        <w:jc w:val="right"/>
        <w:rPr>
          <w:sz w:val="16"/>
        </w:rPr>
      </w:pPr>
    </w:p>
    <w:p w14:paraId="1EAB0B41" w14:textId="77777777" w:rsidR="00705A30" w:rsidRDefault="00705A30" w:rsidP="009F1A71">
      <w:pPr>
        <w:jc w:val="right"/>
        <w:rPr>
          <w:sz w:val="16"/>
        </w:rPr>
      </w:pPr>
    </w:p>
    <w:p w14:paraId="658692BC" w14:textId="77777777" w:rsidR="00705A30" w:rsidRDefault="00705A30" w:rsidP="00705A30">
      <w:r>
        <w:t>If you use PartitionFinder for your published work, please cite the following paper:</w:t>
      </w:r>
    </w:p>
    <w:p w14:paraId="0FD6A945" w14:textId="77777777" w:rsidR="00705A30" w:rsidRDefault="00705A30" w:rsidP="00705A30"/>
    <w:p w14:paraId="37C6559B" w14:textId="77777777" w:rsidR="0040728F" w:rsidRDefault="00705A30" w:rsidP="00705A30">
      <w:r>
        <w:t xml:space="preserve">Lanfear R, Calcott B, Ho SYW, Guindon S (2012). PartitionFinder: combined selection of partitioning schemes and substitution models for phylogenetic analyses. </w:t>
      </w:r>
      <w:r w:rsidRPr="00705A30">
        <w:rPr>
          <w:i/>
        </w:rPr>
        <w:t xml:space="preserve">Molecular Biology and Evolution </w:t>
      </w:r>
      <w:r w:rsidR="0040728F">
        <w:t>in press.</w:t>
      </w:r>
    </w:p>
    <w:p w14:paraId="41EB52AB" w14:textId="3F5B7739" w:rsidR="009F1A71" w:rsidRPr="006B38E1" w:rsidRDefault="009D3FCD" w:rsidP="00705A30">
      <w:hyperlink r:id="rId10" w:history="1">
        <w:r w:rsidR="0040728F" w:rsidRPr="00BE4AF2">
          <w:rPr>
            <w:rStyle w:val="Hyperlink"/>
          </w:rPr>
          <w:t>http://dx.doi.org/10.1093/molbev/mss020</w:t>
        </w:r>
      </w:hyperlink>
      <w:r w:rsidR="0040728F">
        <w:t xml:space="preserve"> </w:t>
      </w:r>
      <w:r w:rsidR="009F1A71">
        <w:br w:type="page"/>
      </w:r>
    </w:p>
    <w:p w14:paraId="7BCF3F16" w14:textId="77777777" w:rsidR="009F1A71" w:rsidRDefault="009F1A71" w:rsidP="009F1A71"/>
    <w:p w14:paraId="58B42E72" w14:textId="77777777" w:rsidR="009F1A71" w:rsidRPr="006B38E1" w:rsidRDefault="009F1A71" w:rsidP="009F1A71"/>
    <w:p w14:paraId="33E8CF43" w14:textId="77777777" w:rsidR="00A0573D" w:rsidRDefault="009F1A71">
      <w:pPr>
        <w:pStyle w:val="TOC1"/>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r w:rsidR="00A0573D">
        <w:rPr>
          <w:noProof/>
        </w:rPr>
        <w:t>Disclaimer</w:t>
      </w:r>
      <w:r w:rsidR="00A0573D">
        <w:rPr>
          <w:noProof/>
        </w:rPr>
        <w:tab/>
      </w:r>
      <w:r w:rsidR="00A0573D">
        <w:rPr>
          <w:noProof/>
        </w:rPr>
        <w:fldChar w:fldCharType="begin"/>
      </w:r>
      <w:r w:rsidR="00A0573D">
        <w:rPr>
          <w:noProof/>
        </w:rPr>
        <w:instrText xml:space="preserve"> PAGEREF _Toc195501784 \h </w:instrText>
      </w:r>
      <w:r w:rsidR="00A0573D">
        <w:rPr>
          <w:noProof/>
        </w:rPr>
      </w:r>
      <w:r w:rsidR="00A0573D">
        <w:rPr>
          <w:noProof/>
        </w:rPr>
        <w:fldChar w:fldCharType="separate"/>
      </w:r>
      <w:r w:rsidR="00A0573D">
        <w:rPr>
          <w:noProof/>
        </w:rPr>
        <w:t>3</w:t>
      </w:r>
      <w:r w:rsidR="00A0573D">
        <w:rPr>
          <w:noProof/>
        </w:rPr>
        <w:fldChar w:fldCharType="end"/>
      </w:r>
    </w:p>
    <w:p w14:paraId="05640E6B" w14:textId="77777777" w:rsidR="00A0573D" w:rsidRDefault="00A0573D">
      <w:pPr>
        <w:pStyle w:val="TOC1"/>
        <w:rPr>
          <w:rFonts w:asciiTheme="minorHAnsi" w:eastAsiaTheme="minorEastAsia" w:hAnsiTheme="minorHAnsi"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_Toc195501785 \h </w:instrText>
      </w:r>
      <w:r>
        <w:rPr>
          <w:noProof/>
        </w:rPr>
      </w:r>
      <w:r>
        <w:rPr>
          <w:noProof/>
        </w:rPr>
        <w:fldChar w:fldCharType="separate"/>
      </w:r>
      <w:r>
        <w:rPr>
          <w:noProof/>
        </w:rPr>
        <w:t>3</w:t>
      </w:r>
      <w:r>
        <w:rPr>
          <w:noProof/>
        </w:rPr>
        <w:fldChar w:fldCharType="end"/>
      </w:r>
    </w:p>
    <w:p w14:paraId="6A89C083" w14:textId="77777777" w:rsidR="00A0573D" w:rsidRDefault="00A0573D">
      <w:pPr>
        <w:pStyle w:val="TOC1"/>
        <w:rPr>
          <w:rFonts w:asciiTheme="minorHAnsi" w:eastAsiaTheme="minorEastAsia" w:hAnsiTheme="minorHAnsi" w:cstheme="minorBidi"/>
          <w:b w:val="0"/>
          <w:noProof/>
          <w:sz w:val="24"/>
          <w:szCs w:val="24"/>
          <w:lang w:eastAsia="ja-JP"/>
        </w:rPr>
      </w:pPr>
      <w:r>
        <w:rPr>
          <w:noProof/>
        </w:rPr>
        <w:t>Operating systems (Mac &amp; Windows will work, Linux might)</w:t>
      </w:r>
      <w:r>
        <w:rPr>
          <w:noProof/>
        </w:rPr>
        <w:tab/>
      </w:r>
      <w:r>
        <w:rPr>
          <w:noProof/>
        </w:rPr>
        <w:fldChar w:fldCharType="begin"/>
      </w:r>
      <w:r>
        <w:rPr>
          <w:noProof/>
        </w:rPr>
        <w:instrText xml:space="preserve"> PAGEREF _Toc195501786 \h </w:instrText>
      </w:r>
      <w:r>
        <w:rPr>
          <w:noProof/>
        </w:rPr>
      </w:r>
      <w:r>
        <w:rPr>
          <w:noProof/>
        </w:rPr>
        <w:fldChar w:fldCharType="separate"/>
      </w:r>
      <w:r>
        <w:rPr>
          <w:noProof/>
        </w:rPr>
        <w:t>3</w:t>
      </w:r>
      <w:r>
        <w:rPr>
          <w:noProof/>
        </w:rPr>
        <w:fldChar w:fldCharType="end"/>
      </w:r>
    </w:p>
    <w:p w14:paraId="41AB50C9" w14:textId="77777777" w:rsidR="00A0573D" w:rsidRDefault="00A0573D">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_Toc195501787 \h </w:instrText>
      </w:r>
      <w:r>
        <w:rPr>
          <w:noProof/>
        </w:rPr>
      </w:r>
      <w:r>
        <w:rPr>
          <w:noProof/>
        </w:rPr>
        <w:fldChar w:fldCharType="separate"/>
      </w:r>
      <w:r>
        <w:rPr>
          <w:noProof/>
        </w:rPr>
        <w:t>4</w:t>
      </w:r>
      <w:r>
        <w:rPr>
          <w:noProof/>
        </w:rPr>
        <w:fldChar w:fldCharType="end"/>
      </w:r>
    </w:p>
    <w:p w14:paraId="6446F7C6" w14:textId="77777777" w:rsidR="00A0573D" w:rsidRDefault="00A0573D">
      <w:pPr>
        <w:pStyle w:val="TOC1"/>
        <w:rPr>
          <w:rFonts w:asciiTheme="minorHAnsi" w:eastAsiaTheme="minorEastAsia" w:hAnsiTheme="minorHAnsi" w:cstheme="minorBidi"/>
          <w:b w:val="0"/>
          <w:noProof/>
          <w:sz w:val="24"/>
          <w:szCs w:val="24"/>
          <w:lang w:eastAsia="ja-JP"/>
        </w:rPr>
      </w:pPr>
      <w:r>
        <w:rPr>
          <w:noProof/>
        </w:rPr>
        <w:t>Running the PartitionFinder programs on Macs</w:t>
      </w:r>
      <w:r>
        <w:rPr>
          <w:noProof/>
        </w:rPr>
        <w:tab/>
      </w:r>
      <w:r>
        <w:rPr>
          <w:noProof/>
        </w:rPr>
        <w:fldChar w:fldCharType="begin"/>
      </w:r>
      <w:r>
        <w:rPr>
          <w:noProof/>
        </w:rPr>
        <w:instrText xml:space="preserve"> PAGEREF _Toc195501788 \h </w:instrText>
      </w:r>
      <w:r>
        <w:rPr>
          <w:noProof/>
        </w:rPr>
      </w:r>
      <w:r>
        <w:rPr>
          <w:noProof/>
        </w:rPr>
        <w:fldChar w:fldCharType="separate"/>
      </w:r>
      <w:r>
        <w:rPr>
          <w:noProof/>
        </w:rPr>
        <w:t>6</w:t>
      </w:r>
      <w:r>
        <w:rPr>
          <w:noProof/>
        </w:rPr>
        <w:fldChar w:fldCharType="end"/>
      </w:r>
    </w:p>
    <w:p w14:paraId="119C4F15"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_Toc195501789 \h </w:instrText>
      </w:r>
      <w:r>
        <w:rPr>
          <w:noProof/>
        </w:rPr>
      </w:r>
      <w:r>
        <w:rPr>
          <w:noProof/>
        </w:rPr>
        <w:fldChar w:fldCharType="separate"/>
      </w:r>
      <w:r>
        <w:rPr>
          <w:noProof/>
        </w:rPr>
        <w:t>6</w:t>
      </w:r>
      <w:r>
        <w:rPr>
          <w:noProof/>
        </w:rPr>
        <w:fldChar w:fldCharType="end"/>
      </w:r>
    </w:p>
    <w:p w14:paraId="34929E8A"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_Toc195501790 \h </w:instrText>
      </w:r>
      <w:r>
        <w:rPr>
          <w:noProof/>
        </w:rPr>
      </w:r>
      <w:r>
        <w:rPr>
          <w:noProof/>
        </w:rPr>
        <w:fldChar w:fldCharType="separate"/>
      </w:r>
      <w:r>
        <w:rPr>
          <w:noProof/>
        </w:rPr>
        <w:t>7</w:t>
      </w:r>
      <w:r>
        <w:rPr>
          <w:noProof/>
        </w:rPr>
        <w:fldChar w:fldCharType="end"/>
      </w:r>
    </w:p>
    <w:p w14:paraId="77D8D9AA" w14:textId="77777777" w:rsidR="00A0573D" w:rsidRDefault="00A0573D">
      <w:pPr>
        <w:pStyle w:val="TOC1"/>
        <w:rPr>
          <w:rFonts w:asciiTheme="minorHAnsi" w:eastAsiaTheme="minorEastAsia" w:hAnsiTheme="minorHAnsi" w:cstheme="minorBidi"/>
          <w:b w:val="0"/>
          <w:noProof/>
          <w:sz w:val="24"/>
          <w:szCs w:val="24"/>
          <w:lang w:eastAsia="ja-JP"/>
        </w:rPr>
      </w:pPr>
      <w:r>
        <w:rPr>
          <w:noProof/>
        </w:rPr>
        <w:t>Running the PartitionFinder programs on Windows</w:t>
      </w:r>
      <w:r>
        <w:rPr>
          <w:noProof/>
        </w:rPr>
        <w:tab/>
      </w:r>
      <w:r>
        <w:rPr>
          <w:noProof/>
        </w:rPr>
        <w:fldChar w:fldCharType="begin"/>
      </w:r>
      <w:r>
        <w:rPr>
          <w:noProof/>
        </w:rPr>
        <w:instrText xml:space="preserve"> PAGEREF _Toc195501791 \h </w:instrText>
      </w:r>
      <w:r>
        <w:rPr>
          <w:noProof/>
        </w:rPr>
      </w:r>
      <w:r>
        <w:rPr>
          <w:noProof/>
        </w:rPr>
        <w:fldChar w:fldCharType="separate"/>
      </w:r>
      <w:r>
        <w:rPr>
          <w:noProof/>
        </w:rPr>
        <w:t>8</w:t>
      </w:r>
      <w:r>
        <w:rPr>
          <w:noProof/>
        </w:rPr>
        <w:fldChar w:fldCharType="end"/>
      </w:r>
    </w:p>
    <w:p w14:paraId="55233E2D"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_Toc195501792 \h </w:instrText>
      </w:r>
      <w:r>
        <w:rPr>
          <w:noProof/>
        </w:rPr>
      </w:r>
      <w:r>
        <w:rPr>
          <w:noProof/>
        </w:rPr>
        <w:fldChar w:fldCharType="separate"/>
      </w:r>
      <w:r>
        <w:rPr>
          <w:noProof/>
        </w:rPr>
        <w:t>8</w:t>
      </w:r>
      <w:r>
        <w:rPr>
          <w:noProof/>
        </w:rPr>
        <w:fldChar w:fldCharType="end"/>
      </w:r>
    </w:p>
    <w:p w14:paraId="44152215"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_Toc195501793 \h </w:instrText>
      </w:r>
      <w:r>
        <w:rPr>
          <w:noProof/>
        </w:rPr>
      </w:r>
      <w:r>
        <w:rPr>
          <w:noProof/>
        </w:rPr>
        <w:fldChar w:fldCharType="separate"/>
      </w:r>
      <w:r>
        <w:rPr>
          <w:noProof/>
        </w:rPr>
        <w:t>9</w:t>
      </w:r>
      <w:r>
        <w:rPr>
          <w:noProof/>
        </w:rPr>
        <w:fldChar w:fldCharType="end"/>
      </w:r>
    </w:p>
    <w:p w14:paraId="79C96262" w14:textId="77777777" w:rsidR="00A0573D" w:rsidRDefault="00A0573D">
      <w:pPr>
        <w:pStyle w:val="TOC1"/>
        <w:rPr>
          <w:rFonts w:asciiTheme="minorHAnsi" w:eastAsiaTheme="minorEastAsia" w:hAnsiTheme="minorHAnsi" w:cstheme="minorBidi"/>
          <w:b w:val="0"/>
          <w:noProof/>
          <w:sz w:val="24"/>
          <w:szCs w:val="24"/>
          <w:lang w:eastAsia="ja-JP"/>
        </w:rPr>
      </w:pPr>
      <w:r>
        <w:rPr>
          <w:noProof/>
        </w:rPr>
        <w:t>Input Files</w:t>
      </w:r>
      <w:r>
        <w:rPr>
          <w:noProof/>
        </w:rPr>
        <w:tab/>
      </w:r>
      <w:r>
        <w:rPr>
          <w:noProof/>
        </w:rPr>
        <w:fldChar w:fldCharType="begin"/>
      </w:r>
      <w:r>
        <w:rPr>
          <w:noProof/>
        </w:rPr>
        <w:instrText xml:space="preserve"> PAGEREF _Toc195501794 \h </w:instrText>
      </w:r>
      <w:r>
        <w:rPr>
          <w:noProof/>
        </w:rPr>
      </w:r>
      <w:r>
        <w:rPr>
          <w:noProof/>
        </w:rPr>
        <w:fldChar w:fldCharType="separate"/>
      </w:r>
      <w:r>
        <w:rPr>
          <w:noProof/>
        </w:rPr>
        <w:t>10</w:t>
      </w:r>
      <w:r>
        <w:rPr>
          <w:noProof/>
        </w:rPr>
        <w:fldChar w:fldCharType="end"/>
      </w:r>
    </w:p>
    <w:p w14:paraId="3DD032E0"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Alignment File</w:t>
      </w:r>
      <w:r>
        <w:rPr>
          <w:noProof/>
        </w:rPr>
        <w:tab/>
      </w:r>
      <w:r>
        <w:rPr>
          <w:noProof/>
        </w:rPr>
        <w:fldChar w:fldCharType="begin"/>
      </w:r>
      <w:r>
        <w:rPr>
          <w:noProof/>
        </w:rPr>
        <w:instrText xml:space="preserve"> PAGEREF _Toc195501795 \h </w:instrText>
      </w:r>
      <w:r>
        <w:rPr>
          <w:noProof/>
        </w:rPr>
      </w:r>
      <w:r>
        <w:rPr>
          <w:noProof/>
        </w:rPr>
        <w:fldChar w:fldCharType="separate"/>
      </w:r>
      <w:r>
        <w:rPr>
          <w:noProof/>
        </w:rPr>
        <w:t>10</w:t>
      </w:r>
      <w:r>
        <w:rPr>
          <w:noProof/>
        </w:rPr>
        <w:fldChar w:fldCharType="end"/>
      </w:r>
    </w:p>
    <w:p w14:paraId="773C9D27"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Phylip format</w:t>
      </w:r>
      <w:r>
        <w:rPr>
          <w:noProof/>
        </w:rPr>
        <w:tab/>
      </w:r>
      <w:r>
        <w:rPr>
          <w:noProof/>
        </w:rPr>
        <w:fldChar w:fldCharType="begin"/>
      </w:r>
      <w:r>
        <w:rPr>
          <w:noProof/>
        </w:rPr>
        <w:instrText xml:space="preserve"> PAGEREF _Toc195501796 \h </w:instrText>
      </w:r>
      <w:r>
        <w:rPr>
          <w:noProof/>
        </w:rPr>
      </w:r>
      <w:r>
        <w:rPr>
          <w:noProof/>
        </w:rPr>
        <w:fldChar w:fldCharType="separate"/>
      </w:r>
      <w:r>
        <w:rPr>
          <w:noProof/>
        </w:rPr>
        <w:t>10</w:t>
      </w:r>
      <w:r>
        <w:rPr>
          <w:noProof/>
        </w:rPr>
        <w:fldChar w:fldCharType="end"/>
      </w:r>
    </w:p>
    <w:p w14:paraId="6B65E2F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Changing other alignment formats to phylip format</w:t>
      </w:r>
      <w:r>
        <w:rPr>
          <w:noProof/>
        </w:rPr>
        <w:tab/>
      </w:r>
      <w:r>
        <w:rPr>
          <w:noProof/>
        </w:rPr>
        <w:fldChar w:fldCharType="begin"/>
      </w:r>
      <w:r>
        <w:rPr>
          <w:noProof/>
        </w:rPr>
        <w:instrText xml:space="preserve"> PAGEREF _Toc195501797 \h </w:instrText>
      </w:r>
      <w:r>
        <w:rPr>
          <w:noProof/>
        </w:rPr>
      </w:r>
      <w:r>
        <w:rPr>
          <w:noProof/>
        </w:rPr>
        <w:fldChar w:fldCharType="separate"/>
      </w:r>
      <w:r>
        <w:rPr>
          <w:noProof/>
        </w:rPr>
        <w:t>10</w:t>
      </w:r>
      <w:r>
        <w:rPr>
          <w:noProof/>
        </w:rPr>
        <w:fldChar w:fldCharType="end"/>
      </w:r>
    </w:p>
    <w:p w14:paraId="3EC02878"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You don’t need to analyse all of your alignment at once</w:t>
      </w:r>
      <w:r>
        <w:rPr>
          <w:noProof/>
        </w:rPr>
        <w:tab/>
      </w:r>
      <w:r>
        <w:rPr>
          <w:noProof/>
        </w:rPr>
        <w:fldChar w:fldCharType="begin"/>
      </w:r>
      <w:r>
        <w:rPr>
          <w:noProof/>
        </w:rPr>
        <w:instrText xml:space="preserve"> PAGEREF _Toc195501798 \h </w:instrText>
      </w:r>
      <w:r>
        <w:rPr>
          <w:noProof/>
        </w:rPr>
      </w:r>
      <w:r>
        <w:rPr>
          <w:noProof/>
        </w:rPr>
        <w:fldChar w:fldCharType="separate"/>
      </w:r>
      <w:r>
        <w:rPr>
          <w:noProof/>
        </w:rPr>
        <w:t>10</w:t>
      </w:r>
      <w:r>
        <w:rPr>
          <w:noProof/>
        </w:rPr>
        <w:fldChar w:fldCharType="end"/>
      </w:r>
    </w:p>
    <w:p w14:paraId="6CDD533D"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_Toc195501799 \h </w:instrText>
      </w:r>
      <w:r>
        <w:rPr>
          <w:noProof/>
        </w:rPr>
      </w:r>
      <w:r>
        <w:rPr>
          <w:noProof/>
        </w:rPr>
        <w:fldChar w:fldCharType="separate"/>
      </w:r>
      <w:r>
        <w:rPr>
          <w:noProof/>
        </w:rPr>
        <w:t>11</w:t>
      </w:r>
      <w:r>
        <w:rPr>
          <w:noProof/>
        </w:rPr>
        <w:fldChar w:fldCharType="end"/>
      </w:r>
    </w:p>
    <w:p w14:paraId="01CF4E97"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alignment</w:t>
      </w:r>
      <w:r>
        <w:rPr>
          <w:noProof/>
        </w:rPr>
        <w:tab/>
      </w:r>
      <w:r>
        <w:rPr>
          <w:noProof/>
        </w:rPr>
        <w:fldChar w:fldCharType="begin"/>
      </w:r>
      <w:r>
        <w:rPr>
          <w:noProof/>
        </w:rPr>
        <w:instrText xml:space="preserve"> PAGEREF _Toc195501800 \h </w:instrText>
      </w:r>
      <w:r>
        <w:rPr>
          <w:noProof/>
        </w:rPr>
      </w:r>
      <w:r>
        <w:rPr>
          <w:noProof/>
        </w:rPr>
        <w:fldChar w:fldCharType="separate"/>
      </w:r>
      <w:r>
        <w:rPr>
          <w:noProof/>
        </w:rPr>
        <w:t>11</w:t>
      </w:r>
      <w:r>
        <w:rPr>
          <w:noProof/>
        </w:rPr>
        <w:fldChar w:fldCharType="end"/>
      </w:r>
    </w:p>
    <w:p w14:paraId="09069B0D"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branchlengths</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linked | unlinked</w:t>
      </w:r>
      <w:r>
        <w:rPr>
          <w:noProof/>
        </w:rPr>
        <w:tab/>
      </w:r>
      <w:r>
        <w:rPr>
          <w:noProof/>
        </w:rPr>
        <w:fldChar w:fldCharType="begin"/>
      </w:r>
      <w:r>
        <w:rPr>
          <w:noProof/>
        </w:rPr>
        <w:instrText xml:space="preserve"> PAGEREF _Toc195501801 \h </w:instrText>
      </w:r>
      <w:r>
        <w:rPr>
          <w:noProof/>
        </w:rPr>
      </w:r>
      <w:r>
        <w:rPr>
          <w:noProof/>
        </w:rPr>
        <w:fldChar w:fldCharType="separate"/>
      </w:r>
      <w:r>
        <w:rPr>
          <w:noProof/>
        </w:rPr>
        <w:t>11</w:t>
      </w:r>
      <w:r>
        <w:rPr>
          <w:noProof/>
        </w:rPr>
        <w:fldChar w:fldCharType="end"/>
      </w:r>
    </w:p>
    <w:p w14:paraId="5D76EAEF"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models</w:t>
      </w:r>
      <w:r w:rsidRPr="008B5862">
        <w:rPr>
          <w:rFonts w:ascii="Courier" w:hAnsi="Courier"/>
          <w:noProof/>
        </w:rPr>
        <w:t xml:space="preserve"> (PartitionFinder):</w:t>
      </w:r>
      <w:r w:rsidRPr="008B5862">
        <w:rPr>
          <w:rFonts w:ascii="Courier" w:hAnsi="Courier"/>
          <w:noProof/>
          <w:color w:val="FF0000"/>
        </w:rPr>
        <w:t xml:space="preserve"> </w:t>
      </w:r>
      <w:r w:rsidRPr="008B5862">
        <w:rPr>
          <w:rFonts w:ascii="Courier" w:hAnsi="Courier"/>
          <w:noProof/>
        </w:rPr>
        <w:t xml:space="preserve">all | raxml | mrbayes | &lt;list&gt;  </w:t>
      </w:r>
      <w:r w:rsidRPr="008B5862">
        <w:rPr>
          <w:rFonts w:ascii="Courier" w:hAnsi="Courier"/>
          <w:noProof/>
          <w:color w:val="FFFFFF" w:themeColor="background1"/>
        </w:rPr>
        <w:t>models</w:t>
      </w:r>
      <w:r w:rsidRPr="008B5862">
        <w:rPr>
          <w:rFonts w:ascii="Courier" w:hAnsi="Courier"/>
          <w:noProof/>
        </w:rPr>
        <w:t xml:space="preserve"> (PartitionFinderProtein):</w:t>
      </w:r>
      <w:r w:rsidRPr="008B5862">
        <w:rPr>
          <w:rFonts w:ascii="Courier" w:hAnsi="Courier"/>
          <w:noProof/>
          <w:color w:val="FF0000"/>
        </w:rPr>
        <w:t xml:space="preserve"> </w:t>
      </w:r>
      <w:r w:rsidRPr="008B5862">
        <w:rPr>
          <w:rFonts w:ascii="Courier" w:hAnsi="Courier"/>
          <w:noProof/>
        </w:rPr>
        <w:t>all_protein | &lt;list&gt;</w:t>
      </w:r>
      <w:r>
        <w:rPr>
          <w:noProof/>
        </w:rPr>
        <w:tab/>
      </w:r>
      <w:r>
        <w:rPr>
          <w:noProof/>
        </w:rPr>
        <w:fldChar w:fldCharType="begin"/>
      </w:r>
      <w:r>
        <w:rPr>
          <w:noProof/>
        </w:rPr>
        <w:instrText xml:space="preserve"> PAGEREF _Toc195501802 \h </w:instrText>
      </w:r>
      <w:r>
        <w:rPr>
          <w:noProof/>
        </w:rPr>
      </w:r>
      <w:r>
        <w:rPr>
          <w:noProof/>
        </w:rPr>
        <w:fldChar w:fldCharType="separate"/>
      </w:r>
      <w:r>
        <w:rPr>
          <w:noProof/>
        </w:rPr>
        <w:t>12</w:t>
      </w:r>
      <w:r>
        <w:rPr>
          <w:noProof/>
        </w:rPr>
        <w:fldChar w:fldCharType="end"/>
      </w:r>
    </w:p>
    <w:p w14:paraId="361FBFE9"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model_selection</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AIC | AICc | BIC</w:t>
      </w:r>
      <w:r>
        <w:rPr>
          <w:noProof/>
        </w:rPr>
        <w:tab/>
      </w:r>
      <w:r>
        <w:rPr>
          <w:noProof/>
        </w:rPr>
        <w:fldChar w:fldCharType="begin"/>
      </w:r>
      <w:r>
        <w:rPr>
          <w:noProof/>
        </w:rPr>
        <w:instrText xml:space="preserve"> PAGEREF _Toc195501803 \h </w:instrText>
      </w:r>
      <w:r>
        <w:rPr>
          <w:noProof/>
        </w:rPr>
      </w:r>
      <w:r>
        <w:rPr>
          <w:noProof/>
        </w:rPr>
        <w:fldChar w:fldCharType="separate"/>
      </w:r>
      <w:r>
        <w:rPr>
          <w:noProof/>
        </w:rPr>
        <w:t>14</w:t>
      </w:r>
      <w:r>
        <w:rPr>
          <w:noProof/>
        </w:rPr>
        <w:fldChar w:fldCharType="end"/>
      </w:r>
    </w:p>
    <w:p w14:paraId="7B122A2D"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[data_blocks]</w:t>
      </w:r>
      <w:r>
        <w:rPr>
          <w:noProof/>
        </w:rPr>
        <w:tab/>
      </w:r>
      <w:r>
        <w:rPr>
          <w:noProof/>
        </w:rPr>
        <w:fldChar w:fldCharType="begin"/>
      </w:r>
      <w:r>
        <w:rPr>
          <w:noProof/>
        </w:rPr>
        <w:instrText xml:space="preserve"> PAGEREF _Toc195501804 \h </w:instrText>
      </w:r>
      <w:r>
        <w:rPr>
          <w:noProof/>
        </w:rPr>
      </w:r>
      <w:r>
        <w:rPr>
          <w:noProof/>
        </w:rPr>
        <w:fldChar w:fldCharType="separate"/>
      </w:r>
      <w:r>
        <w:rPr>
          <w:noProof/>
        </w:rPr>
        <w:t>14</w:t>
      </w:r>
      <w:r>
        <w:rPr>
          <w:noProof/>
        </w:rPr>
        <w:fldChar w:fldCharType="end"/>
      </w:r>
    </w:p>
    <w:p w14:paraId="02E90D1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[schemes]</w:t>
      </w:r>
      <w:r>
        <w:rPr>
          <w:noProof/>
        </w:rPr>
        <w:tab/>
      </w:r>
      <w:r>
        <w:rPr>
          <w:noProof/>
        </w:rPr>
        <w:fldChar w:fldCharType="begin"/>
      </w:r>
      <w:r>
        <w:rPr>
          <w:noProof/>
        </w:rPr>
        <w:instrText xml:space="preserve"> PAGEREF _Toc195501805 \h </w:instrText>
      </w:r>
      <w:r>
        <w:rPr>
          <w:noProof/>
        </w:rPr>
      </w:r>
      <w:r>
        <w:rPr>
          <w:noProof/>
        </w:rPr>
        <w:fldChar w:fldCharType="separate"/>
      </w:r>
      <w:r>
        <w:rPr>
          <w:noProof/>
        </w:rPr>
        <w:t>15</w:t>
      </w:r>
      <w:r>
        <w:rPr>
          <w:noProof/>
        </w:rPr>
        <w:fldChar w:fldCharType="end"/>
      </w:r>
    </w:p>
    <w:p w14:paraId="41A6FD72"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search</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all | user | greedy</w:t>
      </w:r>
      <w:r>
        <w:rPr>
          <w:noProof/>
        </w:rPr>
        <w:tab/>
      </w:r>
      <w:r>
        <w:rPr>
          <w:noProof/>
        </w:rPr>
        <w:fldChar w:fldCharType="begin"/>
      </w:r>
      <w:r>
        <w:rPr>
          <w:noProof/>
        </w:rPr>
        <w:instrText xml:space="preserve"> PAGEREF _Toc195501806 \h </w:instrText>
      </w:r>
      <w:r>
        <w:rPr>
          <w:noProof/>
        </w:rPr>
      </w:r>
      <w:r>
        <w:rPr>
          <w:noProof/>
        </w:rPr>
        <w:fldChar w:fldCharType="separate"/>
      </w:r>
      <w:r>
        <w:rPr>
          <w:noProof/>
        </w:rPr>
        <w:t>15</w:t>
      </w:r>
      <w:r>
        <w:rPr>
          <w:noProof/>
        </w:rPr>
        <w:fldChar w:fldCharType="end"/>
      </w:r>
    </w:p>
    <w:p w14:paraId="3E55E81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user_tree_topology</w:t>
      </w:r>
      <w:r>
        <w:rPr>
          <w:noProof/>
        </w:rPr>
        <w:tab/>
      </w:r>
      <w:r>
        <w:rPr>
          <w:noProof/>
        </w:rPr>
        <w:fldChar w:fldCharType="begin"/>
      </w:r>
      <w:r>
        <w:rPr>
          <w:noProof/>
        </w:rPr>
        <w:instrText xml:space="preserve"> PAGEREF _Toc195501807 \h </w:instrText>
      </w:r>
      <w:r>
        <w:rPr>
          <w:noProof/>
        </w:rPr>
      </w:r>
      <w:r>
        <w:rPr>
          <w:noProof/>
        </w:rPr>
        <w:fldChar w:fldCharType="separate"/>
      </w:r>
      <w:r>
        <w:rPr>
          <w:noProof/>
        </w:rPr>
        <w:t>16</w:t>
      </w:r>
      <w:r>
        <w:rPr>
          <w:noProof/>
        </w:rPr>
        <w:fldChar w:fldCharType="end"/>
      </w:r>
    </w:p>
    <w:p w14:paraId="00B4A301" w14:textId="77777777" w:rsidR="00A0573D" w:rsidRDefault="00A0573D">
      <w:pPr>
        <w:pStyle w:val="TOC1"/>
        <w:rPr>
          <w:rFonts w:asciiTheme="minorHAnsi" w:eastAsiaTheme="minorEastAsia" w:hAnsiTheme="minorHAnsi" w:cstheme="minorBidi"/>
          <w:b w:val="0"/>
          <w:noProof/>
          <w:sz w:val="24"/>
          <w:szCs w:val="24"/>
          <w:lang w:eastAsia="ja-JP"/>
        </w:rPr>
      </w:pPr>
      <w:r>
        <w:rPr>
          <w:noProof/>
        </w:rPr>
        <w:t>Output files</w:t>
      </w:r>
      <w:r>
        <w:rPr>
          <w:noProof/>
        </w:rPr>
        <w:tab/>
      </w:r>
      <w:r>
        <w:rPr>
          <w:noProof/>
        </w:rPr>
        <w:fldChar w:fldCharType="begin"/>
      </w:r>
      <w:r>
        <w:rPr>
          <w:noProof/>
        </w:rPr>
        <w:instrText xml:space="preserve"> PAGEREF _Toc195501808 \h </w:instrText>
      </w:r>
      <w:r>
        <w:rPr>
          <w:noProof/>
        </w:rPr>
      </w:r>
      <w:r>
        <w:rPr>
          <w:noProof/>
        </w:rPr>
        <w:fldChar w:fldCharType="separate"/>
      </w:r>
      <w:r>
        <w:rPr>
          <w:noProof/>
        </w:rPr>
        <w:t>17</w:t>
      </w:r>
      <w:r>
        <w:rPr>
          <w:noProof/>
        </w:rPr>
        <w:fldChar w:fldCharType="end"/>
      </w:r>
    </w:p>
    <w:p w14:paraId="2CDE1423"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best_schemes.txt</w:t>
      </w:r>
      <w:r>
        <w:rPr>
          <w:noProof/>
        </w:rPr>
        <w:tab/>
      </w:r>
      <w:r>
        <w:rPr>
          <w:noProof/>
        </w:rPr>
        <w:fldChar w:fldCharType="begin"/>
      </w:r>
      <w:r>
        <w:rPr>
          <w:noProof/>
        </w:rPr>
        <w:instrText xml:space="preserve"> PAGEREF _Toc195501809 \h </w:instrText>
      </w:r>
      <w:r>
        <w:rPr>
          <w:noProof/>
        </w:rPr>
      </w:r>
      <w:r>
        <w:rPr>
          <w:noProof/>
        </w:rPr>
        <w:fldChar w:fldCharType="separate"/>
      </w:r>
      <w:r>
        <w:rPr>
          <w:noProof/>
        </w:rPr>
        <w:t>17</w:t>
      </w:r>
      <w:r>
        <w:rPr>
          <w:noProof/>
        </w:rPr>
        <w:fldChar w:fldCharType="end"/>
      </w:r>
    </w:p>
    <w:p w14:paraId="5EB75416"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all_schemes.txt</w:t>
      </w:r>
      <w:r>
        <w:rPr>
          <w:noProof/>
        </w:rPr>
        <w:tab/>
      </w:r>
      <w:r>
        <w:rPr>
          <w:noProof/>
        </w:rPr>
        <w:fldChar w:fldCharType="begin"/>
      </w:r>
      <w:r>
        <w:rPr>
          <w:noProof/>
        </w:rPr>
        <w:instrText xml:space="preserve"> PAGEREF _Toc195501810 \h </w:instrText>
      </w:r>
      <w:r>
        <w:rPr>
          <w:noProof/>
        </w:rPr>
      </w:r>
      <w:r>
        <w:rPr>
          <w:noProof/>
        </w:rPr>
        <w:fldChar w:fldCharType="separate"/>
      </w:r>
      <w:r>
        <w:rPr>
          <w:noProof/>
        </w:rPr>
        <w:t>17</w:t>
      </w:r>
      <w:r>
        <w:rPr>
          <w:noProof/>
        </w:rPr>
        <w:fldChar w:fldCharType="end"/>
      </w:r>
    </w:p>
    <w:p w14:paraId="3A21BF60"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subsets folder</w:t>
      </w:r>
      <w:r>
        <w:rPr>
          <w:noProof/>
        </w:rPr>
        <w:tab/>
      </w:r>
      <w:r>
        <w:rPr>
          <w:noProof/>
        </w:rPr>
        <w:fldChar w:fldCharType="begin"/>
      </w:r>
      <w:r>
        <w:rPr>
          <w:noProof/>
        </w:rPr>
        <w:instrText xml:space="preserve"> PAGEREF _Toc195501811 \h </w:instrText>
      </w:r>
      <w:r>
        <w:rPr>
          <w:noProof/>
        </w:rPr>
      </w:r>
      <w:r>
        <w:rPr>
          <w:noProof/>
        </w:rPr>
        <w:fldChar w:fldCharType="separate"/>
      </w:r>
      <w:r>
        <w:rPr>
          <w:noProof/>
        </w:rPr>
        <w:t>17</w:t>
      </w:r>
      <w:r>
        <w:rPr>
          <w:noProof/>
        </w:rPr>
        <w:fldChar w:fldCharType="end"/>
      </w:r>
    </w:p>
    <w:p w14:paraId="3BB78CE8"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schemes folder</w:t>
      </w:r>
      <w:r>
        <w:rPr>
          <w:noProof/>
        </w:rPr>
        <w:tab/>
      </w:r>
      <w:r>
        <w:rPr>
          <w:noProof/>
        </w:rPr>
        <w:fldChar w:fldCharType="begin"/>
      </w:r>
      <w:r>
        <w:rPr>
          <w:noProof/>
        </w:rPr>
        <w:instrText xml:space="preserve"> PAGEREF _Toc195501812 \h </w:instrText>
      </w:r>
      <w:r>
        <w:rPr>
          <w:noProof/>
        </w:rPr>
      </w:r>
      <w:r>
        <w:rPr>
          <w:noProof/>
        </w:rPr>
        <w:fldChar w:fldCharType="separate"/>
      </w:r>
      <w:r>
        <w:rPr>
          <w:noProof/>
        </w:rPr>
        <w:t>17</w:t>
      </w:r>
      <w:r>
        <w:rPr>
          <w:noProof/>
        </w:rPr>
        <w:fldChar w:fldCharType="end"/>
      </w:r>
    </w:p>
    <w:p w14:paraId="0BA5819E" w14:textId="77777777" w:rsidR="00A0573D" w:rsidRDefault="00A0573D">
      <w:pPr>
        <w:pStyle w:val="TOC1"/>
        <w:rPr>
          <w:rFonts w:asciiTheme="minorHAnsi" w:eastAsiaTheme="minorEastAsia" w:hAnsiTheme="minorHAnsi" w:cstheme="minorBidi"/>
          <w:b w:val="0"/>
          <w:noProof/>
          <w:sz w:val="24"/>
          <w:szCs w:val="24"/>
          <w:lang w:eastAsia="ja-JP"/>
        </w:rPr>
      </w:pPr>
      <w:r>
        <w:rPr>
          <w:noProof/>
        </w:rPr>
        <w:t>Credits</w:t>
      </w:r>
      <w:r>
        <w:rPr>
          <w:noProof/>
        </w:rPr>
        <w:tab/>
      </w:r>
      <w:r>
        <w:rPr>
          <w:noProof/>
        </w:rPr>
        <w:fldChar w:fldCharType="begin"/>
      </w:r>
      <w:r>
        <w:rPr>
          <w:noProof/>
        </w:rPr>
        <w:instrText xml:space="preserve"> PAGEREF _Toc195501813 \h </w:instrText>
      </w:r>
      <w:r>
        <w:rPr>
          <w:noProof/>
        </w:rPr>
      </w:r>
      <w:r>
        <w:rPr>
          <w:noProof/>
        </w:rPr>
        <w:fldChar w:fldCharType="separate"/>
      </w:r>
      <w:r>
        <w:rPr>
          <w:noProof/>
        </w:rPr>
        <w:t>18</w:t>
      </w:r>
      <w:r>
        <w:rPr>
          <w:noProof/>
        </w:rPr>
        <w:fldChar w:fldCharType="end"/>
      </w:r>
    </w:p>
    <w:p w14:paraId="676A3C00"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PhyML</w:t>
      </w:r>
      <w:r>
        <w:rPr>
          <w:noProof/>
        </w:rPr>
        <w:tab/>
      </w:r>
      <w:r>
        <w:rPr>
          <w:noProof/>
        </w:rPr>
        <w:fldChar w:fldCharType="begin"/>
      </w:r>
      <w:r>
        <w:rPr>
          <w:noProof/>
        </w:rPr>
        <w:instrText xml:space="preserve"> PAGEREF _Toc195501814 \h </w:instrText>
      </w:r>
      <w:r>
        <w:rPr>
          <w:noProof/>
        </w:rPr>
      </w:r>
      <w:r>
        <w:rPr>
          <w:noProof/>
        </w:rPr>
        <w:fldChar w:fldCharType="separate"/>
      </w:r>
      <w:r>
        <w:rPr>
          <w:noProof/>
        </w:rPr>
        <w:t>18</w:t>
      </w:r>
      <w:r>
        <w:rPr>
          <w:noProof/>
        </w:rPr>
        <w:fldChar w:fldCharType="end"/>
      </w:r>
    </w:p>
    <w:p w14:paraId="718CAF47"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PyParsing</w:t>
      </w:r>
      <w:r>
        <w:rPr>
          <w:noProof/>
        </w:rPr>
        <w:tab/>
      </w:r>
      <w:r>
        <w:rPr>
          <w:noProof/>
        </w:rPr>
        <w:fldChar w:fldCharType="begin"/>
      </w:r>
      <w:r>
        <w:rPr>
          <w:noProof/>
        </w:rPr>
        <w:instrText xml:space="preserve"> PAGEREF _Toc195501815 \h </w:instrText>
      </w:r>
      <w:r>
        <w:rPr>
          <w:noProof/>
        </w:rPr>
      </w:r>
      <w:r>
        <w:rPr>
          <w:noProof/>
        </w:rPr>
        <w:fldChar w:fldCharType="separate"/>
      </w:r>
      <w:r>
        <w:rPr>
          <w:noProof/>
        </w:rPr>
        <w:t>18</w:t>
      </w:r>
      <w:r>
        <w:rPr>
          <w:noProof/>
        </w:rPr>
        <w:fldChar w:fldCharType="end"/>
      </w:r>
    </w:p>
    <w:p w14:paraId="3D2D2A7C"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Python</w:t>
      </w:r>
      <w:r>
        <w:rPr>
          <w:noProof/>
        </w:rPr>
        <w:tab/>
      </w:r>
      <w:r>
        <w:rPr>
          <w:noProof/>
        </w:rPr>
        <w:fldChar w:fldCharType="begin"/>
      </w:r>
      <w:r>
        <w:rPr>
          <w:noProof/>
        </w:rPr>
        <w:instrText xml:space="preserve"> PAGEREF _Toc195501816 \h </w:instrText>
      </w:r>
      <w:r>
        <w:rPr>
          <w:noProof/>
        </w:rPr>
      </w:r>
      <w:r>
        <w:rPr>
          <w:noProof/>
        </w:rPr>
        <w:fldChar w:fldCharType="separate"/>
      </w:r>
      <w:r>
        <w:rPr>
          <w:noProof/>
        </w:rPr>
        <w:t>18</w:t>
      </w:r>
      <w:r>
        <w:rPr>
          <w:noProof/>
        </w:rPr>
        <w:fldChar w:fldCharType="end"/>
      </w:r>
    </w:p>
    <w:p w14:paraId="08C39BE9"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Helpful People</w:t>
      </w:r>
      <w:r>
        <w:rPr>
          <w:noProof/>
        </w:rPr>
        <w:tab/>
      </w:r>
      <w:r>
        <w:rPr>
          <w:noProof/>
        </w:rPr>
        <w:fldChar w:fldCharType="begin"/>
      </w:r>
      <w:r>
        <w:rPr>
          <w:noProof/>
        </w:rPr>
        <w:instrText xml:space="preserve"> PAGEREF _Toc195501817 \h </w:instrText>
      </w:r>
      <w:r>
        <w:rPr>
          <w:noProof/>
        </w:rPr>
      </w:r>
      <w:r>
        <w:rPr>
          <w:noProof/>
        </w:rPr>
        <w:fldChar w:fldCharType="separate"/>
      </w:r>
      <w:r>
        <w:rPr>
          <w:noProof/>
        </w:rPr>
        <w:t>18</w:t>
      </w:r>
      <w:r>
        <w:rPr>
          <w:noProof/>
        </w:rPr>
        <w:fldChar w:fldCharType="end"/>
      </w:r>
    </w:p>
    <w:p w14:paraId="68A1DF8B" w14:textId="77777777" w:rsidR="009F1A71" w:rsidRDefault="009F1A71" w:rsidP="009F1A71">
      <w:pPr>
        <w:ind w:right="-64"/>
      </w:pPr>
      <w:r>
        <w:fldChar w:fldCharType="end"/>
      </w:r>
    </w:p>
    <w:p w14:paraId="2509C3D8" w14:textId="77777777" w:rsidR="009F1A71" w:rsidRDefault="009F1A71" w:rsidP="009F1A71">
      <w:pPr>
        <w:ind w:right="-64"/>
      </w:pPr>
    </w:p>
    <w:p w14:paraId="2F605060" w14:textId="77777777" w:rsidR="00FC1E6B" w:rsidRDefault="00FC1E6B">
      <w:pPr>
        <w:rPr>
          <w:rFonts w:ascii="Garamond" w:hAnsi="Garamond"/>
          <w:b/>
          <w:kern w:val="32"/>
          <w:sz w:val="32"/>
          <w:szCs w:val="32"/>
        </w:rPr>
      </w:pPr>
      <w:bookmarkStart w:id="3" w:name="_Toc171570254"/>
      <w:r>
        <w:br w:type="page"/>
      </w:r>
    </w:p>
    <w:p w14:paraId="02AB01F9" w14:textId="6137A921" w:rsidR="009F1A71" w:rsidRDefault="009F1A71" w:rsidP="00FC1E6B">
      <w:pPr>
        <w:pStyle w:val="Heading1"/>
        <w:numPr>
          <w:ilvl w:val="0"/>
          <w:numId w:val="0"/>
        </w:numPr>
        <w:ind w:left="360" w:hanging="360"/>
      </w:pPr>
      <w:bookmarkStart w:id="4" w:name="_Toc195501784"/>
      <w:r>
        <w:t>Disclaimer</w:t>
      </w:r>
      <w:bookmarkEnd w:id="4"/>
    </w:p>
    <w:p w14:paraId="75777263" w14:textId="77777777" w:rsidR="009F1A71" w:rsidRDefault="009F1A71" w:rsidP="009F1A71">
      <w:pPr>
        <w:rPr>
          <w:i/>
          <w:lang w:val="en-US"/>
        </w:rPr>
      </w:pPr>
      <w:bookmarkStart w:id="5" w:name="OLE_LINK40"/>
      <w:r>
        <w:rPr>
          <w:i/>
          <w:lang w:val="en-US"/>
        </w:rPr>
        <w:t>Copyright © 2011 Robert Lanfear and Brett Calcott</w:t>
      </w:r>
    </w:p>
    <w:p w14:paraId="026C445F" w14:textId="77777777" w:rsidR="009F1A71" w:rsidRPr="00F44571" w:rsidRDefault="009F1A71" w:rsidP="009F1A71">
      <w:pPr>
        <w:rPr>
          <w:i/>
        </w:rPr>
      </w:pPr>
      <w:r w:rsidRPr="00AA7612">
        <w:rPr>
          <w:i/>
        </w:rPr>
        <w:t>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&lt;http://www.gnu.org/licenses/&gt;. PartitionFinder also includes the PhyML program and the PyParsing library both of which are protected by their own license</w:t>
      </w:r>
      <w:r>
        <w:rPr>
          <w:i/>
        </w:rPr>
        <w:t>s</w:t>
      </w:r>
      <w:r w:rsidRPr="00AA7612">
        <w:rPr>
          <w:i/>
        </w:rPr>
        <w:t xml:space="preserve"> and conditions, using PartitionFinder implies that you agree with those </w:t>
      </w:r>
      <w:r>
        <w:rPr>
          <w:i/>
        </w:rPr>
        <w:t xml:space="preserve">licences and </w:t>
      </w:r>
      <w:r w:rsidRPr="00AA7612">
        <w:rPr>
          <w:i/>
        </w:rPr>
        <w:t>conditions as well.</w:t>
      </w:r>
      <w:bookmarkEnd w:id="5"/>
    </w:p>
    <w:p w14:paraId="7A46A12A" w14:textId="77777777" w:rsidR="00937710" w:rsidRDefault="00937710" w:rsidP="00FC1E6B">
      <w:pPr>
        <w:pStyle w:val="Heading1"/>
        <w:numPr>
          <w:ilvl w:val="0"/>
          <w:numId w:val="0"/>
        </w:numPr>
        <w:ind w:left="360" w:hanging="360"/>
      </w:pPr>
      <w:bookmarkStart w:id="6" w:name="_Toc195501785"/>
      <w:bookmarkEnd w:id="3"/>
    </w:p>
    <w:p w14:paraId="0E87930F" w14:textId="6C69E519" w:rsidR="009F1A71" w:rsidRDefault="009F1A71" w:rsidP="00FC1E6B">
      <w:pPr>
        <w:pStyle w:val="Heading1"/>
        <w:numPr>
          <w:ilvl w:val="0"/>
          <w:numId w:val="0"/>
        </w:numPr>
        <w:ind w:left="360" w:hanging="360"/>
      </w:pPr>
      <w:r>
        <w:t xml:space="preserve">What PartitionFinder </w:t>
      </w:r>
      <w:r w:rsidR="007005FE">
        <w:t>and PartitionFinderProtein are</w:t>
      </w:r>
      <w:r>
        <w:t xml:space="preserve"> for</w:t>
      </w:r>
      <w:bookmarkEnd w:id="6"/>
    </w:p>
    <w:p w14:paraId="02214FD1" w14:textId="6EA950AD" w:rsidR="009F1A71" w:rsidRDefault="009F1A71" w:rsidP="009F1A71">
      <w:bookmarkStart w:id="7"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7"/>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2058BBA8" w:rsidR="009F1A71" w:rsidRDefault="009F1A71" w:rsidP="009F1A71">
      <w:pPr>
        <w:numPr>
          <w:ilvl w:val="0"/>
          <w:numId w:val="3"/>
        </w:numPr>
      </w:pPr>
      <w:r>
        <w:t xml:space="preserve">Find best-fit models of molecular evolution for </w:t>
      </w:r>
      <w:r w:rsidR="000B42D9">
        <w:t>each subset in any partitioned dataset</w:t>
      </w:r>
    </w:p>
    <w:p w14:paraId="6D7B7610" w14:textId="77777777" w:rsidR="009F1A71" w:rsidRDefault="009F1A71" w:rsidP="009F1A71">
      <w:bookmarkStart w:id="8" w:name="OLE_LINK17"/>
    </w:p>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02A1CCA9" w14:textId="77777777" w:rsidR="00937710" w:rsidRDefault="00937710" w:rsidP="00FC1E6B">
      <w:pPr>
        <w:pStyle w:val="Heading1"/>
        <w:numPr>
          <w:ilvl w:val="0"/>
          <w:numId w:val="0"/>
        </w:numPr>
        <w:ind w:left="360" w:hanging="360"/>
      </w:pPr>
      <w:bookmarkStart w:id="9" w:name="_Toc195501786"/>
      <w:bookmarkEnd w:id="8"/>
    </w:p>
    <w:p w14:paraId="7AFA3372" w14:textId="41AD9BAF" w:rsidR="009F1A71" w:rsidRDefault="009F1A71" w:rsidP="00FC1E6B">
      <w:pPr>
        <w:pStyle w:val="Heading1"/>
        <w:numPr>
          <w:ilvl w:val="0"/>
          <w:numId w:val="0"/>
        </w:numPr>
        <w:ind w:left="360" w:hanging="360"/>
      </w:pPr>
      <w:r>
        <w:t>Operating system</w:t>
      </w:r>
      <w:r w:rsidR="00444D72">
        <w:t>s</w:t>
      </w:r>
      <w:r w:rsidR="00C20F34">
        <w:t xml:space="preserve"> (Mac </w:t>
      </w:r>
      <w:r w:rsidR="00181090">
        <w:t xml:space="preserve">&amp; </w:t>
      </w:r>
      <w:r w:rsidR="00C20F34">
        <w:t>Windows will work</w:t>
      </w:r>
      <w:r w:rsidR="00181090">
        <w:t>, Linux might</w:t>
      </w:r>
      <w:r w:rsidR="00C20F34">
        <w:t>)</w:t>
      </w:r>
      <w:bookmarkEnd w:id="9"/>
    </w:p>
    <w:p w14:paraId="6B9498CC" w14:textId="4E0334CE" w:rsidR="009F1A71" w:rsidRDefault="000B42D9" w:rsidP="009F1A71">
      <w:r>
        <w:t xml:space="preserve">Both programs </w:t>
      </w:r>
      <w:r w:rsidR="009F1A71">
        <w:t xml:space="preserve">will run on Mac OSX and Windows. The code was written with Linux in mind too, so if you are interested in getting </w:t>
      </w:r>
      <w:r>
        <w:t xml:space="preserve">them </w:t>
      </w:r>
      <w:r w:rsidR="009F1A71">
        <w:t xml:space="preserve">running on Linux it’s probably just a case of building a new version of PhyML. Get in touch if you’d like to try. </w:t>
      </w:r>
      <w:r w:rsidR="009F1A71">
        <w:br w:type="page"/>
      </w:r>
    </w:p>
    <w:p w14:paraId="3EB6A8BF" w14:textId="77777777" w:rsidR="009F1A71" w:rsidRDefault="009F1A71" w:rsidP="00FC1E6B">
      <w:pPr>
        <w:pStyle w:val="Heading1"/>
        <w:numPr>
          <w:ilvl w:val="0"/>
          <w:numId w:val="0"/>
        </w:numPr>
        <w:ind w:left="360" w:hanging="360"/>
      </w:pPr>
      <w:bookmarkStart w:id="10" w:name="_Toc195501787"/>
      <w:r>
        <w:t>Overview</w:t>
      </w:r>
      <w:bookmarkEnd w:id="10"/>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11"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three codon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substitutional processes. Accounting for these differences will improve phylogenetic analyses. </w:t>
      </w:r>
      <w:bookmarkEnd w:id="11"/>
    </w:p>
    <w:p w14:paraId="3AC92068" w14:textId="77777777" w:rsidR="009F1A71" w:rsidRDefault="009F1A71" w:rsidP="009F1A71">
      <w:pPr>
        <w:ind w:right="-64"/>
      </w:pPr>
    </w:p>
    <w:p w14:paraId="50ECFE80" w14:textId="53443A51"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2">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444D72" w:rsidRPr="00095CA1" w:rsidRDefault="00444D72"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3"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444D72" w:rsidRPr="00095CA1" w:rsidRDefault="00444D72"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w:t>
      </w:r>
      <w:r w:rsidR="00181090">
        <w:t xml:space="preserve">that it’s tricky to compare </w:t>
      </w:r>
      <w:r>
        <w:t xml:space="preserve">one partitioning scheme </w:t>
      </w:r>
      <w:r w:rsidR="00181090">
        <w:t xml:space="preserve">to another </w:t>
      </w:r>
      <w:r>
        <w:t xml:space="preserve">on the same data (for instance, </w:t>
      </w:r>
      <w:r w:rsidR="00181090">
        <w:t xml:space="preserve">comparing </w:t>
      </w:r>
      <w:r>
        <w:t>scheme</w:t>
      </w:r>
      <w:r w:rsidR="00181090">
        <w:t>s</w:t>
      </w:r>
      <w:r>
        <w:t xml:space="preserve"> a, b, </w:t>
      </w:r>
      <w:r w:rsidR="00181090">
        <w:t xml:space="preserve">and </w:t>
      </w:r>
      <w:r>
        <w:t xml:space="preserve">c </w:t>
      </w:r>
      <w:r w:rsidR="00181090">
        <w:t>in figure 1</w:t>
      </w:r>
      <w:r>
        <w:t xml:space="preserve">). </w:t>
      </w:r>
      <w:r w:rsidR="00181090">
        <w:t xml:space="preserve">Typically, it involves running separate analyses for each scheme you want to consider. This can be arduous, long-winded, and error prone. </w:t>
      </w:r>
      <w:r>
        <w:t xml:space="preserve">The second problem is </w:t>
      </w:r>
      <w:r w:rsidR="00181090">
        <w:t>there are A LOT of possible partitioning schemes, so it’s hard to know if the few that you chose a-priori are sensible</w:t>
      </w:r>
      <w:r>
        <w:t xml:space="preserve">. </w:t>
      </w:r>
      <w:r w:rsidR="000B42D9">
        <w:t xml:space="preserve">The </w:t>
      </w:r>
      <w:r>
        <w:t xml:space="preserve">PartitionFinder </w:t>
      </w:r>
      <w:r w:rsidR="000B42D9">
        <w:t>programs are</w:t>
      </w:r>
      <w:r>
        <w:t xml:space="preserve"> designed to solve both of these problems.</w:t>
      </w:r>
    </w:p>
    <w:p w14:paraId="2EEC4606" w14:textId="77777777" w:rsidR="009F1A71" w:rsidRDefault="009F1A71" w:rsidP="009F1A71">
      <w:pPr>
        <w:ind w:right="-64"/>
      </w:pPr>
    </w:p>
    <w:p w14:paraId="39471FA2" w14:textId="7B7E0885" w:rsidR="009F1A71" w:rsidRDefault="009F1A71" w:rsidP="009F1A71">
      <w:pPr>
        <w:ind w:right="-64"/>
      </w:pPr>
      <w:r>
        <w:t>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6B88A673" w:rsidR="009F1A71" w:rsidRDefault="000B42D9" w:rsidP="009F1A71">
      <w:pPr>
        <w:ind w:right="-64"/>
      </w:pPr>
      <w:r>
        <w:t xml:space="preserve">The </w:t>
      </w:r>
      <w:r w:rsidR="009F1A71">
        <w:t xml:space="preserve">PartitionFinder </w:t>
      </w:r>
      <w:r>
        <w:t>programs solve</w:t>
      </w:r>
      <w:r w:rsidR="009F1A71">
        <w:t xml:space="preserve"> this problem by quickly and efficiently comparing all of these schemes. All you need to do is define your 9 possible sets of sites (i.e. the largest number of sets of sites you think is sensible to define) as </w:t>
      </w:r>
      <w:r w:rsidR="009F1A71" w:rsidRPr="006336DE">
        <w:t>data blocks</w:t>
      </w:r>
      <w:r w:rsidR="009F1A71">
        <w:t>,</w:t>
      </w:r>
      <w:r w:rsidR="009F1A71" w:rsidRPr="006336DE">
        <w:t xml:space="preserve"> </w:t>
      </w:r>
      <w:r w:rsidR="009F1A71">
        <w:t>and PartitionFinder will do the rest. At the end of a run you are told not only which partitioining scheme is the best, but also which model of molecular evolution you should use for each subset of sites in that scheme (</w:t>
      </w:r>
      <w:r w:rsidR="00181090">
        <w:t xml:space="preserve">i.e., you don’t have to use ModelTest or ProtTest or similar programs on your partitioned dataset, </w:t>
      </w:r>
      <w:r>
        <w:t>the PartitionFinder programs do</w:t>
      </w:r>
      <w:r w:rsidR="00181090">
        <w:t xml:space="preserve"> </w:t>
      </w:r>
      <w:r>
        <w:t xml:space="preserve">their </w:t>
      </w:r>
      <w:r w:rsidR="00181090">
        <w:t>own model comparisons</w:t>
      </w:r>
      <w:r w:rsidR="009F1A71">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67E2CC7D"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12" w:name="OLE_LINK45"/>
      <w:r>
        <w:t xml:space="preserve">(see </w:t>
      </w:r>
      <w:bookmarkStart w:id="13" w:name="OLE_LINK44"/>
      <w:r w:rsidRPr="0032403A">
        <w:rPr>
          <w:rFonts w:ascii="Courier" w:hAnsi="Courier"/>
        </w:rPr>
        <w:t>search=user</w:t>
      </w:r>
      <w:bookmarkEnd w:id="13"/>
      <w:r>
        <w:t>, below)</w:t>
      </w:r>
      <w:bookmarkEnd w:id="12"/>
      <w:r>
        <w:t xml:space="preserve">, or use a heuristic search algorithm to find a good scheme (see </w:t>
      </w:r>
      <w:r w:rsidRPr="0032403A">
        <w:rPr>
          <w:rFonts w:ascii="Courier" w:hAnsi="Courier"/>
        </w:rPr>
        <w:t>search=</w:t>
      </w:r>
      <w:r>
        <w:rPr>
          <w:rFonts w:ascii="Courier" w:hAnsi="Courier"/>
        </w:rPr>
        <w:t>greedy</w:t>
      </w:r>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it should compare partitioning schemes and models (see </w:t>
      </w:r>
      <w:r w:rsidRPr="00AA7612">
        <w:rPr>
          <w:rFonts w:ascii="Courier" w:hAnsi="Courier"/>
        </w:rPr>
        <w:t>model_selection</w:t>
      </w:r>
      <w:r>
        <w:t xml:space="preserve">, below). </w:t>
      </w:r>
      <w:bookmarkStart w:id="14" w:name="OLE_LINK60"/>
      <w:bookmarkStart w:id="15" w:name="OLE_LINK65"/>
      <w:r w:rsidR="000B42D9">
        <w:t xml:space="preserve">The PartitionFinder programs </w:t>
      </w:r>
      <w:bookmarkEnd w:id="14"/>
      <w:bookmarkEnd w:id="15"/>
      <w:r w:rsidR="000B42D9">
        <w:t>use</w:t>
      </w:r>
      <w:r>
        <w:t xml:space="preserve"> a number of methods to speed up partitioning scheme comparison and model selection</w:t>
      </w:r>
      <w:r w:rsidR="00181090">
        <w:t>, such as running on multiple processors when they’re availalbe</w:t>
      </w:r>
      <w:r>
        <w:t xml:space="preserve">, so </w:t>
      </w:r>
      <w:r w:rsidR="00810154">
        <w:t xml:space="preserve">they’re </w:t>
      </w:r>
      <w:r>
        <w:t>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16" w:name="_Toc171570266"/>
      <w:bookmarkStart w:id="17" w:name="OLE_LINK3"/>
      <w:bookmarkStart w:id="18" w:name="_Toc171570256"/>
      <w:r>
        <w:br w:type="page"/>
      </w:r>
    </w:p>
    <w:p w14:paraId="0E59A4F4" w14:textId="5DFEE534" w:rsidR="009F1A71" w:rsidRPr="00C23F4C" w:rsidRDefault="009F1A71" w:rsidP="00FC1E6B">
      <w:pPr>
        <w:pStyle w:val="Heading1"/>
        <w:numPr>
          <w:ilvl w:val="0"/>
          <w:numId w:val="0"/>
        </w:numPr>
        <w:ind w:left="360" w:hanging="360"/>
      </w:pPr>
      <w:bookmarkStart w:id="19" w:name="_Toc195501788"/>
      <w:r>
        <w:t xml:space="preserve">Running </w:t>
      </w:r>
      <w:r w:rsidR="009D3FCD">
        <w:t xml:space="preserve">the </w:t>
      </w:r>
      <w:r>
        <w:t>PartitionFinder</w:t>
      </w:r>
      <w:bookmarkEnd w:id="16"/>
      <w:r>
        <w:t xml:space="preserve"> </w:t>
      </w:r>
      <w:r w:rsidR="009D3FCD">
        <w:t xml:space="preserve">programs </w:t>
      </w:r>
      <w:r>
        <w:t>on Mac</w:t>
      </w:r>
      <w:r w:rsidR="009D3FCD">
        <w:t>s</w:t>
      </w:r>
      <w:bookmarkEnd w:id="19"/>
    </w:p>
    <w:p w14:paraId="2019D74B" w14:textId="77777777" w:rsidR="00B63B77" w:rsidRDefault="00B63B77" w:rsidP="00B63B77">
      <w:pPr>
        <w:pStyle w:val="Heading2"/>
      </w:pPr>
      <w:bookmarkStart w:id="20" w:name="OLE_LINK46"/>
      <w:bookmarkStart w:id="21" w:name="OLE_LINK38"/>
      <w:bookmarkStart w:id="22" w:name="_Toc171570255"/>
      <w:bookmarkStart w:id="23" w:name="_Toc195501789"/>
      <w:r>
        <w:t>Installing Python on Macs (most Macs already have it)</w:t>
      </w:r>
      <w:bookmarkEnd w:id="23"/>
    </w:p>
    <w:bookmarkEnd w:id="20"/>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24" w:name="OLE_LINK7"/>
      <w:r>
        <w:t>e</w:t>
      </w:r>
      <w:bookmarkEnd w:id="24"/>
      <w:r>
        <w:t xml:space="preserve"> you have Python 2.7 or later installed (but avoid installing Python 3.0 or above). Installing Python is really easy, if you already know what version of OSX you have, just go to this link and click the appropriate installer: </w:t>
      </w:r>
      <w:hyperlink r:id="rId14"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5"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9D3FCD" w:rsidP="00B63B77">
      <w:pPr>
        <w:ind w:right="-64"/>
      </w:pPr>
      <w:hyperlink r:id="rId16" w:history="1">
        <w:r w:rsidR="00B63B77" w:rsidRPr="00BC172B">
          <w:rPr>
            <w:rStyle w:val="Hyperlink"/>
          </w:rPr>
          <w:t>http://www.python.org/ftp/python/2.7.2/python-2.7.2-macosx10.3.dmg</w:t>
        </w:r>
      </w:hyperlink>
    </w:p>
    <w:p w14:paraId="12F3B5E1" w14:textId="0074A137" w:rsidR="00B63B77" w:rsidRPr="003100B0" w:rsidRDefault="009F1A71" w:rsidP="00B63B77">
      <w:pPr>
        <w:pStyle w:val="Heading2"/>
      </w:pPr>
      <w:bookmarkStart w:id="25" w:name="OLE_LINK50"/>
      <w:bookmarkEnd w:id="17"/>
      <w:bookmarkEnd w:id="21"/>
      <w:bookmarkEnd w:id="22"/>
      <w:r>
        <w:br w:type="page"/>
      </w:r>
      <w:bookmarkStart w:id="26" w:name="OLE_LINK14"/>
      <w:bookmarkStart w:id="27" w:name="_Toc195501790"/>
      <w:bookmarkEnd w:id="25"/>
      <w:bookmarkEnd w:id="18"/>
      <w:r w:rsidR="00B63B77">
        <w:t xml:space="preserve">Running PartitionFinder </w:t>
      </w:r>
      <w:r w:rsidR="00810154">
        <w:t xml:space="preserve">and PartitionFinderProtein </w:t>
      </w:r>
      <w:r w:rsidR="00B63B77">
        <w:t>on Macs</w:t>
      </w:r>
      <w:bookmarkEnd w:id="27"/>
    </w:p>
    <w:p w14:paraId="2A95367B" w14:textId="77777777" w:rsidR="00B63B77" w:rsidRDefault="00B63B77" w:rsidP="00B63B77">
      <w:pPr>
        <w:ind w:right="-64"/>
      </w:pPr>
    </w:p>
    <w:p w14:paraId="7B67B972" w14:textId="29295672" w:rsidR="00810154" w:rsidRDefault="00810154" w:rsidP="00B63B77">
      <w:pPr>
        <w:ind w:right="-64"/>
      </w:pPr>
      <w:bookmarkStart w:id="28" w:name="OLE_LINK81"/>
      <w:bookmarkStart w:id="29" w:name="OLE_LINK82"/>
      <w:r>
        <w:t>The instructions here describe how to run PartitionFinder, which analyses nucleotide sequences. If you want to use PartitionFinderProtein</w:t>
      </w:r>
      <w:r w:rsidR="00385D85">
        <w:t>, which analyses amino acid sequences</w:t>
      </w:r>
      <w:r>
        <w:t xml:space="preserve">, just </w:t>
      </w:r>
      <w:r w:rsidR="00385D85">
        <w:t>replace</w:t>
      </w:r>
      <w:r>
        <w:t xml:space="preserve"> ‘PartitionFinder’ with ‘PartitionFinderProtein’ throughout.</w:t>
      </w:r>
    </w:p>
    <w:p w14:paraId="7A508A13" w14:textId="77777777" w:rsidR="00B63B77" w:rsidRDefault="00B63B77" w:rsidP="00B63B77">
      <w:pPr>
        <w:ind w:right="-64"/>
      </w:pPr>
      <w:bookmarkStart w:id="30" w:name="OLE_LINK57"/>
      <w:bookmarkStart w:id="31" w:name="OLE_LINK58"/>
      <w:bookmarkEnd w:id="28"/>
      <w:bookmarkEnd w:id="29"/>
    </w:p>
    <w:p w14:paraId="7ECDFC73" w14:textId="77777777" w:rsidR="00B63B77" w:rsidRDefault="00B63B77" w:rsidP="00B63B77">
      <w:pPr>
        <w:ind w:right="-64"/>
      </w:pPr>
      <w:r>
        <w:t>Once you have your input files set up (see below), follow these steps to run PartitionFinder.</w:t>
      </w:r>
    </w:p>
    <w:bookmarkEnd w:id="30"/>
    <w:bookmarkEnd w:id="31"/>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2148288A" w14:textId="77777777" w:rsidR="00B63B77" w:rsidRDefault="00B63B77" w:rsidP="00B63B77">
      <w:pPr>
        <w:numPr>
          <w:ilvl w:val="0"/>
          <w:numId w:val="2"/>
        </w:numPr>
        <w:ind w:left="284" w:right="-64" w:hanging="284"/>
      </w:pPr>
      <w:bookmarkStart w:id="32" w:name="OLE_LINK1"/>
      <w:bookmarkStart w:id="33" w:name="OLE_LINK2"/>
      <w:bookmarkStart w:id="34" w:name="OLE_LINK47"/>
      <w:bookmarkStart w:id="35" w:name="OLE_LINK51"/>
      <w:r>
        <w:t xml:space="preserve">In the terminal, you need to type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&lt;InputFoldername&gt;</w:t>
      </w:r>
      <w:r>
        <w:rPr>
          <w:rFonts w:ascii="Courier" w:hAnsi="Courier"/>
        </w:rPr>
        <w:t xml:space="preserve"> </w:t>
      </w:r>
      <w:r>
        <w:t>is the full path to your input folder.</w:t>
      </w:r>
    </w:p>
    <w:bookmarkEnd w:id="32"/>
    <w:bookmarkEnd w:id="33"/>
    <w:p w14:paraId="68480B79" w14:textId="77777777" w:rsidR="00B63B77" w:rsidRDefault="00B63B77" w:rsidP="00B63B77">
      <w:pPr>
        <w:ind w:right="-64"/>
      </w:pPr>
    </w:p>
    <w:p w14:paraId="2EED1CE4" w14:textId="77777777" w:rsidR="00B63B77" w:rsidRPr="00E8472C" w:rsidRDefault="00B63B77" w:rsidP="00B63B77">
      <w:pPr>
        <w:ind w:right="-64" w:firstLine="284"/>
        <w:rPr>
          <w:sz w:val="18"/>
        </w:rPr>
      </w:pPr>
      <w:bookmarkStart w:id="36" w:name="OLE_LINK41"/>
      <w:bookmarkStart w:id="37" w:name="OLE_LINK43"/>
      <w:r w:rsidRPr="00E8472C">
        <w:rPr>
          <w:rFonts w:ascii="Courier" w:hAnsi="Courier"/>
          <w:sz w:val="18"/>
        </w:rPr>
        <w:t xml:space="preserve">python </w:t>
      </w:r>
      <w:bookmarkStart w:id="38" w:name="OLE_LINK48"/>
      <w:r w:rsidRPr="00E8472C">
        <w:rPr>
          <w:rFonts w:ascii="Courier" w:hAnsi="Courier"/>
          <w:sz w:val="18"/>
        </w:rPr>
        <w:t>&lt;PartitionFinder.py&gt;</w:t>
      </w:r>
      <w:bookmarkEnd w:id="38"/>
      <w:r w:rsidRPr="00E8472C">
        <w:rPr>
          <w:rFonts w:ascii="Courier" w:hAnsi="Courier"/>
          <w:sz w:val="18"/>
        </w:rPr>
        <w:t xml:space="preserve"> </w:t>
      </w:r>
      <w:bookmarkStart w:id="39" w:name="OLE_LINK49"/>
      <w:r w:rsidRPr="00E8472C">
        <w:rPr>
          <w:rFonts w:ascii="Courier" w:hAnsi="Courier"/>
          <w:sz w:val="18"/>
        </w:rPr>
        <w:t>&lt;InputFoldername&gt;</w:t>
      </w:r>
      <w:bookmarkEnd w:id="39"/>
    </w:p>
    <w:bookmarkEnd w:id="36"/>
    <w:bookmarkEnd w:id="37"/>
    <w:p w14:paraId="597A1AF0" w14:textId="77777777" w:rsidR="00B63B77" w:rsidRDefault="00B63B77" w:rsidP="00B63B77">
      <w:pPr>
        <w:ind w:right="-64"/>
      </w:pPr>
    </w:p>
    <w:p w14:paraId="3C68474C" w14:textId="77777777" w:rsidR="00B63B77" w:rsidRDefault="00B63B77" w:rsidP="001B1788">
      <w:pPr>
        <w:ind w:left="284" w:right="-64"/>
      </w:pPr>
      <w:r>
        <w:t>For example, if I’d downloaded PartitionFinder and put it into my ‘Applications’ folder, and I had an analysis on my Desktop in a folder called ‘frogs’, I would type this at the command line, and then hit Enter:</w:t>
      </w:r>
    </w:p>
    <w:p w14:paraId="07840DD9" w14:textId="77777777" w:rsidR="00B63B77" w:rsidRDefault="00B63B77" w:rsidP="00B63B77">
      <w:pPr>
        <w:ind w:right="-64" w:firstLine="232"/>
        <w:rPr>
          <w:rFonts w:ascii="Courier" w:hAnsi="Courier"/>
        </w:rPr>
      </w:pPr>
      <w:bookmarkStart w:id="40" w:name="OLE_LINK16"/>
    </w:p>
    <w:p w14:paraId="7013EC23" w14:textId="77777777" w:rsidR="00B63B77" w:rsidRPr="00E8472C" w:rsidRDefault="00B63B77" w:rsidP="00B63B77">
      <w:pPr>
        <w:ind w:left="-284" w:right="-1056" w:firstLine="284"/>
        <w:rPr>
          <w:sz w:val="18"/>
        </w:rPr>
      </w:pPr>
      <w:bookmarkStart w:id="41" w:name="OLE_LINK33"/>
      <w:r w:rsidRPr="00E8472C">
        <w:rPr>
          <w:rFonts w:ascii="Courier" w:hAnsi="Courier"/>
          <w:sz w:val="18"/>
        </w:rPr>
        <w:t xml:space="preserve">python </w:t>
      </w:r>
      <w:r>
        <w:rPr>
          <w:rFonts w:ascii="Courier" w:hAnsi="Courier"/>
          <w:sz w:val="18"/>
        </w:rPr>
        <w:t xml:space="preserve"> </w:t>
      </w:r>
      <w:r w:rsidRPr="00E8472C">
        <w:rPr>
          <w:rFonts w:ascii="Courier" w:hAnsi="Courier"/>
          <w:sz w:val="18"/>
        </w:rPr>
        <w:t>/Applications/Part</w:t>
      </w:r>
      <w:r>
        <w:rPr>
          <w:rFonts w:ascii="Courier" w:hAnsi="Courier"/>
          <w:sz w:val="18"/>
        </w:rPr>
        <w:t>itionFinder/PartitionFinder.py Users/Rob</w:t>
      </w:r>
      <w:r w:rsidRPr="00E8472C">
        <w:rPr>
          <w:rFonts w:ascii="Courier" w:hAnsi="Courier"/>
          <w:sz w:val="18"/>
        </w:rPr>
        <w:t>/Desktop/frogs</w:t>
      </w:r>
    </w:p>
    <w:bookmarkEnd w:id="34"/>
    <w:bookmarkEnd w:id="35"/>
    <w:bookmarkEnd w:id="40"/>
    <w:bookmarkEnd w:id="41"/>
    <w:p w14:paraId="4756DE4B" w14:textId="77777777" w:rsidR="00B63B77" w:rsidRDefault="00B63B77" w:rsidP="00B63B77">
      <w:pPr>
        <w:ind w:right="-64"/>
      </w:pPr>
    </w:p>
    <w:p w14:paraId="7CC4D913" w14:textId="77777777" w:rsidR="001B1788" w:rsidRDefault="001B1788" w:rsidP="001B1788">
      <w:pPr>
        <w:ind w:left="284" w:right="-64"/>
      </w:pPr>
      <w:bookmarkStart w:id="42" w:name="OLE_LINK42"/>
      <w:r>
        <w:t xml:space="preserve">The easiest way to write this long line is just by dragging and dropping, like this: </w:t>
      </w:r>
    </w:p>
    <w:p w14:paraId="26C8B1A1" w14:textId="77777777" w:rsidR="001B1788" w:rsidRDefault="001B1788" w:rsidP="001B1788">
      <w:pPr>
        <w:pStyle w:val="ListParagraph"/>
        <w:numPr>
          <w:ilvl w:val="1"/>
          <w:numId w:val="10"/>
        </w:numPr>
        <w:ind w:right="-64"/>
      </w:pPr>
      <w:r>
        <w:t>Type “python“ followed by a space</w:t>
      </w:r>
    </w:p>
    <w:p w14:paraId="7C532D8C" w14:textId="4C7C8965" w:rsidR="001B1788" w:rsidRDefault="001B1788" w:rsidP="001B1788">
      <w:pPr>
        <w:pStyle w:val="ListParagraph"/>
        <w:numPr>
          <w:ilvl w:val="1"/>
          <w:numId w:val="10"/>
        </w:numPr>
        <w:ind w:right="-64"/>
      </w:pPr>
      <w:r>
        <w:t>Drag and drop the “PartitionFinder.py” file onto the Terminal. The path to ‘PartitionFinder.py’ will be added automatically.</w:t>
      </w:r>
    </w:p>
    <w:p w14:paraId="1E075FAE" w14:textId="77777777" w:rsidR="001B1788" w:rsidRDefault="001B1788" w:rsidP="001B1788">
      <w:pPr>
        <w:pStyle w:val="ListParagraph"/>
        <w:numPr>
          <w:ilvl w:val="1"/>
          <w:numId w:val="10"/>
        </w:numPr>
        <w:ind w:right="-64"/>
      </w:pPr>
      <w:r>
        <w:t>Type another space</w:t>
      </w:r>
    </w:p>
    <w:p w14:paraId="1BEE4797" w14:textId="12349CDE" w:rsidR="001B1788" w:rsidRDefault="001B1788" w:rsidP="001B1788">
      <w:pPr>
        <w:pStyle w:val="ListParagraph"/>
        <w:numPr>
          <w:ilvl w:val="1"/>
          <w:numId w:val="10"/>
        </w:numPr>
        <w:ind w:right="-64"/>
      </w:pPr>
      <w:r>
        <w:t>Drag and drop your analysis folder onto the Terminal</w:t>
      </w:r>
    </w:p>
    <w:p w14:paraId="1F3D3A3C" w14:textId="49544016" w:rsidR="001B1788" w:rsidRDefault="001B1788" w:rsidP="001B1788">
      <w:pPr>
        <w:pStyle w:val="ListParagraph"/>
        <w:numPr>
          <w:ilvl w:val="1"/>
          <w:numId w:val="10"/>
        </w:numPr>
        <w:ind w:right="-64"/>
      </w:pPr>
      <w:r>
        <w:t>Hit Enter</w:t>
      </w:r>
    </w:p>
    <w:p w14:paraId="4FA4EC06" w14:textId="77777777" w:rsidR="00B63B77" w:rsidRDefault="00B63B77" w:rsidP="00B63B77">
      <w:pPr>
        <w:ind w:right="-64"/>
      </w:pPr>
    </w:p>
    <w:p w14:paraId="5776A6CC" w14:textId="323093ED" w:rsidR="009F1A71" w:rsidRDefault="00B63B77" w:rsidP="00D001F5">
      <w:bookmarkStart w:id="43" w:name="OLE_LINK63"/>
      <w:bookmarkStart w:id="44" w:name="OLE_LINK64"/>
      <w:bookmarkStart w:id="45" w:name="OLE_LINK54"/>
      <w:bookmarkEnd w:id="42"/>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bookmarkEnd w:id="43"/>
      <w:bookmarkEnd w:id="44"/>
      <w:bookmarkEnd w:id="45"/>
    </w:p>
    <w:p w14:paraId="7DE9D5AB" w14:textId="77777777" w:rsidR="009F1A71" w:rsidRDefault="009F1A71" w:rsidP="00AC4CE2">
      <w:pPr>
        <w:ind w:left="-426"/>
        <w:jc w:val="center"/>
      </w:pPr>
      <w:r>
        <w:rPr>
          <w:noProof/>
          <w:lang w:val="en-US"/>
        </w:rPr>
        <w:drawing>
          <wp:inline distT="0" distB="0" distL="0" distR="0" wp14:anchorId="782D4473" wp14:editId="7BA7D96C">
            <wp:extent cx="5673725" cy="2875280"/>
            <wp:effectExtent l="25400" t="25400" r="15875" b="2032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3725" cy="2875280"/>
                    </a:xfrm>
                    <a:prstGeom prst="rect">
                      <a:avLst/>
                    </a:prstGeom>
                    <a:noFill/>
                    <a:ln w="6350" cmpd="sng">
                      <a:solidFill>
                        <a:srgbClr val="000000"/>
                      </a:solidFill>
                      <a:miter lim="800000"/>
                      <a:headEnd/>
                      <a:tailEnd/>
                    </a:ln>
                    <a:effectLst/>
                  </pic:spPr>
                </pic:pic>
              </a:graphicData>
            </a:graphic>
          </wp:inline>
        </w:drawing>
      </w:r>
    </w:p>
    <w:p w14:paraId="0EB7011A" w14:textId="5CA2D108" w:rsidR="009F1A71" w:rsidRDefault="009F1A71" w:rsidP="00B63B77">
      <w:pPr>
        <w:pStyle w:val="Heading1"/>
        <w:numPr>
          <w:ilvl w:val="0"/>
          <w:numId w:val="0"/>
        </w:numPr>
      </w:pPr>
      <w:r>
        <w:br w:type="page"/>
      </w:r>
      <w:bookmarkStart w:id="46" w:name="_Toc171570257"/>
      <w:bookmarkStart w:id="47" w:name="_Toc195501791"/>
      <w:r>
        <w:t xml:space="preserve">Running </w:t>
      </w:r>
      <w:r w:rsidR="009D3FCD">
        <w:t xml:space="preserve">the </w:t>
      </w:r>
      <w:r>
        <w:t>PartitionFinder</w:t>
      </w:r>
      <w:r w:rsidR="009D3FCD">
        <w:t xml:space="preserve"> programs</w:t>
      </w:r>
      <w:r>
        <w:t xml:space="preserve"> on Windows</w:t>
      </w:r>
      <w:bookmarkEnd w:id="47"/>
    </w:p>
    <w:p w14:paraId="1DB1FF37" w14:textId="77777777" w:rsidR="00B63B77" w:rsidRPr="00A0573D" w:rsidRDefault="00B63B77" w:rsidP="00B63B77">
      <w:pPr>
        <w:pStyle w:val="Heading2"/>
        <w:rPr>
          <w:sz w:val="26"/>
        </w:rPr>
      </w:pPr>
      <w:bookmarkStart w:id="48" w:name="_Toc195501792"/>
      <w:r w:rsidRPr="00A0573D">
        <w:rPr>
          <w:sz w:val="26"/>
        </w:rPr>
        <w:t>Installing Python on Windows</w:t>
      </w:r>
      <w:bookmarkEnd w:id="48"/>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18"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49" w:name="OLE_LINK70"/>
      <w:bookmarkStart w:id="50" w:name="OLE_LINK71"/>
      <w:r>
        <w:t xml:space="preserve">Once python is installed you’ll need to update your “PATH”, so that your computer can find it. </w:t>
      </w:r>
      <w:r w:rsidR="00B63B77">
        <w:t>To do this, follow these steps:</w:t>
      </w:r>
    </w:p>
    <w:bookmarkEnd w:id="49"/>
    <w:bookmarkEnd w:id="50"/>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35379EB2"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197359">
        <w:t>then click the</w:t>
      </w:r>
      <w:r w:rsidRPr="00190693">
        <w:t xml:space="preserve"> </w:t>
      </w:r>
      <w:r>
        <w:t>“</w:t>
      </w:r>
      <w:r w:rsidRPr="00190693">
        <w:t>Advanced</w:t>
      </w:r>
      <w:r>
        <w:t>”</w:t>
      </w:r>
      <w:r w:rsidRPr="00190693">
        <w:t xml:space="preserve"> tab</w:t>
      </w:r>
    </w:p>
    <w:p w14:paraId="1302ED6C" w14:textId="5D252260"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Pr="00190693">
        <w:rPr>
          <w:b/>
          <w:bCs/>
        </w:rPr>
        <w:t>PATH</w:t>
      </w:r>
      <w:r>
        <w:rPr>
          <w:b/>
          <w:bCs/>
        </w:rPr>
        <w:t>”</w:t>
      </w:r>
      <w:r w:rsidRPr="00190693">
        <w:t>, and click on it.</w:t>
      </w:r>
    </w:p>
    <w:p w14:paraId="725AFB42" w14:textId="77777777" w:rsidR="00AB2823" w:rsidRDefault="00AB2823" w:rsidP="00AB2823">
      <w:pPr>
        <w:numPr>
          <w:ilvl w:val="0"/>
          <w:numId w:val="8"/>
        </w:numPr>
      </w:pPr>
      <w:r w:rsidRPr="00190693">
        <w:t xml:space="preserve">In the Edit windows, </w:t>
      </w:r>
      <w:bookmarkStart w:id="51" w:name="OLE_LINK72"/>
      <w:r>
        <w:t xml:space="preserve">add this text to the end of the </w:t>
      </w:r>
      <w:r w:rsidRPr="00190693">
        <w:rPr>
          <w:b/>
          <w:bCs/>
        </w:rPr>
        <w:t>PATH</w:t>
      </w:r>
      <w:r>
        <w:t>:</w:t>
      </w:r>
    </w:p>
    <w:p w14:paraId="5D549522" w14:textId="77777777" w:rsidR="00AB2823" w:rsidRDefault="00AB2823" w:rsidP="00AB2823">
      <w:pPr>
        <w:ind w:left="1440"/>
      </w:pPr>
    </w:p>
    <w:p w14:paraId="27660791" w14:textId="77777777" w:rsidR="00AB2823" w:rsidRDefault="00AB2823" w:rsidP="00AB2823">
      <w:pPr>
        <w:ind w:left="1440"/>
      </w:pPr>
      <w:r>
        <w:t>;C:\Python27</w:t>
      </w:r>
      <w:bookmarkEnd w:id="51"/>
    </w:p>
    <w:p w14:paraId="103D116E" w14:textId="77777777" w:rsidR="00AB2823" w:rsidRPr="00190693" w:rsidRDefault="00AB2823" w:rsidP="00AB2823">
      <w:pPr>
        <w:ind w:left="1440"/>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0345B917"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Pr="00190693">
        <w:rPr>
          <w:b/>
          <w:bCs/>
        </w:rPr>
        <w:t>PATH</w:t>
      </w:r>
      <w:r w:rsidRPr="00190693">
        <w:t>, and click on it.</w:t>
      </w:r>
    </w:p>
    <w:p w14:paraId="2E4AFC18" w14:textId="77777777" w:rsidR="00AB2823" w:rsidRDefault="00AB2823" w:rsidP="00AB2823">
      <w:pPr>
        <w:numPr>
          <w:ilvl w:val="0"/>
          <w:numId w:val="9"/>
        </w:numPr>
      </w:pPr>
      <w:r w:rsidRPr="00190693">
        <w:t xml:space="preserve">In the Edit windows, </w:t>
      </w:r>
      <w:r>
        <w:t xml:space="preserve">add this text to the end of the </w:t>
      </w:r>
      <w:r w:rsidRPr="00190693">
        <w:rPr>
          <w:b/>
          <w:bCs/>
        </w:rPr>
        <w:t>PATH</w:t>
      </w:r>
      <w:r>
        <w:t>:</w:t>
      </w:r>
    </w:p>
    <w:p w14:paraId="4BC846E5" w14:textId="77777777" w:rsidR="00AB2823" w:rsidRDefault="00AB2823" w:rsidP="00AB2823">
      <w:pPr>
        <w:ind w:left="720" w:firstLine="720"/>
      </w:pPr>
    </w:p>
    <w:p w14:paraId="0DB5EFCD" w14:textId="77777777" w:rsidR="00AB2823" w:rsidRDefault="00AB2823" w:rsidP="00AB2823">
      <w:pPr>
        <w:ind w:left="720" w:firstLine="720"/>
      </w:pPr>
      <w:r>
        <w:t>;C:\Python27</w:t>
      </w:r>
    </w:p>
    <w:p w14:paraId="17BD3F1A" w14:textId="77777777" w:rsidR="00AB2823" w:rsidRDefault="00AB2823" w:rsidP="00AB2823"/>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772FFE65" w14:textId="77777777" w:rsidR="00AB2823" w:rsidRDefault="00AB2823" w:rsidP="00AB2823">
      <w:pPr>
        <w:numPr>
          <w:ilvl w:val="0"/>
          <w:numId w:val="10"/>
        </w:numPr>
      </w:pPr>
      <w:r w:rsidRPr="00190693">
        <w:t xml:space="preserve">In the Edit windows, </w:t>
      </w:r>
      <w:r>
        <w:t xml:space="preserve">add this text to the end of the </w:t>
      </w:r>
      <w:r w:rsidRPr="00190693">
        <w:rPr>
          <w:b/>
          <w:bCs/>
        </w:rPr>
        <w:t>PATH</w:t>
      </w:r>
      <w:r>
        <w:t>:</w:t>
      </w:r>
    </w:p>
    <w:p w14:paraId="2829199C" w14:textId="77777777" w:rsidR="00AB2823" w:rsidRDefault="00AB2823" w:rsidP="00AB2823">
      <w:pPr>
        <w:ind w:left="720" w:firstLine="720"/>
      </w:pPr>
    </w:p>
    <w:p w14:paraId="281090C2" w14:textId="77777777" w:rsidR="0053598E" w:rsidRDefault="00AB2823" w:rsidP="0053598E">
      <w:pPr>
        <w:ind w:left="720" w:firstLine="720"/>
      </w:pPr>
      <w:r>
        <w:t>;C:\Python27</w:t>
      </w:r>
    </w:p>
    <w:p w14:paraId="22AB78F9" w14:textId="77777777" w:rsidR="0053598E" w:rsidRDefault="0053598E" w:rsidP="0053598E"/>
    <w:p w14:paraId="0D5EAF48" w14:textId="77777777" w:rsidR="005B3567" w:rsidRDefault="0053598E" w:rsidP="0053598E">
      <w:r>
        <w:t>That’s it. Now you’re ready to run the PartitionFinder programs.</w:t>
      </w:r>
      <w:r w:rsidR="009F1A71">
        <w:br w:type="page"/>
      </w:r>
    </w:p>
    <w:p w14:paraId="4237C673" w14:textId="0FC0801F" w:rsidR="009F1A71" w:rsidRDefault="009F1A71" w:rsidP="005B3567">
      <w:pPr>
        <w:pStyle w:val="Heading2"/>
      </w:pPr>
      <w:bookmarkStart w:id="52" w:name="_Toc195501793"/>
      <w:r>
        <w:t>Running PartitionFinder</w:t>
      </w:r>
      <w:r w:rsidR="00385D85">
        <w:t xml:space="preserve"> and PartitionFinderProtein</w:t>
      </w:r>
      <w:r>
        <w:t xml:space="preserve"> on Windows</w:t>
      </w:r>
      <w:bookmarkEnd w:id="52"/>
    </w:p>
    <w:p w14:paraId="1B1FE97A" w14:textId="77777777" w:rsidR="008B7F6D" w:rsidRDefault="008B7F6D" w:rsidP="008B7F6D">
      <w:pPr>
        <w:ind w:right="-64"/>
      </w:pPr>
    </w:p>
    <w:p w14:paraId="5AC0378C" w14:textId="77777777" w:rsidR="008B7F6D" w:rsidRDefault="008B7F6D" w:rsidP="008B7F6D">
      <w:pPr>
        <w:ind w:right="-64"/>
      </w:pPr>
      <w:r>
        <w:t>The instructions here describe how to run PartitionFinder, which analyses nucleotide sequences. If you want to use PartitionFinderProtein, which analyses amino acid sequences, just replace ‘PartitionFinder’ with ‘PartitionFinderProtein’ throughout.</w:t>
      </w:r>
    </w:p>
    <w:p w14:paraId="70C4F96C" w14:textId="77777777" w:rsidR="009F1A71" w:rsidRPr="0013037D" w:rsidRDefault="009F1A71" w:rsidP="009F1A71"/>
    <w:p w14:paraId="17FF3B0A" w14:textId="77777777" w:rsidR="00FC1E6B" w:rsidRDefault="00FC1E6B" w:rsidP="00FC1E6B">
      <w:pPr>
        <w:ind w:right="-64"/>
      </w:pPr>
      <w:r>
        <w:t>Once you have your input files set up (see below), follow these steps to run PartitionFinder.</w:t>
      </w:r>
    </w:p>
    <w:p w14:paraId="35889CDD" w14:textId="77777777" w:rsidR="00FC1E6B" w:rsidRDefault="00FC1E6B" w:rsidP="00FC1E6B"/>
    <w:p w14:paraId="324CAB36" w14:textId="3FB5D40E"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Acessories</w:t>
      </w:r>
      <w:r w:rsidR="008B7F6D">
        <w:t>” -&gt; “</w:t>
      </w:r>
      <w:r>
        <w:t>Command Prompt</w:t>
      </w:r>
      <w:r w:rsidR="008B7F6D">
        <w:t>”</w:t>
      </w:r>
      <w:r>
        <w:t>.</w:t>
      </w:r>
      <w:r w:rsidR="008B7F6D">
        <w:t xml:space="preserve"> On Windows 7 you can just type “cmd” into the </w:t>
      </w:r>
      <w:r w:rsidR="00585247">
        <w:t>search box area, and you’ll see it.</w:t>
      </w:r>
    </w:p>
    <w:p w14:paraId="156D8C84" w14:textId="308D1BCF" w:rsidR="00FC1E6B" w:rsidRDefault="00FC1E6B" w:rsidP="00FC1E6B">
      <w:pPr>
        <w:numPr>
          <w:ilvl w:val="0"/>
          <w:numId w:val="5"/>
        </w:numPr>
        <w:ind w:left="284" w:right="-64" w:hanging="284"/>
      </w:pPr>
      <w:r>
        <w:t xml:space="preserve">In the command prompt, you need to tell the computer where to find PartititionFinder, and where to find your input files. To do that, you’ll enter a line that looks like </w:t>
      </w:r>
      <w:r w:rsidR="00B228AC">
        <w:t>this:</w:t>
      </w:r>
      <w:r>
        <w:t xml:space="preserve"> </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p w14:paraId="42F84D7A" w14:textId="77777777" w:rsidR="00FC1E6B" w:rsidRDefault="00FC1E6B" w:rsidP="00FC1E6B">
      <w:pPr>
        <w:ind w:left="284" w:right="-64" w:hanging="284"/>
      </w:pPr>
    </w:p>
    <w:p w14:paraId="4AC1122B" w14:textId="77777777" w:rsidR="00FC1E6B" w:rsidRDefault="00FC1E6B" w:rsidP="00B228AC">
      <w:pPr>
        <w:ind w:left="284" w:right="-64"/>
      </w:pPr>
      <w:r>
        <w:t>For example, if I’d downloaded PartitionFinder and unzipped it into my ‘Program Files’ folder, and I had an analysis in a folder in ‘My Documents’ called ‘frogs’, I would type this at the command line, and then hit Enter:</w:t>
      </w:r>
    </w:p>
    <w:p w14:paraId="6BE2D515" w14:textId="77777777" w:rsidR="00FC1E6B" w:rsidRDefault="00FC1E6B" w:rsidP="00FC1E6B">
      <w:pPr>
        <w:ind w:right="-64" w:firstLine="232"/>
        <w:rPr>
          <w:rFonts w:ascii="Courier" w:hAnsi="Courier"/>
        </w:rPr>
      </w:pPr>
    </w:p>
    <w:p w14:paraId="7815822F" w14:textId="77777777" w:rsidR="00FC1E6B" w:rsidRPr="00F51748" w:rsidRDefault="00FC1E6B" w:rsidP="00FC1E6B">
      <w:pPr>
        <w:ind w:left="-709" w:right="-1339" w:firstLine="284"/>
        <w:rPr>
          <w:sz w:val="14"/>
          <w:szCs w:val="14"/>
        </w:rPr>
      </w:pPr>
      <w:r w:rsidRPr="00F51748">
        <w:rPr>
          <w:rFonts w:ascii="Courier" w:hAnsi="Courier"/>
          <w:sz w:val="14"/>
          <w:szCs w:val="14"/>
        </w:rPr>
        <w:t>python  “c:\Program Files\partitionfinder\PartitionFinder.py” “c:\Documents and Settings\brett\My Documents\frogs”</w:t>
      </w:r>
    </w:p>
    <w:p w14:paraId="6C303324" w14:textId="77777777" w:rsidR="00FC1E6B" w:rsidRDefault="00FC1E6B" w:rsidP="00FC1E6B">
      <w:pPr>
        <w:ind w:right="-64"/>
      </w:pPr>
    </w:p>
    <w:p w14:paraId="711F654E" w14:textId="7AF887F4" w:rsidR="00B228AC" w:rsidRDefault="00B228AC" w:rsidP="00B228AC">
      <w:pPr>
        <w:ind w:left="284" w:right="-64"/>
      </w:pPr>
      <w:bookmarkStart w:id="53" w:name="OLE_LINK83"/>
      <w:bookmarkStart w:id="54" w:name="OLE_LINK84"/>
      <w:r>
        <w:t xml:space="preserve">The easiest way to write this long line is just by dragging and dropping, like this: </w:t>
      </w:r>
    </w:p>
    <w:p w14:paraId="7393E95D" w14:textId="1F17F2F8" w:rsidR="00B228AC" w:rsidRDefault="00B228AC" w:rsidP="00B228AC">
      <w:pPr>
        <w:pStyle w:val="ListParagraph"/>
        <w:numPr>
          <w:ilvl w:val="1"/>
          <w:numId w:val="10"/>
        </w:numPr>
        <w:ind w:right="-64"/>
      </w:pPr>
      <w:r>
        <w:t>Type “python“ followed by a space</w:t>
      </w:r>
    </w:p>
    <w:p w14:paraId="6F3F7E18" w14:textId="60AFD802" w:rsidR="00B228AC" w:rsidRDefault="00B228AC" w:rsidP="00B228AC">
      <w:pPr>
        <w:pStyle w:val="ListParagraph"/>
        <w:numPr>
          <w:ilvl w:val="1"/>
          <w:numId w:val="10"/>
        </w:numPr>
        <w:ind w:right="-64"/>
      </w:pPr>
      <w:r>
        <w:t>Drag and drop the “PartitionFinder.py” file onto the command prompt. The path to ‘PartitionFinde</w:t>
      </w:r>
      <w:r w:rsidR="001B1788">
        <w:t>r</w:t>
      </w:r>
      <w:r>
        <w:t>.py’ will be added automatically.</w:t>
      </w:r>
    </w:p>
    <w:p w14:paraId="0D9D8501" w14:textId="1F415042" w:rsidR="00B228AC" w:rsidRDefault="00B228AC" w:rsidP="00B228AC">
      <w:pPr>
        <w:pStyle w:val="ListParagraph"/>
        <w:numPr>
          <w:ilvl w:val="1"/>
          <w:numId w:val="10"/>
        </w:numPr>
        <w:ind w:right="-64"/>
      </w:pPr>
      <w:r>
        <w:t>Type another space</w:t>
      </w:r>
    </w:p>
    <w:p w14:paraId="7AD02C52" w14:textId="79BC3CCF" w:rsidR="00B228AC" w:rsidRDefault="00B228AC" w:rsidP="00B228AC">
      <w:pPr>
        <w:pStyle w:val="ListParagraph"/>
        <w:numPr>
          <w:ilvl w:val="1"/>
          <w:numId w:val="10"/>
        </w:numPr>
        <w:ind w:right="-64"/>
      </w:pPr>
      <w:r>
        <w:t>Drag and drop your analysis folder on the command prompt</w:t>
      </w:r>
    </w:p>
    <w:p w14:paraId="3D795CAB" w14:textId="20E7DA2A" w:rsidR="0084421D" w:rsidRDefault="00B228AC" w:rsidP="00FC1E6B">
      <w:pPr>
        <w:pStyle w:val="ListParagraph"/>
        <w:numPr>
          <w:ilvl w:val="1"/>
          <w:numId w:val="10"/>
        </w:numPr>
        <w:ind w:right="-64"/>
      </w:pPr>
      <w:r>
        <w:t>Hit Enter/Return</w:t>
      </w:r>
    </w:p>
    <w:bookmarkEnd w:id="53"/>
    <w:bookmarkEnd w:id="54"/>
    <w:p w14:paraId="73E4E37C" w14:textId="77777777" w:rsidR="0084421D" w:rsidRDefault="0084421D"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045BFADD" w14:textId="34038B72" w:rsidR="002813AD" w:rsidRDefault="00847A02" w:rsidP="00FC1E6B">
      <w:pPr>
        <w:ind w:right="-64"/>
      </w:pPr>
      <w:r>
        <w:rPr>
          <w:noProof/>
          <w:lang w:val="en-US"/>
        </w:rPr>
        <w:drawing>
          <wp:anchor distT="0" distB="0" distL="114300" distR="114300" simplePos="0" relativeHeight="251660288" behindDoc="0" locked="0" layoutInCell="1" allowOverlap="1" wp14:anchorId="559486C2" wp14:editId="52A8C30E">
            <wp:simplePos x="0" y="0"/>
            <wp:positionH relativeFrom="column">
              <wp:posOffset>-62865</wp:posOffset>
            </wp:positionH>
            <wp:positionV relativeFrom="paragraph">
              <wp:posOffset>109220</wp:posOffset>
            </wp:positionV>
            <wp:extent cx="5257800" cy="3040952"/>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a:blip r:embed="rId19">
                      <a:extLst>
                        <a:ext uri="{28A0092B-C50C-407E-A947-70E740481C1C}">
                          <a14:useLocalDpi xmlns:a14="http://schemas.microsoft.com/office/drawing/2010/main" val="0"/>
                        </a:ext>
                      </a:extLst>
                    </a:blip>
                    <a:stretch>
                      <a:fillRect/>
                    </a:stretch>
                  </pic:blipFill>
                  <pic:spPr>
                    <a:xfrm>
                      <a:off x="0" y="0"/>
                      <a:ext cx="5258383" cy="3041289"/>
                    </a:xfrm>
                    <a:prstGeom prst="rect">
                      <a:avLst/>
                    </a:prstGeom>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30142C29"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2C5129B" w14:textId="6E6CDCDA" w:rsidR="009F1A71" w:rsidRDefault="009F1A71" w:rsidP="00FC1E6B">
      <w:pPr>
        <w:pStyle w:val="Heading1"/>
        <w:numPr>
          <w:ilvl w:val="0"/>
          <w:numId w:val="0"/>
        </w:numPr>
        <w:ind w:left="360" w:hanging="360"/>
      </w:pPr>
      <w:bookmarkStart w:id="55" w:name="_Toc195501794"/>
      <w:r>
        <w:t>Input Files</w:t>
      </w:r>
      <w:bookmarkEnd w:id="46"/>
      <w:bookmarkEnd w:id="55"/>
    </w:p>
    <w:p w14:paraId="14E6BACD" w14:textId="048FADE5" w:rsidR="000F00D3" w:rsidRDefault="000F00D3" w:rsidP="000F00D3">
      <w:pPr>
        <w:ind w:right="-64"/>
      </w:pPr>
      <w:bookmarkStart w:id="56" w:name="_Toc171570259"/>
      <w:bookmarkStart w:id="57" w:name="OLE_LINK13"/>
      <w:bookmarkEnd w:id="26"/>
      <w:r>
        <w:t xml:space="preserve">PartitionFinder </w:t>
      </w:r>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0"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3DD73802" w:rsidR="00F40424" w:rsidRPr="00BB6B60" w:rsidRDefault="000F00D3" w:rsidP="00F40424">
      <w:pPr>
        <w:pStyle w:val="Heading2"/>
        <w:ind w:right="-64"/>
        <w:rPr>
          <w:sz w:val="26"/>
        </w:rPr>
      </w:pPr>
      <w:bookmarkStart w:id="58" w:name="_Toc171570258"/>
      <w:bookmarkStart w:id="59" w:name="_Toc185494030"/>
      <w:bookmarkStart w:id="60" w:name="_Toc195501795"/>
      <w:r w:rsidRPr="00BB6B60">
        <w:rPr>
          <w:sz w:val="26"/>
        </w:rPr>
        <w:t>Alignment</w:t>
      </w:r>
      <w:bookmarkEnd w:id="58"/>
      <w:bookmarkEnd w:id="59"/>
      <w:r w:rsidR="00F40424" w:rsidRPr="00BB6B60">
        <w:rPr>
          <w:sz w:val="26"/>
        </w:rPr>
        <w:t xml:space="preserve"> File</w:t>
      </w:r>
      <w:bookmarkEnd w:id="60"/>
    </w:p>
    <w:p w14:paraId="0758828A" w14:textId="1ACC8A47" w:rsidR="00635643" w:rsidRPr="00BB6B60" w:rsidRDefault="00F40424" w:rsidP="00CB3D8D">
      <w:pPr>
        <w:pStyle w:val="Heading3"/>
        <w:ind w:right="-64"/>
        <w:rPr>
          <w:rFonts w:ascii="Courier" w:hAnsi="Courier"/>
          <w:color w:val="000000" w:themeColor="text1"/>
          <w:sz w:val="24"/>
          <w:szCs w:val="24"/>
        </w:rPr>
      </w:pPr>
      <w:bookmarkStart w:id="61" w:name="OLE_LINK92"/>
      <w:bookmarkStart w:id="62" w:name="OLE_LINK93"/>
      <w:bookmarkStart w:id="63" w:name="_Toc195501796"/>
      <w:r w:rsidRPr="00BB6B60">
        <w:rPr>
          <w:rFonts w:ascii="Courier" w:hAnsi="Courier"/>
          <w:b w:val="0"/>
          <w:color w:val="000000" w:themeColor="text1"/>
          <w:sz w:val="24"/>
          <w:szCs w:val="24"/>
        </w:rPr>
        <w:t>P</w:t>
      </w:r>
      <w:r w:rsidR="00635643" w:rsidRPr="00BB6B60">
        <w:rPr>
          <w:rFonts w:ascii="Courier" w:hAnsi="Courier"/>
          <w:b w:val="0"/>
          <w:color w:val="000000" w:themeColor="text1"/>
          <w:sz w:val="24"/>
          <w:szCs w:val="24"/>
        </w:rPr>
        <w:t>hylip format</w:t>
      </w:r>
      <w:bookmarkEnd w:id="61"/>
      <w:bookmarkEnd w:id="62"/>
      <w:bookmarkEnd w:id="63"/>
    </w:p>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1"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E92DD19" w14:textId="243A13A7" w:rsidR="00635643" w:rsidRPr="00BB6B60" w:rsidRDefault="000F00D3" w:rsidP="00CB3D8D">
      <w:pPr>
        <w:pStyle w:val="Heading3"/>
        <w:rPr>
          <w:rFonts w:ascii="Courier" w:hAnsi="Courier"/>
          <w:b w:val="0"/>
          <w:color w:val="000000" w:themeColor="text1"/>
          <w:sz w:val="24"/>
          <w:szCs w:val="24"/>
        </w:rPr>
      </w:pPr>
      <w:bookmarkStart w:id="64" w:name="_Toc195501797"/>
      <w:r w:rsidRPr="00BB6B60">
        <w:rPr>
          <w:rFonts w:ascii="Courier" w:hAnsi="Courier"/>
          <w:b w:val="0"/>
          <w:color w:val="000000" w:themeColor="text1"/>
          <w:sz w:val="24"/>
          <w:szCs w:val="24"/>
        </w:rPr>
        <w:t>Chang</w:t>
      </w:r>
      <w:r w:rsidR="00635643" w:rsidRPr="00BB6B60">
        <w:rPr>
          <w:rFonts w:ascii="Courier" w:hAnsi="Courier"/>
          <w:b w:val="0"/>
          <w:color w:val="000000" w:themeColor="text1"/>
          <w:sz w:val="24"/>
          <w:szCs w:val="24"/>
        </w:rPr>
        <w:t>ing other alignment formats to phylip</w:t>
      </w:r>
      <w:r w:rsidRPr="00BB6B60">
        <w:rPr>
          <w:rFonts w:ascii="Courier" w:hAnsi="Courier"/>
          <w:b w:val="0"/>
          <w:color w:val="000000" w:themeColor="text1"/>
          <w:sz w:val="24"/>
          <w:szCs w:val="24"/>
        </w:rPr>
        <w:t xml:space="preserve"> </w:t>
      </w:r>
      <w:r w:rsidR="00635643" w:rsidRPr="00BB6B60">
        <w:rPr>
          <w:rFonts w:ascii="Courier" w:hAnsi="Courier"/>
          <w:b w:val="0"/>
          <w:color w:val="000000" w:themeColor="text1"/>
          <w:sz w:val="24"/>
          <w:szCs w:val="24"/>
        </w:rPr>
        <w:t>format</w:t>
      </w:r>
      <w:bookmarkEnd w:id="64"/>
    </w:p>
    <w:p w14:paraId="7704741A" w14:textId="6338FB79" w:rsidR="00214417" w:rsidRDefault="000F00D3" w:rsidP="000F00D3">
      <w:pPr>
        <w:ind w:right="-64"/>
      </w:pP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2"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312FF88F" w14:textId="77777777" w:rsidR="00C358C2" w:rsidRDefault="00C358C2"/>
    <w:p w14:paraId="09CD2BC8" w14:textId="677A51E2" w:rsidR="00C358C2" w:rsidRPr="00BB6B60" w:rsidRDefault="00BB6B60" w:rsidP="00CB3D8D">
      <w:pPr>
        <w:pStyle w:val="Heading3"/>
        <w:rPr>
          <w:rFonts w:ascii="Courier" w:hAnsi="Courier"/>
          <w:b w:val="0"/>
          <w:color w:val="000000" w:themeColor="text1"/>
          <w:sz w:val="24"/>
          <w:szCs w:val="24"/>
        </w:rPr>
      </w:pPr>
      <w:bookmarkStart w:id="65" w:name="_Toc195501798"/>
      <w:r w:rsidRPr="00BB6B60">
        <w:rPr>
          <w:rFonts w:ascii="Courier" w:hAnsi="Courier"/>
          <w:b w:val="0"/>
          <w:color w:val="000000" w:themeColor="text1"/>
          <w:sz w:val="24"/>
          <w:szCs w:val="24"/>
        </w:rPr>
        <w:t>You don’t need to analyse all of your alignment at once</w:t>
      </w:r>
      <w:bookmarkEnd w:id="65"/>
    </w:p>
    <w:p w14:paraId="245888DD" w14:textId="6C10F18D" w:rsidR="00C358C2" w:rsidRPr="00C358C2" w:rsidRDefault="00C358C2">
      <w:r>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1DC64AB3" w:rsidR="009F1A71" w:rsidRPr="00BB6B60" w:rsidRDefault="009F1A71" w:rsidP="009F1A71">
      <w:pPr>
        <w:pStyle w:val="Heading2"/>
        <w:ind w:right="-64"/>
        <w:rPr>
          <w:sz w:val="26"/>
        </w:rPr>
      </w:pPr>
      <w:bookmarkStart w:id="66" w:name="_Toc195501799"/>
      <w:r w:rsidRPr="00BB6B60">
        <w:rPr>
          <w:sz w:val="26"/>
        </w:rPr>
        <w:t>Configuration File</w:t>
      </w:r>
      <w:bookmarkEnd w:id="56"/>
      <w:bookmarkEnd w:id="66"/>
    </w:p>
    <w:bookmarkEnd w:id="57"/>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67"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67"/>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2DC236EC" w:rsidR="009F1A71" w:rsidRPr="000257A4" w:rsidRDefault="009F1A71" w:rsidP="009F1A71">
      <w:pPr>
        <w:ind w:right="-64"/>
      </w:pPr>
      <w:bookmarkStart w:id="68" w:name="OLE_LINK10"/>
      <w:r>
        <w:t>The options in the file are described below. Where an option has a limited set of possible commands, they are listed on the same line as the option, separated by vertical bars like this “|”</w:t>
      </w:r>
      <w:r w:rsidR="00805DCB">
        <w:t>. Most of these options don’t differ between PartitionFinder and PartitionFinder protein, the only one that does is the ‘models’ option.</w:t>
      </w:r>
    </w:p>
    <w:p w14:paraId="55E9D94D" w14:textId="77777777" w:rsidR="009F1A71" w:rsidRPr="004A1F72" w:rsidRDefault="009F1A71" w:rsidP="009F1A71">
      <w:pPr>
        <w:pStyle w:val="Heading3"/>
        <w:ind w:left="-567" w:right="-64"/>
        <w:rPr>
          <w:rFonts w:ascii="Courier" w:hAnsi="Courier"/>
          <w:color w:val="FF0000"/>
        </w:rPr>
      </w:pPr>
      <w:bookmarkStart w:id="69" w:name="_Toc171570260"/>
      <w:bookmarkStart w:id="70" w:name="_Toc195501800"/>
      <w:r w:rsidRPr="004A1F72">
        <w:rPr>
          <w:rFonts w:ascii="Courier" w:hAnsi="Courier"/>
          <w:color w:val="FF0000"/>
        </w:rPr>
        <w:t>alignment</w:t>
      </w:r>
      <w:bookmarkEnd w:id="69"/>
      <w:bookmarkEnd w:id="70"/>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71" w:name="_Toc171570261"/>
      <w:bookmarkStart w:id="72" w:name="OLE_LINK6"/>
      <w:bookmarkStart w:id="73" w:name="OLE_LINK35"/>
      <w:bookmarkStart w:id="74" w:name="_Toc195501801"/>
      <w:bookmarkEnd w:id="68"/>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71"/>
      <w:bookmarkEnd w:id="74"/>
    </w:p>
    <w:p w14:paraId="095ACAD0" w14:textId="16A2207E" w:rsidR="009F1A71" w:rsidRDefault="009F1A71" w:rsidP="009F1A71">
      <w:pPr>
        <w:ind w:right="-64"/>
      </w:pPr>
      <w:r>
        <w:t xml:space="preserve">This </w:t>
      </w:r>
      <w:r w:rsidR="00805DCB">
        <w:t xml:space="preserve">sets </w:t>
      </w:r>
      <w:r>
        <w:t xml:space="preserve">how to branch lengths of </w:t>
      </w:r>
      <w:r w:rsidR="00805DCB">
        <w:t>will be estimated</w:t>
      </w:r>
      <w:r>
        <w:t>. How you set this will depend to some extent on which program you intend to use for you final phylogenetic analysis. All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77777777" w:rsidR="009F1A71" w:rsidRPr="008679F1" w:rsidRDefault="009F1A71" w:rsidP="009F1A71">
      <w:pPr>
        <w:ind w:right="-64"/>
        <w:rPr>
          <w:lang w:val="en-US"/>
        </w:rPr>
      </w:pPr>
      <w:bookmarkStart w:id="75"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75"/>
      <w:r w:rsidR="002D56CC">
        <w:t xml:space="preserve">(i.e. its own subset-specific rate). This </w:t>
      </w:r>
      <w:r>
        <w:t xml:space="preserve">changes all the branch lengths at once,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76"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76"/>
    <w:p w14:paraId="699470B8" w14:textId="7777777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
    <w:p w14:paraId="7EB53A33" w14:textId="3BB2DA6E" w:rsidR="009F1A71" w:rsidRPr="004A1F72" w:rsidRDefault="00D271E8" w:rsidP="009F1A71">
      <w:pPr>
        <w:pStyle w:val="Heading3"/>
        <w:ind w:left="-567" w:right="-64"/>
        <w:rPr>
          <w:rFonts w:ascii="Courier" w:hAnsi="Courier"/>
        </w:rPr>
      </w:pPr>
      <w:bookmarkStart w:id="77" w:name="_Toc171570262"/>
      <w:bookmarkStart w:id="78" w:name="_Toc195501802"/>
      <w:r>
        <w:rPr>
          <w:rFonts w:ascii="Courier" w:hAnsi="Courier"/>
          <w:color w:val="FF0000"/>
        </w:rPr>
        <w:t>m</w:t>
      </w:r>
      <w:r w:rsidRPr="004A1F72">
        <w:rPr>
          <w:rFonts w:ascii="Courier" w:hAnsi="Courier"/>
          <w:color w:val="FF0000"/>
        </w:rPr>
        <w:t>odels</w:t>
      </w:r>
      <w:bookmarkStart w:id="79" w:name="OLE_LINK29"/>
      <w:r w:rsidR="003F5994">
        <w:rPr>
          <w:rFonts w:ascii="Courier" w:hAnsi="Courier"/>
        </w:rPr>
        <w:t xml:space="preserve"> </w:t>
      </w:r>
      <w:r>
        <w:rPr>
          <w:rFonts w:ascii="Courier" w:hAnsi="Courier"/>
        </w:rPr>
        <w:t>(PartitionFinder)</w:t>
      </w:r>
      <w:r w:rsidR="003F5994">
        <w:rPr>
          <w:rFonts w:ascii="Courier" w:hAnsi="Courier"/>
        </w:rPr>
        <w:t>:</w:t>
      </w:r>
      <w:r w:rsidRPr="004A1F72">
        <w:rPr>
          <w:rFonts w:ascii="Courier" w:hAnsi="Courier"/>
          <w:color w:val="FF0000"/>
        </w:rPr>
        <w:t xml:space="preserve"> </w:t>
      </w:r>
      <w:r w:rsidRPr="004A1F72">
        <w:rPr>
          <w:rFonts w:ascii="Courier" w:hAnsi="Courier"/>
        </w:rPr>
        <w:t>all |</w:t>
      </w:r>
      <w:r>
        <w:rPr>
          <w:rFonts w:ascii="Courier" w:hAnsi="Courier"/>
        </w:rPr>
        <w:t xml:space="preserve"> raxml | mrbayes | </w:t>
      </w:r>
      <w:r w:rsidRPr="004A1F72">
        <w:rPr>
          <w:rFonts w:ascii="Courier" w:hAnsi="Courier"/>
        </w:rPr>
        <w:t>&lt;list&gt;</w:t>
      </w:r>
      <w:bookmarkEnd w:id="77"/>
      <w:bookmarkEnd w:id="79"/>
      <w:r w:rsidRPr="004A1F72">
        <w:rPr>
          <w:rFonts w:ascii="Courier" w:hAnsi="Courier"/>
        </w:rPr>
        <w:t xml:space="preserve">  </w:t>
      </w:r>
      <w:r w:rsidRPr="003F5994">
        <w:rPr>
          <w:rFonts w:ascii="Courier" w:hAnsi="Courier"/>
          <w:color w:val="FFFFFF" w:themeColor="background1"/>
        </w:rPr>
        <w:t>models</w:t>
      </w:r>
      <w:r w:rsidR="003F5994">
        <w:rPr>
          <w:rFonts w:ascii="Courier" w:hAnsi="Courier"/>
        </w:rPr>
        <w:t xml:space="preserve"> </w:t>
      </w:r>
      <w:r>
        <w:rPr>
          <w:rFonts w:ascii="Courier" w:hAnsi="Courier"/>
        </w:rPr>
        <w:t>(PartitionFinderProtein)</w:t>
      </w:r>
      <w:r w:rsidR="003F5994">
        <w:rPr>
          <w:rFonts w:ascii="Courier" w:hAnsi="Courier"/>
        </w:rPr>
        <w:t>:</w:t>
      </w:r>
      <w:r w:rsidRPr="004A1F72">
        <w:rPr>
          <w:rFonts w:ascii="Courier" w:hAnsi="Courier"/>
          <w:color w:val="FF0000"/>
        </w:rPr>
        <w:t xml:space="preserve"> </w:t>
      </w:r>
      <w:r w:rsidRPr="004A1F72">
        <w:rPr>
          <w:rFonts w:ascii="Courier" w:hAnsi="Courier"/>
        </w:rPr>
        <w:t>all</w:t>
      </w:r>
      <w:r>
        <w:rPr>
          <w:rFonts w:ascii="Courier" w:hAnsi="Courier"/>
        </w:rPr>
        <w:t>_protein</w:t>
      </w:r>
      <w:r w:rsidRPr="004A1F72">
        <w:rPr>
          <w:rFonts w:ascii="Courier" w:hAnsi="Courier"/>
        </w:rPr>
        <w:t xml:space="preserve"> |</w:t>
      </w:r>
      <w:r>
        <w:rPr>
          <w:rFonts w:ascii="Courier" w:hAnsi="Courier"/>
        </w:rPr>
        <w:t xml:space="preserve"> </w:t>
      </w:r>
      <w:r w:rsidRPr="004A1F72">
        <w:rPr>
          <w:rFonts w:ascii="Courier" w:hAnsi="Courier"/>
        </w:rPr>
        <w:t>&lt;list&gt;</w:t>
      </w:r>
      <w:bookmarkEnd w:id="78"/>
      <w:r w:rsidRPr="004A1F72">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72"/>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73"/>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80" w:name="OLE_LINK8"/>
      <w:bookmarkStart w:id="81" w:name="OLE_LINK11"/>
      <w:bookmarkStart w:id="82" w:name="OLE_LINK39"/>
      <w:bookmarkStart w:id="83" w:name="OLE_LINK85"/>
      <w:r w:rsidRPr="00DC76DD">
        <w:rPr>
          <w:rFonts w:ascii="Courier" w:hAnsi="Courier"/>
          <w:b/>
        </w:rPr>
        <w:t>models = all</w:t>
      </w:r>
      <w:r>
        <w:rPr>
          <w:rFonts w:ascii="Courier" w:hAnsi="Courier"/>
          <w:b/>
        </w:rPr>
        <w:t>;</w:t>
      </w:r>
      <w:r>
        <w:t xml:space="preserve"> </w:t>
      </w:r>
      <w:bookmarkEnd w:id="80"/>
      <w:r w:rsidR="003F5994">
        <w:t xml:space="preserve">in PartitionFinder, </w:t>
      </w:r>
      <w:r>
        <w:t xml:space="preserve">compare 56 models of </w:t>
      </w:r>
      <w:bookmarkEnd w:id="81"/>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82"/>
    <w:bookmarkEnd w:id="83"/>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3D22381D"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 xml:space="preserve">mrbayes; </w:t>
      </w:r>
      <w:r>
        <w:t xml:space="preserve">tells PartitionFinder to use only the </w:t>
      </w:r>
      <w:r w:rsidR="00F24020">
        <w:t xml:space="preserve">nucleotide </w:t>
      </w:r>
      <w:r>
        <w:t>models available in RaxML or MrBayes3.1.2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84" w:name="OLE_LINK21"/>
      <w:bookmarkStart w:id="85" w:name="OLE_LINK73"/>
      <w:bookmarkStart w:id="86"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84"/>
      <w:r>
        <w:rPr>
          <w:rFonts w:ascii="Courier" w:hAnsi="Courier"/>
          <w:b/>
        </w:rPr>
        <w:t>;</w:t>
      </w:r>
      <w:bookmarkEnd w:id="85"/>
      <w:bookmarkEnd w:id="86"/>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87" w:name="OLE_LINK75"/>
      <w:bookmarkStart w:id="88" w:name="OLE_LINK76"/>
      <w:r w:rsidR="00F24020">
        <w:t>nucleotide models</w:t>
      </w:r>
      <w:r w:rsidR="003F5994">
        <w:t xml:space="preserve"> in PartitionFinder</w:t>
      </w:r>
      <w:r w:rsidR="00F24020">
        <w:t>, I might do this:</w:t>
      </w:r>
    </w:p>
    <w:bookmarkEnd w:id="87"/>
    <w:bookmarkEnd w:id="88"/>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89" w:name="OLE_LINK77"/>
      <w:bookmarkStart w:id="90"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89"/>
      <w:bookmarkEnd w:id="90"/>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91" w:name="OLE_LINK79"/>
      <w:bookmarkStart w:id="92"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91"/>
    <w:bookmarkEnd w:id="92"/>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93" w:name="OLE_LINK86"/>
      <w:bookmarkStart w:id="94" w:name="OLE_LINK87"/>
      <w:bookmarkStart w:id="95" w:name="OLE_LINK88"/>
      <w:bookmarkStart w:id="96" w:name="OLE_LINK89"/>
      <w:r w:rsidRPr="00043016">
        <w:t>LG, WAG, mtREV, Dayhoff, DCMut, JTT, VT, Blosum62, CpREV, RtREV, MtMam, MtArt, HIVb, HIVw</w:t>
      </w:r>
      <w:bookmarkEnd w:id="93"/>
      <w:bookmarkEnd w:id="94"/>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95"/>
      <w:bookmarkEnd w:id="96"/>
    </w:p>
    <w:p w14:paraId="7BA8B12D" w14:textId="77777777" w:rsidR="009F1A71" w:rsidRPr="004A1F72" w:rsidRDefault="009F1A71" w:rsidP="009F1A71">
      <w:pPr>
        <w:pStyle w:val="Heading3"/>
        <w:ind w:left="-567" w:right="-64"/>
        <w:rPr>
          <w:rFonts w:ascii="Courier" w:hAnsi="Courier"/>
        </w:rPr>
      </w:pPr>
      <w:bookmarkStart w:id="97" w:name="_Toc171570263"/>
      <w:bookmarkStart w:id="98" w:name="_Toc195501803"/>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97"/>
      <w:bookmarkEnd w:id="98"/>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99" w:name="_Toc171570264"/>
      <w:bookmarkStart w:id="100" w:name="_Toc195501804"/>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99"/>
      <w:bookmarkEnd w:id="100"/>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01" w:name="OLE_LINK27"/>
      <w:r w:rsidRPr="0013457D">
        <w:rPr>
          <w:sz w:val="20"/>
        </w:rPr>
        <w:tab/>
      </w:r>
      <w:r w:rsidRPr="0013457D">
        <w:rPr>
          <w:sz w:val="20"/>
        </w:rPr>
        <w:tab/>
      </w:r>
      <w:bookmarkStart w:id="102" w:name="OLE_LINK22"/>
      <w:r w:rsidRPr="0013457D">
        <w:rPr>
          <w:rFonts w:ascii="Courier" w:hAnsi="Courier"/>
          <w:sz w:val="20"/>
        </w:rPr>
        <w:t>Gene1_codon1 = 1-1000\3</w:t>
      </w:r>
      <w:bookmarkEnd w:id="102"/>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03" w:name="OLE_LINK23"/>
      <w:r w:rsidRPr="0013457D">
        <w:rPr>
          <w:rFonts w:ascii="Courier" w:hAnsi="Courier"/>
          <w:sz w:val="20"/>
        </w:rPr>
        <w:sym w:font="Wingdings" w:char="F08C"/>
      </w:r>
      <w:bookmarkEnd w:id="103"/>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04" w:name="OLE_LINK24"/>
      <w:r w:rsidRPr="0013457D">
        <w:rPr>
          <w:rFonts w:ascii="Courier" w:hAnsi="Courier"/>
          <w:sz w:val="20"/>
        </w:rPr>
        <w:sym w:font="Wingdings" w:char="F08E"/>
      </w:r>
      <w:bookmarkEnd w:id="104"/>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05" w:name="OLE_LINK26"/>
      <w:r>
        <w:rPr>
          <w:rFonts w:ascii="Courier" w:hAnsi="Courier"/>
          <w:sz w:val="20"/>
        </w:rPr>
        <w:tab/>
      </w:r>
      <w:r w:rsidRPr="0013457D">
        <w:rPr>
          <w:rFonts w:ascii="Courier" w:hAnsi="Courier"/>
          <w:sz w:val="20"/>
        </w:rPr>
        <w:sym w:font="Wingdings" w:char="F08F"/>
      </w:r>
      <w:bookmarkEnd w:id="105"/>
    </w:p>
    <w:bookmarkEnd w:id="101"/>
    <w:p w14:paraId="1178EDF0" w14:textId="77777777" w:rsidR="009F1A71" w:rsidRDefault="009F1A71" w:rsidP="009F1A71">
      <w:pPr>
        <w:ind w:right="-64" w:hanging="567"/>
      </w:pPr>
      <w:r>
        <w:tab/>
      </w:r>
      <w:bookmarkStart w:id="106"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06"/>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07" w:name="OLE_LINK28"/>
      <w:r>
        <w:rPr>
          <w:rFonts w:ascii="Courier" w:hAnsi="Courier"/>
          <w:sz w:val="20"/>
        </w:rPr>
        <w:t xml:space="preserve">charset </w:t>
      </w:r>
      <w:bookmarkEnd w:id="107"/>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08" w:name="_Toc171570265"/>
    </w:p>
    <w:p w14:paraId="0489A76A" w14:textId="77777777" w:rsidR="009F1A71" w:rsidRDefault="009F1A71" w:rsidP="009F1A71">
      <w:pPr>
        <w:pStyle w:val="Heading3"/>
        <w:ind w:left="-567" w:right="-64"/>
        <w:rPr>
          <w:rFonts w:ascii="Courier" w:hAnsi="Courier"/>
          <w:color w:val="FF0000"/>
        </w:rPr>
      </w:pPr>
      <w:bookmarkStart w:id="109" w:name="OLE_LINK66"/>
      <w:bookmarkStart w:id="110" w:name="_Toc195501805"/>
      <w:r>
        <w:rPr>
          <w:rFonts w:ascii="Courier" w:hAnsi="Courier"/>
          <w:color w:val="FF0000"/>
        </w:rPr>
        <w:t>[schemes]</w:t>
      </w:r>
      <w:bookmarkEnd w:id="110"/>
    </w:p>
    <w:p w14:paraId="2FE84063" w14:textId="77777777" w:rsidR="009F1A71" w:rsidRPr="00CD2F83" w:rsidRDefault="009F1A71" w:rsidP="009F1A71">
      <w:r>
        <w:t>O</w:t>
      </w:r>
      <w:bookmarkEnd w:id="109"/>
      <w:r>
        <w:t xml:space="preserve">n the lines following this statement, you define how you want to look for good partitioning schemes, and any user schemes you want to define. You only need to define user schemes if you choose search=user. </w:t>
      </w:r>
    </w:p>
    <w:p w14:paraId="7BFAD640" w14:textId="77777777" w:rsidR="009F1A71" w:rsidRPr="00655D57" w:rsidRDefault="009F1A71" w:rsidP="009F1A71">
      <w:pPr>
        <w:pStyle w:val="Heading3"/>
        <w:ind w:left="-567" w:right="-64"/>
        <w:rPr>
          <w:rFonts w:ascii="Courier" w:hAnsi="Courier"/>
        </w:rPr>
      </w:pPr>
      <w:bookmarkStart w:id="111" w:name="_Toc195501806"/>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12" w:name="OLE_LINK30"/>
      <w:r w:rsidRPr="00655D57">
        <w:rPr>
          <w:rFonts w:ascii="Courier" w:hAnsi="Courier"/>
        </w:rPr>
        <w:t xml:space="preserve">all </w:t>
      </w:r>
      <w:bookmarkEnd w:id="112"/>
      <w:r w:rsidRPr="00655D57">
        <w:rPr>
          <w:rFonts w:ascii="Courier" w:hAnsi="Courier"/>
        </w:rPr>
        <w:t>| user | greedy</w:t>
      </w:r>
      <w:bookmarkEnd w:id="108"/>
      <w:bookmarkEnd w:id="111"/>
    </w:p>
    <w:p w14:paraId="60FA4F9B" w14:textId="7777777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13"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113"/>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270B576F" w14:textId="7547B4E2" w:rsidR="009F1A71" w:rsidRDefault="009F1A71" w:rsidP="009F1A71">
      <w:pPr>
        <w:ind w:right="-64"/>
      </w:pPr>
      <w:r>
        <w:rPr>
          <w:rFonts w:ascii="Courier" w:hAnsi="Courier"/>
          <w:b/>
        </w:rPr>
        <w:t xml:space="preserve">search = user </w:t>
      </w:r>
      <w:r>
        <w:t xml:space="preserve">Use this option to compare partitioning schemes that you define by hand. User-defined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14" w:name="OLE_LINK31"/>
      <w:r>
        <w:rPr>
          <w:rFonts w:ascii="Courier" w:hAnsi="Courier"/>
          <w:sz w:val="20"/>
        </w:rPr>
        <w:t>(Gene1_codon1, Gene1_codon2, Gene1_codon3, intron)</w:t>
      </w:r>
      <w:bookmarkEnd w:id="114"/>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15" w:name="OLE_LINK32"/>
      <w:r>
        <w:rPr>
          <w:rFonts w:ascii="Courier" w:hAnsi="Courier"/>
          <w:sz w:val="20"/>
        </w:rPr>
        <w:t>intron_123  = (Gene1_codon1, Gene1_codon2, Gene1_codon3) (intron)</w:t>
      </w:r>
      <w:bookmarkEnd w:id="115"/>
      <w:r>
        <w:rPr>
          <w:rFonts w:ascii="Courier" w:hAnsi="Courier"/>
          <w:sz w:val="20"/>
        </w:rPr>
        <w:t>;</w:t>
      </w:r>
    </w:p>
    <w:p w14:paraId="12ADF0E2" w14:textId="77777777" w:rsidR="009F1A71" w:rsidRDefault="009F1A71" w:rsidP="009F1A71">
      <w:pPr>
        <w:ind w:right="-64" w:hanging="567"/>
        <w:rPr>
          <w:rFonts w:ascii="Courier" w:hAnsi="Courier"/>
          <w:sz w:val="20"/>
        </w:rPr>
      </w:pPr>
      <w:bookmarkStart w:id="116" w:name="OLE_LINK12"/>
      <w:r>
        <w:rPr>
          <w:rFonts w:ascii="Courier" w:hAnsi="Courier"/>
          <w:sz w:val="20"/>
        </w:rPr>
        <w:tab/>
      </w:r>
      <w:bookmarkEnd w:id="116"/>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17" w:name="_Toc195501807"/>
      <w:r>
        <w:rPr>
          <w:rFonts w:ascii="Courier" w:hAnsi="Courier"/>
          <w:color w:val="FF0000"/>
        </w:rPr>
        <w:t>user_tree_topology</w:t>
      </w:r>
      <w:bookmarkEnd w:id="117"/>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77777777" w:rsidR="009F1A71" w:rsidRDefault="009F1A71" w:rsidP="009F1A71">
      <w:pPr>
        <w:ind w:right="-64"/>
      </w:pPr>
      <w:r>
        <w:t xml:space="preserve">Where “tree.phy” is the name of the file containing a newick formatted tree topology (with or without branch lengths). 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118" w:name="_Toc171570267"/>
      <w:r>
        <w:br w:type="page"/>
      </w:r>
    </w:p>
    <w:p w14:paraId="246178C1" w14:textId="31F92F7F" w:rsidR="009F1A71" w:rsidRDefault="009F1A71" w:rsidP="00FC1E6B">
      <w:pPr>
        <w:pStyle w:val="Heading1"/>
        <w:numPr>
          <w:ilvl w:val="0"/>
          <w:numId w:val="0"/>
        </w:numPr>
        <w:ind w:left="360" w:hanging="360"/>
      </w:pPr>
      <w:bookmarkStart w:id="119" w:name="_Toc195501808"/>
      <w:r>
        <w:t>Output files</w:t>
      </w:r>
      <w:bookmarkEnd w:id="118"/>
      <w:bookmarkEnd w:id="119"/>
    </w:p>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120" w:name="OLE_LINK18"/>
      <w:bookmarkStart w:id="121" w:name="_Toc195501809"/>
      <w:r w:rsidRPr="00655D57">
        <w:rPr>
          <w:color w:val="FF0000"/>
        </w:rPr>
        <w:t>best_schemes.txt</w:t>
      </w:r>
      <w:bookmarkEnd w:id="120"/>
      <w:bookmarkEnd w:id="121"/>
      <w:r w:rsidRPr="00655D57">
        <w:rPr>
          <w:color w:val="FF0000"/>
        </w:rPr>
        <w:t xml:space="preserve"> </w:t>
      </w:r>
    </w:p>
    <w:p w14:paraId="26CDEC72" w14:textId="77777777"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122" w:name="OLE_LINK19"/>
      <w:bookmarkStart w:id="123" w:name="_Toc195501810"/>
      <w:r w:rsidRPr="00655D57">
        <w:rPr>
          <w:color w:val="FF0000"/>
        </w:rPr>
        <w:t>all_schemes.txt</w:t>
      </w:r>
      <w:bookmarkEnd w:id="123"/>
      <w:r w:rsidRPr="00655D57">
        <w:rPr>
          <w:color w:val="FF0000"/>
        </w:rPr>
        <w:t xml:space="preserve"> </w:t>
      </w:r>
    </w:p>
    <w:p w14:paraId="2D539CBC" w14:textId="77777777"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122"/>
      <w:r>
        <w:t>interested in working on methods of finding good partitioning schemes.</w:t>
      </w:r>
    </w:p>
    <w:p w14:paraId="7BB0B14F" w14:textId="77777777" w:rsidR="009F1A71" w:rsidRPr="00655D57" w:rsidRDefault="009F1A71" w:rsidP="009F1A71">
      <w:pPr>
        <w:pStyle w:val="Heading3"/>
        <w:ind w:left="-567" w:right="-64"/>
        <w:rPr>
          <w:color w:val="FF0000"/>
        </w:rPr>
      </w:pPr>
      <w:bookmarkStart w:id="124" w:name="_Toc195501811"/>
      <w:r w:rsidRPr="00655D57">
        <w:rPr>
          <w:color w:val="FF0000"/>
        </w:rPr>
        <w:t>subsets folder</w:t>
      </w:r>
      <w:bookmarkEnd w:id="124"/>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125" w:name="OLE_LINK20"/>
      <w:bookmarkStart w:id="126" w:name="_Toc195501812"/>
      <w:r w:rsidRPr="00655D57">
        <w:rPr>
          <w:color w:val="FF0000"/>
        </w:rPr>
        <w:t>schemes folder</w:t>
      </w:r>
      <w:bookmarkEnd w:id="126"/>
    </w:p>
    <w:p w14:paraId="1E607BED" w14:textId="77777777" w:rsidR="009F1A71" w:rsidRDefault="009F1A71" w:rsidP="009F1A71">
      <w:pPr>
        <w:ind w:right="-64"/>
      </w:pPr>
      <w:bookmarkStart w:id="127" w:name="_GoBack"/>
      <w:r>
        <w:t>is a folder which contains detailed information on all the schemes that were analysed, each in a separate .txt file which has the same name as the scheme. Most of this information is contained in all_schemes.txt</w:t>
      </w:r>
      <w:bookmarkEnd w:id="125"/>
      <w:r>
        <w:t>.</w:t>
      </w:r>
    </w:p>
    <w:bookmarkEnd w:id="127"/>
    <w:p w14:paraId="767EFB1A" w14:textId="77777777" w:rsidR="009F1A71" w:rsidRDefault="009F1A71" w:rsidP="009F1A71">
      <w:pPr>
        <w:ind w:right="-64" w:hanging="567"/>
      </w:pPr>
    </w:p>
    <w:p w14:paraId="007403A5" w14:textId="77777777" w:rsidR="009F1A71" w:rsidRDefault="009F1A71" w:rsidP="009F1A71">
      <w:pPr>
        <w:pStyle w:val="Heading1"/>
        <w:numPr>
          <w:ilvl w:val="0"/>
          <w:numId w:val="4"/>
        </w:numPr>
        <w:tabs>
          <w:tab w:val="left" w:pos="0"/>
        </w:tabs>
        <w:ind w:right="-631"/>
        <w:jc w:val="left"/>
      </w:pPr>
      <w:bookmarkStart w:id="128" w:name="_Toc171570268"/>
      <w:r>
        <w:br w:type="page"/>
      </w:r>
      <w:bookmarkStart w:id="129" w:name="_Toc195501813"/>
      <w:r>
        <w:t>Credits</w:t>
      </w:r>
      <w:bookmarkEnd w:id="128"/>
      <w:bookmarkEnd w:id="129"/>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130" w:name="_Toc171570269"/>
      <w:bookmarkStart w:id="131" w:name="_Toc195501814"/>
      <w:r>
        <w:t>PhyML</w:t>
      </w:r>
      <w:bookmarkEnd w:id="130"/>
      <w:bookmarkEnd w:id="131"/>
      <w:r>
        <w:t xml:space="preserve"> </w:t>
      </w:r>
    </w:p>
    <w:p w14:paraId="68BA405A" w14:textId="77777777" w:rsidR="009F1A71" w:rsidRDefault="009F1A71" w:rsidP="009F1A71">
      <w:pPr>
        <w:ind w:right="-64"/>
      </w:pPr>
      <w:r>
        <w:t xml:space="preserve">PhyML does most of the sums performed by PartitionFinder. PhyML is described in this paper: New Algorithms and Methods to Estimate Maximum-Likelihood Phylogenies: Assessing the Performance of PhyML 3.0. Guindon S., Dufayard J.F., Lefort V., Anisimova M., Hordijk W., Gascuel O. Systematic Biology, 59(3):307-21, 2010. </w:t>
      </w:r>
    </w:p>
    <w:p w14:paraId="4C43A78B" w14:textId="77777777" w:rsidR="009F1A71" w:rsidRDefault="009F1A71" w:rsidP="009F1A71">
      <w:pPr>
        <w:pStyle w:val="Heading2"/>
        <w:ind w:right="-64"/>
      </w:pPr>
      <w:bookmarkStart w:id="132" w:name="_Toc171570270"/>
      <w:bookmarkStart w:id="133" w:name="_Toc195501815"/>
      <w:r>
        <w:t>PyParsing</w:t>
      </w:r>
      <w:bookmarkEnd w:id="132"/>
      <w:bookmarkEnd w:id="133"/>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9D3FCD" w:rsidP="009F1A71">
      <w:pPr>
        <w:ind w:right="-64"/>
      </w:pPr>
      <w:hyperlink r:id="rId23"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134" w:name="_Toc171570271"/>
      <w:bookmarkStart w:id="135" w:name="_Toc195501816"/>
      <w:r>
        <w:t>Python</w:t>
      </w:r>
      <w:bookmarkEnd w:id="134"/>
      <w:bookmarkEnd w:id="135"/>
    </w:p>
    <w:p w14:paraId="63524C4E" w14:textId="77777777" w:rsidR="009F1A71" w:rsidRDefault="009F1A71" w:rsidP="009F1A71">
      <w:pPr>
        <w:ind w:right="-64"/>
      </w:pPr>
      <w:r>
        <w:t>PartitionFinder is written in Python.</w:t>
      </w:r>
      <w:r w:rsidRPr="001F2704">
        <w:t xml:space="preserve"> </w:t>
      </w:r>
      <w:hyperlink r:id="rId24"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3B562330" w14:textId="77777777" w:rsidR="009F1A71" w:rsidRDefault="009F1A71" w:rsidP="009F1A71">
      <w:pPr>
        <w:pStyle w:val="Heading2"/>
        <w:ind w:right="-64"/>
      </w:pPr>
      <w:bookmarkStart w:id="136" w:name="_Toc195501817"/>
      <w:r>
        <w:t>Helpful People</w:t>
      </w:r>
      <w:bookmarkEnd w:id="136"/>
    </w:p>
    <w:p w14:paraId="7290CCB0" w14:textId="77777777" w:rsidR="009F1A71" w:rsidRPr="00DA6E92" w:rsidRDefault="009F1A71" w:rsidP="009F1A71">
      <w:r>
        <w:t>A few people helped a lot in testing PartitionFinder and making helpful suggestions. In alphabetical order, these wonderful people are: Matt Brandley, Renee Catullo, 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6"/>
      <w:headerReference w:type="default" r:id="rId2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444D72" w:rsidRDefault="00444D72" w:rsidP="006C05C9">
      <w:r>
        <w:separator/>
      </w:r>
    </w:p>
  </w:endnote>
  <w:endnote w:type="continuationSeparator" w:id="0">
    <w:p w14:paraId="562CC668" w14:textId="77777777" w:rsidR="00444D72" w:rsidRDefault="00444D72"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444D72" w:rsidRDefault="00444D72" w:rsidP="006C05C9">
      <w:r>
        <w:separator/>
      </w:r>
    </w:p>
  </w:footnote>
  <w:footnote w:type="continuationSeparator" w:id="0">
    <w:p w14:paraId="425EB4FF" w14:textId="77777777" w:rsidR="00444D72" w:rsidRDefault="00444D72"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444D72" w:rsidRDefault="00444D72"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444D72" w:rsidRDefault="00444D72"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444D72" w:rsidRPr="00FF5FBB" w:rsidRDefault="00444D72"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937710">
      <w:rPr>
        <w:rStyle w:val="PageNumber"/>
        <w:noProof/>
        <w:sz w:val="16"/>
      </w:rPr>
      <w:t>1</w:t>
    </w:r>
    <w:r w:rsidRPr="00FF5FBB">
      <w:rPr>
        <w:rStyle w:val="PageNumber"/>
        <w:sz w:val="16"/>
      </w:rPr>
      <w:fldChar w:fldCharType="end"/>
    </w:r>
  </w:p>
  <w:p w14:paraId="62946E81" w14:textId="5F4E1D19" w:rsidR="00444D72" w:rsidRPr="008E24FF" w:rsidRDefault="00444D72"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72ED0"/>
    <w:multiLevelType w:val="hybridMultilevel"/>
    <w:tmpl w:val="9D7E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3735E5"/>
    <w:multiLevelType w:val="multilevel"/>
    <w:tmpl w:val="BFFE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3124D9"/>
    <w:multiLevelType w:val="hybridMultilevel"/>
    <w:tmpl w:val="1C6826A0"/>
    <w:lvl w:ilvl="0" w:tplc="BF42B9C4">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8">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9"/>
  </w:num>
  <w:num w:numId="2">
    <w:abstractNumId w:val="7"/>
  </w:num>
  <w:num w:numId="3">
    <w:abstractNumId w:val="2"/>
  </w:num>
  <w:num w:numId="4">
    <w:abstractNumId w:val="0"/>
  </w:num>
  <w:num w:numId="5">
    <w:abstractNumId w:val="4"/>
  </w:num>
  <w:num w:numId="6">
    <w:abstractNumId w:val="8"/>
  </w:num>
  <w:num w:numId="7">
    <w:abstractNumId w:val="3"/>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43016"/>
    <w:rsid w:val="00043D5A"/>
    <w:rsid w:val="00047F64"/>
    <w:rsid w:val="000B42D9"/>
    <w:rsid w:val="000D4CDC"/>
    <w:rsid w:val="000F00D3"/>
    <w:rsid w:val="00123B34"/>
    <w:rsid w:val="00130E8D"/>
    <w:rsid w:val="00181090"/>
    <w:rsid w:val="00197359"/>
    <w:rsid w:val="001B1788"/>
    <w:rsid w:val="00214417"/>
    <w:rsid w:val="00231478"/>
    <w:rsid w:val="002705D8"/>
    <w:rsid w:val="002813AD"/>
    <w:rsid w:val="002D56CC"/>
    <w:rsid w:val="00325E46"/>
    <w:rsid w:val="00385D85"/>
    <w:rsid w:val="003F5994"/>
    <w:rsid w:val="0040728F"/>
    <w:rsid w:val="00444D72"/>
    <w:rsid w:val="004603CD"/>
    <w:rsid w:val="00491714"/>
    <w:rsid w:val="0053598E"/>
    <w:rsid w:val="00585247"/>
    <w:rsid w:val="005B3567"/>
    <w:rsid w:val="00611CC4"/>
    <w:rsid w:val="00635643"/>
    <w:rsid w:val="0067672F"/>
    <w:rsid w:val="006772D8"/>
    <w:rsid w:val="006804A3"/>
    <w:rsid w:val="006C05C9"/>
    <w:rsid w:val="006C7CA3"/>
    <w:rsid w:val="006F3F4C"/>
    <w:rsid w:val="006F65BB"/>
    <w:rsid w:val="007005FE"/>
    <w:rsid w:val="00705A30"/>
    <w:rsid w:val="00732C48"/>
    <w:rsid w:val="007E6ECA"/>
    <w:rsid w:val="007F6BCA"/>
    <w:rsid w:val="007F6C31"/>
    <w:rsid w:val="00805DCB"/>
    <w:rsid w:val="008071F8"/>
    <w:rsid w:val="00810154"/>
    <w:rsid w:val="0084421D"/>
    <w:rsid w:val="00847A02"/>
    <w:rsid w:val="00853A6D"/>
    <w:rsid w:val="00885268"/>
    <w:rsid w:val="008B089A"/>
    <w:rsid w:val="008B7F6D"/>
    <w:rsid w:val="0092108B"/>
    <w:rsid w:val="00937710"/>
    <w:rsid w:val="009D3FCD"/>
    <w:rsid w:val="009F1A71"/>
    <w:rsid w:val="00A0573D"/>
    <w:rsid w:val="00A32558"/>
    <w:rsid w:val="00A47C5E"/>
    <w:rsid w:val="00A95D0F"/>
    <w:rsid w:val="00AB2823"/>
    <w:rsid w:val="00AC4CE2"/>
    <w:rsid w:val="00B228AC"/>
    <w:rsid w:val="00B63B77"/>
    <w:rsid w:val="00BB6B60"/>
    <w:rsid w:val="00BC4206"/>
    <w:rsid w:val="00C0397F"/>
    <w:rsid w:val="00C062E8"/>
    <w:rsid w:val="00C20F34"/>
    <w:rsid w:val="00C27311"/>
    <w:rsid w:val="00C358C2"/>
    <w:rsid w:val="00C400DA"/>
    <w:rsid w:val="00C74BB8"/>
    <w:rsid w:val="00C968E4"/>
    <w:rsid w:val="00CB3D8D"/>
    <w:rsid w:val="00CC0DE6"/>
    <w:rsid w:val="00D001F5"/>
    <w:rsid w:val="00D271E8"/>
    <w:rsid w:val="00DA2809"/>
    <w:rsid w:val="00DA304A"/>
    <w:rsid w:val="00E4604C"/>
    <w:rsid w:val="00EE773C"/>
    <w:rsid w:val="00F24020"/>
    <w:rsid w:val="00F40424"/>
    <w:rsid w:val="00FB17F4"/>
    <w:rsid w:val="00FC1E6B"/>
    <w:rsid w:val="00FC6BFB"/>
    <w:rsid w:val="00FD5B1D"/>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78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78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robertlanfear.com/partitionfinder/tutorial" TargetMode="External"/><Relationship Id="rId21" Type="http://schemas.openxmlformats.org/officeDocument/2006/relationships/hyperlink" Target="http://www.atgc-montpellier.fr/phyml/usersguide.php?type=phylip" TargetMode="External"/><Relationship Id="rId22" Type="http://schemas.openxmlformats.org/officeDocument/2006/relationships/hyperlink" Target="http://www.geneious.com/default,28,downloads.sm" TargetMode="External"/><Relationship Id="rId23" Type="http://schemas.openxmlformats.org/officeDocument/2006/relationships/hyperlink" Target="http://pyparsing.wikispaces.com/" TargetMode="External"/><Relationship Id="rId24" Type="http://schemas.openxmlformats.org/officeDocument/2006/relationships/hyperlink" Target="http://www.python.org/" TargetMode="External"/><Relationship Id="rId25" Type="http://schemas.openxmlformats.org/officeDocument/2006/relationships/image" Target="media/image6.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yperlink" Target="http://www.python.org/getit/" TargetMode="External"/><Relationship Id="rId15" Type="http://schemas.openxmlformats.org/officeDocument/2006/relationships/hyperlink" Target="http://www.python.org/ftp/python/2.7.2/python-2.7.2-macosx10.6.dmg" TargetMode="External"/><Relationship Id="rId16" Type="http://schemas.openxmlformats.org/officeDocument/2006/relationships/hyperlink" Target="http://www.python.org/ftp/python/2.7.2/python-2.7.2-macosx10.3.dmg" TargetMode="External"/><Relationship Id="rId17" Type="http://schemas.openxmlformats.org/officeDocument/2006/relationships/image" Target="media/image4.emf"/><Relationship Id="rId18" Type="http://schemas.openxmlformats.org/officeDocument/2006/relationships/hyperlink" Target="http://www.python.org/getit/"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18</Pages>
  <Words>5737</Words>
  <Characters>32701</Characters>
  <Application>Microsoft Macintosh Word</Application>
  <DocSecurity>0</DocSecurity>
  <Lines>272</Lines>
  <Paragraphs>76</Paragraphs>
  <ScaleCrop>false</ScaleCrop>
  <Company/>
  <LinksUpToDate>false</LinksUpToDate>
  <CharactersWithSpaces>38362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65</cp:revision>
  <cp:lastPrinted>2012-04-06T06:26:00Z</cp:lastPrinted>
  <dcterms:created xsi:type="dcterms:W3CDTF">2012-04-02T06:00:00Z</dcterms:created>
  <dcterms:modified xsi:type="dcterms:W3CDTF">2012-04-08T00:55:00Z</dcterms:modified>
</cp:coreProperties>
</file>