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41BFE820" w:rsidR="000B42D9" w:rsidRDefault="009F1A71" w:rsidP="009F1A71">
      <w:pPr>
        <w:ind w:right="-64"/>
        <w:jc w:val="center"/>
        <w:rPr>
          <w:b/>
          <w:sz w:val="36"/>
        </w:rPr>
      </w:pPr>
      <w:r w:rsidRPr="003016E7">
        <w:rPr>
          <w:b/>
          <w:sz w:val="36"/>
        </w:rPr>
        <w:t>PartitionFinder</w:t>
      </w:r>
      <w:r w:rsidR="005108FD">
        <w:rPr>
          <w:b/>
          <w:sz w:val="36"/>
        </w:rPr>
        <w:t xml:space="preserve"> v1.1.0</w:t>
      </w:r>
    </w:p>
    <w:p w14:paraId="3AC313C6" w14:textId="1CA0095B" w:rsidR="000B42D9" w:rsidRDefault="000B42D9" w:rsidP="009F1A71">
      <w:pPr>
        <w:ind w:right="-64"/>
        <w:jc w:val="center"/>
        <w:rPr>
          <w:b/>
          <w:sz w:val="36"/>
        </w:rPr>
      </w:pPr>
      <w:r>
        <w:rPr>
          <w:b/>
          <w:sz w:val="36"/>
        </w:rPr>
        <w:t>and</w:t>
      </w:r>
    </w:p>
    <w:p w14:paraId="68DA5FF4" w14:textId="1D6A5009" w:rsidR="000B42D9" w:rsidRDefault="000B42D9" w:rsidP="009F1A71">
      <w:pPr>
        <w:ind w:right="-64"/>
        <w:jc w:val="center"/>
        <w:rPr>
          <w:b/>
          <w:sz w:val="36"/>
        </w:rPr>
      </w:pPr>
      <w:r>
        <w:rPr>
          <w:b/>
          <w:sz w:val="36"/>
        </w:rPr>
        <w:t>PartitionFinderProtein</w:t>
      </w:r>
      <w:r w:rsidR="005108FD">
        <w:rPr>
          <w:b/>
          <w:sz w:val="36"/>
        </w:rPr>
        <w:t xml:space="preserve"> v1.1.0</w:t>
      </w:r>
    </w:p>
    <w:p w14:paraId="4BFB04CC" w14:textId="77777777" w:rsidR="00B2770A" w:rsidRDefault="00B2770A" w:rsidP="009F1A71">
      <w:pPr>
        <w:ind w:right="-64"/>
        <w:jc w:val="center"/>
        <w:rPr>
          <w:b/>
          <w:sz w:val="36"/>
        </w:rPr>
      </w:pPr>
    </w:p>
    <w:p w14:paraId="63D76866" w14:textId="77777777" w:rsidR="00B2770A" w:rsidRDefault="00B2770A" w:rsidP="009F1A71">
      <w:pPr>
        <w:ind w:right="-64"/>
        <w:jc w:val="center"/>
        <w:rPr>
          <w:b/>
          <w:sz w:val="36"/>
        </w:rPr>
      </w:pPr>
    </w:p>
    <w:p w14:paraId="59CD0D5C" w14:textId="2F2B9D23" w:rsidR="00B2770A" w:rsidRDefault="00B2770A" w:rsidP="001D7F58">
      <w:pPr>
        <w:ind w:right="-64"/>
        <w:jc w:val="center"/>
        <w:rPr>
          <w:b/>
          <w:sz w:val="36"/>
        </w:rPr>
      </w:pPr>
      <w:r>
        <w:rPr>
          <w:b/>
          <w:sz w:val="36"/>
        </w:rPr>
        <w:t>Manual</w:t>
      </w:r>
    </w:p>
    <w:p w14:paraId="5812CD91" w14:textId="77777777" w:rsidR="009F1A71" w:rsidRDefault="009F1A71" w:rsidP="009F1A71">
      <w:pPr>
        <w:ind w:right="-64"/>
        <w:jc w:val="center"/>
      </w:pPr>
      <w:r>
        <w:t>Rob Lanfear, August 2011</w:t>
      </w:r>
    </w:p>
    <w:p w14:paraId="69379ECB" w14:textId="7DDC3EFD" w:rsidR="00C062E8" w:rsidRDefault="001D7F58" w:rsidP="009F1A71">
      <w:pPr>
        <w:ind w:right="-64"/>
        <w:jc w:val="center"/>
      </w:pPr>
      <w:r>
        <w:t>Last updated</w:t>
      </w:r>
      <w:r w:rsidR="00C062E8">
        <w:t xml:space="preserve"> </w:t>
      </w:r>
      <w:r w:rsidR="00854329">
        <w:t xml:space="preserve">December </w:t>
      </w:r>
      <w:r w:rsidR="00C062E8">
        <w:t>2012</w:t>
      </w:r>
    </w:p>
    <w:p w14:paraId="646528F0" w14:textId="07AE9A6B" w:rsidR="009F1A71" w:rsidRDefault="00E000B5" w:rsidP="009F1A71">
      <w:pPr>
        <w:ind w:right="-64"/>
        <w:jc w:val="center"/>
      </w:pPr>
      <w:r>
        <w:rPr>
          <w:noProof/>
          <w:lang w:val="en-US"/>
        </w:rPr>
        <w:drawing>
          <wp:anchor distT="0" distB="0" distL="114300" distR="114300" simplePos="0" relativeHeight="251661312" behindDoc="0" locked="0" layoutInCell="1" allowOverlap="1" wp14:anchorId="3DA30DF9" wp14:editId="4EE6B034">
            <wp:simplePos x="0" y="0"/>
            <wp:positionH relativeFrom="margin">
              <wp:align>center</wp:align>
            </wp:positionH>
            <wp:positionV relativeFrom="margin">
              <wp:align>center</wp:align>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757"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FA8202" w14:textId="49095FD7" w:rsidR="00705A30" w:rsidRDefault="009F1A71" w:rsidP="001D7F58">
      <w:pPr>
        <w:jc w:val="center"/>
        <w:rPr>
          <w:sz w:val="16"/>
        </w:rPr>
      </w:pPr>
      <w:r w:rsidRPr="006B38E1">
        <w:rPr>
          <w:sz w:val="16"/>
        </w:rPr>
        <w:t>Icon © Ainsley Seag</w:t>
      </w:r>
      <w:r>
        <w:rPr>
          <w:sz w:val="16"/>
        </w:rPr>
        <w:t>o. Thanks Ainsley!</w:t>
      </w:r>
    </w:p>
    <w:p w14:paraId="332146EF" w14:textId="77777777" w:rsidR="00705A30" w:rsidRDefault="00705A30" w:rsidP="009F1A71">
      <w:pPr>
        <w:jc w:val="right"/>
        <w:rPr>
          <w:sz w:val="16"/>
        </w:rPr>
      </w:pPr>
    </w:p>
    <w:p w14:paraId="0302A538" w14:textId="77777777" w:rsidR="00E000B5" w:rsidRDefault="00E000B5" w:rsidP="00B2770A">
      <w:pPr>
        <w:ind w:right="-64"/>
        <w:jc w:val="center"/>
      </w:pPr>
      <w:bookmarkStart w:id="0" w:name="OLE_LINK90"/>
      <w:bookmarkStart w:id="1" w:name="OLE_LINK91"/>
    </w:p>
    <w:p w14:paraId="1788FF28" w14:textId="77777777" w:rsidR="00E000B5" w:rsidRDefault="00E000B5" w:rsidP="00B2770A">
      <w:pPr>
        <w:ind w:right="-64"/>
        <w:jc w:val="center"/>
      </w:pPr>
    </w:p>
    <w:p w14:paraId="7DB162A5" w14:textId="77777777" w:rsidR="00E000B5" w:rsidRDefault="00E000B5" w:rsidP="00B2770A">
      <w:pPr>
        <w:ind w:right="-64"/>
        <w:jc w:val="center"/>
      </w:pPr>
    </w:p>
    <w:p w14:paraId="19223EDE" w14:textId="77777777" w:rsidR="00E000B5" w:rsidRDefault="00E000B5" w:rsidP="00B2770A">
      <w:pPr>
        <w:ind w:right="-64"/>
        <w:jc w:val="center"/>
      </w:pPr>
    </w:p>
    <w:p w14:paraId="51D285EA" w14:textId="77777777" w:rsidR="00E000B5" w:rsidRDefault="00E000B5" w:rsidP="00B2770A">
      <w:pPr>
        <w:ind w:right="-64"/>
        <w:jc w:val="center"/>
      </w:pPr>
    </w:p>
    <w:p w14:paraId="146855DA" w14:textId="77777777" w:rsidR="00E000B5" w:rsidRDefault="00E000B5" w:rsidP="00B2770A">
      <w:pPr>
        <w:ind w:right="-64"/>
        <w:jc w:val="center"/>
      </w:pP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77777777"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B2770A">
      <w:pPr>
        <w:pStyle w:val="TOC1"/>
        <w:rPr>
          <w:b w:val="0"/>
        </w:rPr>
      </w:pPr>
    </w:p>
    <w:p w14:paraId="7B16FFC7" w14:textId="77777777" w:rsidR="005108FD" w:rsidRDefault="00B2770A" w:rsidP="005108FD">
      <w:pPr>
        <w:pStyle w:val="TOC1"/>
        <w:rPr>
          <w:rStyle w:val="Hyperlink"/>
          <w:b w:val="0"/>
          <w:color w:val="auto"/>
          <w:u w:val="none"/>
        </w:rPr>
      </w:pPr>
      <w:bookmarkStart w:id="3" w:name="OLE_LINK43"/>
      <w:bookmarkStart w:id="4" w:name="OLE_LINK47"/>
      <w:r>
        <w:rPr>
          <w:b w:val="0"/>
        </w:rPr>
        <w:t>Step-by-step tutorial:</w:t>
      </w:r>
      <w:r w:rsidR="003A3EC9">
        <w:rPr>
          <w:b w:val="0"/>
        </w:rPr>
        <w:t xml:space="preserve"> </w:t>
      </w:r>
      <w:hyperlink r:id="rId9" w:history="1">
        <w:r w:rsidRPr="003A3EC9">
          <w:rPr>
            <w:rStyle w:val="Hyperlink"/>
            <w:b w:val="0"/>
          </w:rPr>
          <w:t>http://www.robertlanfear.com/partitionfinder/tutorial/</w:t>
        </w:r>
      </w:hyperlink>
      <w:bookmarkEnd w:id="3"/>
      <w:bookmarkEnd w:id="4"/>
    </w:p>
    <w:p w14:paraId="6587936B" w14:textId="77777777" w:rsidR="005108FD" w:rsidRDefault="00E000B5" w:rsidP="005108FD">
      <w:pPr>
        <w:pStyle w:val="TOC1"/>
        <w:rPr>
          <w:rStyle w:val="Hyperlink"/>
          <w:b w:val="0"/>
        </w:rPr>
      </w:pPr>
      <w:r>
        <w:rPr>
          <w:b w:val="0"/>
        </w:rPr>
        <w:t>News</w:t>
      </w:r>
      <w:r w:rsidR="001D7F58">
        <w:rPr>
          <w:b w:val="0"/>
        </w:rPr>
        <w:t>:</w:t>
      </w:r>
      <w:r w:rsidR="003A3EC9">
        <w:rPr>
          <w:b w:val="0"/>
        </w:rPr>
        <w:t xml:space="preserve"> </w:t>
      </w:r>
      <w:bookmarkStart w:id="5" w:name="OLE_LINK53"/>
      <w:bookmarkStart w:id="6" w:name="OLE_LINK54"/>
      <w:r w:rsidR="00B60C80" w:rsidRPr="003A3EC9">
        <w:fldChar w:fldCharType="begin"/>
      </w:r>
      <w:r w:rsidR="00B60C80" w:rsidRPr="003A3EC9">
        <w:rPr>
          <w:b w:val="0"/>
        </w:rPr>
        <w:instrText xml:space="preserve"> HYPERLINK "http://www.robertlanfear.com/partitionfinder/news/" </w:instrText>
      </w:r>
      <w:r w:rsidR="00B60C80" w:rsidRPr="003A3EC9">
        <w:fldChar w:fldCharType="separate"/>
      </w:r>
      <w:r w:rsidR="004C2ACC" w:rsidRPr="003A3EC9">
        <w:rPr>
          <w:rStyle w:val="Hyperlink"/>
          <w:b w:val="0"/>
        </w:rPr>
        <w:t>http://www.robertlanfear.com/partitionfinder/news/</w:t>
      </w:r>
      <w:r w:rsidR="00B60C80" w:rsidRPr="003A3EC9">
        <w:rPr>
          <w:rStyle w:val="Hyperlink"/>
          <w:b w:val="0"/>
        </w:rPr>
        <w:fldChar w:fldCharType="end"/>
      </w:r>
      <w:bookmarkEnd w:id="5"/>
      <w:bookmarkEnd w:id="6"/>
    </w:p>
    <w:p w14:paraId="4402CB76" w14:textId="1D2F5E65" w:rsidR="003A3EC9" w:rsidRPr="005108FD" w:rsidRDefault="003A3EC9" w:rsidP="005108FD">
      <w:pPr>
        <w:pStyle w:val="TOC1"/>
        <w:rPr>
          <w:b w:val="0"/>
        </w:rPr>
      </w:pPr>
      <w:r w:rsidRPr="005108FD">
        <w:rPr>
          <w:b w:val="0"/>
        </w:rPr>
        <w:t xml:space="preserve">FAQs: </w:t>
      </w:r>
      <w:bookmarkStart w:id="7" w:name="OLE_LINK55"/>
      <w:bookmarkStart w:id="8" w:name="OLE_LINK56"/>
      <w:r w:rsidRPr="005108FD">
        <w:fldChar w:fldCharType="begin"/>
      </w:r>
      <w:r w:rsidRPr="005108FD">
        <w:rPr>
          <w:b w:val="0"/>
        </w:rPr>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7"/>
      <w:bookmarkEnd w:id="8"/>
    </w:p>
    <w:p w14:paraId="13453466" w14:textId="77777777" w:rsidR="00B2770A" w:rsidRPr="005108FD" w:rsidRDefault="00B2770A" w:rsidP="00705A30"/>
    <w:p w14:paraId="0FD6A945" w14:textId="05FC50A4" w:rsidR="00705A30" w:rsidRPr="00B2770A" w:rsidRDefault="00B2770A" w:rsidP="00B2770A">
      <w:pPr>
        <w:jc w:val="center"/>
        <w:rPr>
          <w:b/>
        </w:rPr>
      </w:pPr>
      <w:r w:rsidRPr="00B2770A">
        <w:rPr>
          <w:b/>
        </w:rPr>
        <w:t>Citation</w:t>
      </w:r>
    </w:p>
    <w:p w14:paraId="2A866960" w14:textId="3F2586A9" w:rsidR="00B2770A" w:rsidRPr="006B38E1" w:rsidRDefault="00705A30" w:rsidP="00705A30">
      <w:r>
        <w:t xml:space="preserve">Lanfear R, Calcott B, Ho SYW, Guindon S (2012). PartitionFinder: combined selection of partitioning schemes and substitution models for phylogenetic analyses. </w:t>
      </w:r>
      <w:r w:rsidRPr="00705A30">
        <w:rPr>
          <w:i/>
        </w:rPr>
        <w:t>Molecular Biology and Evolution</w:t>
      </w:r>
      <w:r w:rsidR="003A3EC9">
        <w:t xml:space="preserve"> </w:t>
      </w:r>
      <w:r w:rsidR="003A3EC9" w:rsidRPr="003A3EC9">
        <w:t>29 (6): 1695-1701</w:t>
      </w:r>
      <w:r w:rsidR="0040728F">
        <w:t>.</w:t>
      </w:r>
      <w:r w:rsidR="00B2770A">
        <w:t xml:space="preserve"> </w:t>
      </w:r>
      <w:hyperlink r:id="rId10" w:history="1">
        <w:r w:rsidR="0040728F" w:rsidRPr="00BE4AF2">
          <w:rPr>
            <w:rStyle w:val="Hyperlink"/>
          </w:rPr>
          <w:t>http://dx.doi.org/10.1093/molbev/mss020</w:t>
        </w:r>
      </w:hyperlink>
      <w:r w:rsidR="0040728F">
        <w:t xml:space="preserve"> </w:t>
      </w:r>
      <w:r w:rsidR="009F1A71">
        <w:br w:type="page"/>
      </w:r>
    </w:p>
    <w:p w14:paraId="3047C158" w14:textId="77777777" w:rsidR="009162DB" w:rsidRDefault="009162DB" w:rsidP="009162DB">
      <w:pPr>
        <w:pStyle w:val="TOC1"/>
        <w:tabs>
          <w:tab w:val="right" w:leader="dot" w:pos="8290"/>
        </w:tabs>
      </w:pPr>
      <w:bookmarkStart w:id="9" w:name="_Toc171570254"/>
    </w:p>
    <w:p w14:paraId="0BCF372D" w14:textId="77777777" w:rsidR="00D57B4F" w:rsidRDefault="0080541B">
      <w:pPr>
        <w:pStyle w:val="TOC1"/>
        <w:tabs>
          <w:tab w:val="right" w:pos="8290"/>
        </w:tabs>
        <w:rPr>
          <w:rFonts w:eastAsiaTheme="minorEastAsia" w:cstheme="minorBidi"/>
          <w:b w:val="0"/>
          <w:noProof/>
          <w:sz w:val="24"/>
          <w:szCs w:val="24"/>
          <w:lang w:eastAsia="ja-JP"/>
        </w:rPr>
      </w:pPr>
      <w:r>
        <w:rPr>
          <w:b w:val="0"/>
        </w:rPr>
        <w:fldChar w:fldCharType="begin"/>
      </w:r>
      <w:r>
        <w:rPr>
          <w:b w:val="0"/>
        </w:rPr>
        <w:instrText xml:space="preserve"> TOC \o "1-3" </w:instrText>
      </w:r>
      <w:r>
        <w:rPr>
          <w:b w:val="0"/>
        </w:rPr>
        <w:fldChar w:fldCharType="separate"/>
      </w:r>
      <w:r w:rsidR="00D57B4F">
        <w:rPr>
          <w:noProof/>
        </w:rPr>
        <w:t>Disclaimer</w:t>
      </w:r>
      <w:r w:rsidR="00D57B4F">
        <w:rPr>
          <w:noProof/>
        </w:rPr>
        <w:tab/>
      </w:r>
      <w:r w:rsidR="00D57B4F">
        <w:rPr>
          <w:noProof/>
        </w:rPr>
        <w:fldChar w:fldCharType="begin"/>
      </w:r>
      <w:r w:rsidR="00D57B4F">
        <w:rPr>
          <w:noProof/>
        </w:rPr>
        <w:instrText xml:space="preserve"> PAGEREF _Toc215205050 \h </w:instrText>
      </w:r>
      <w:r w:rsidR="00D57B4F">
        <w:rPr>
          <w:noProof/>
        </w:rPr>
      </w:r>
      <w:r w:rsidR="00D57B4F">
        <w:rPr>
          <w:noProof/>
        </w:rPr>
        <w:fldChar w:fldCharType="separate"/>
      </w:r>
      <w:r w:rsidR="00D57B4F">
        <w:rPr>
          <w:noProof/>
        </w:rPr>
        <w:t>4</w:t>
      </w:r>
      <w:r w:rsidR="00D57B4F">
        <w:rPr>
          <w:noProof/>
        </w:rPr>
        <w:fldChar w:fldCharType="end"/>
      </w:r>
    </w:p>
    <w:p w14:paraId="27846D80" w14:textId="77777777" w:rsidR="00D57B4F" w:rsidRDefault="00D57B4F">
      <w:pPr>
        <w:pStyle w:val="TOC1"/>
        <w:tabs>
          <w:tab w:val="right" w:pos="8290"/>
        </w:tabs>
        <w:rPr>
          <w:rFonts w:eastAsiaTheme="minorEastAsia" w:cstheme="minorBidi"/>
          <w:b w:val="0"/>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_Toc215205051 \h </w:instrText>
      </w:r>
      <w:r>
        <w:rPr>
          <w:noProof/>
        </w:rPr>
      </w:r>
      <w:r>
        <w:rPr>
          <w:noProof/>
        </w:rPr>
        <w:fldChar w:fldCharType="separate"/>
      </w:r>
      <w:r>
        <w:rPr>
          <w:noProof/>
        </w:rPr>
        <w:t>4</w:t>
      </w:r>
      <w:r>
        <w:rPr>
          <w:noProof/>
        </w:rPr>
        <w:fldChar w:fldCharType="end"/>
      </w:r>
    </w:p>
    <w:p w14:paraId="1E6996AA" w14:textId="77777777" w:rsidR="00D57B4F" w:rsidRDefault="00D57B4F">
      <w:pPr>
        <w:pStyle w:val="TOC1"/>
        <w:tabs>
          <w:tab w:val="right" w:pos="8290"/>
        </w:tabs>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_Toc215205052 \h </w:instrText>
      </w:r>
      <w:r>
        <w:rPr>
          <w:noProof/>
        </w:rPr>
      </w:r>
      <w:r>
        <w:rPr>
          <w:noProof/>
        </w:rPr>
        <w:fldChar w:fldCharType="separate"/>
      </w:r>
      <w:r>
        <w:rPr>
          <w:noProof/>
        </w:rPr>
        <w:t>4</w:t>
      </w:r>
      <w:r>
        <w:rPr>
          <w:noProof/>
        </w:rPr>
        <w:fldChar w:fldCharType="end"/>
      </w:r>
    </w:p>
    <w:p w14:paraId="53C5BAB5" w14:textId="77777777" w:rsidR="00D57B4F" w:rsidRDefault="00D57B4F">
      <w:pPr>
        <w:pStyle w:val="TOC1"/>
        <w:tabs>
          <w:tab w:val="right" w:pos="8290"/>
        </w:tabs>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_Toc215205053 \h </w:instrText>
      </w:r>
      <w:r>
        <w:rPr>
          <w:noProof/>
        </w:rPr>
      </w:r>
      <w:r>
        <w:rPr>
          <w:noProof/>
        </w:rPr>
        <w:fldChar w:fldCharType="separate"/>
      </w:r>
      <w:r>
        <w:rPr>
          <w:noProof/>
        </w:rPr>
        <w:t>5</w:t>
      </w:r>
      <w:r>
        <w:rPr>
          <w:noProof/>
        </w:rPr>
        <w:fldChar w:fldCharType="end"/>
      </w:r>
    </w:p>
    <w:p w14:paraId="41FB2D66" w14:textId="41644CAF" w:rsidR="00D57B4F" w:rsidRPr="00D57B4F" w:rsidRDefault="00D57B4F" w:rsidP="00D57B4F">
      <w:pPr>
        <w:pStyle w:val="TOC1"/>
        <w:tabs>
          <w:tab w:val="right" w:pos="8290"/>
        </w:tabs>
        <w:rPr>
          <w:rFonts w:eastAsiaTheme="minorEastAsia" w:cstheme="minorBidi"/>
          <w:b w:val="0"/>
          <w:noProof/>
          <w:sz w:val="24"/>
          <w:szCs w:val="24"/>
          <w:lang w:eastAsia="ja-JP"/>
        </w:rPr>
      </w:pPr>
      <w:r>
        <w:rPr>
          <w:noProof/>
        </w:rPr>
        <w:t>Running the PartitionFinder programs on Macs</w:t>
      </w:r>
      <w:r>
        <w:rPr>
          <w:noProof/>
        </w:rPr>
        <w:tab/>
      </w:r>
      <w:r>
        <w:rPr>
          <w:noProof/>
        </w:rPr>
        <w:fldChar w:fldCharType="begin"/>
      </w:r>
      <w:r>
        <w:rPr>
          <w:noProof/>
        </w:rPr>
        <w:instrText xml:space="preserve"> PAGEREF _Toc215205054 \h </w:instrText>
      </w:r>
      <w:r>
        <w:rPr>
          <w:noProof/>
        </w:rPr>
      </w:r>
      <w:r>
        <w:rPr>
          <w:noProof/>
        </w:rPr>
        <w:fldChar w:fldCharType="separate"/>
      </w:r>
      <w:r>
        <w:rPr>
          <w:noProof/>
        </w:rPr>
        <w:t>7</w:t>
      </w:r>
      <w:r>
        <w:rPr>
          <w:noProof/>
        </w:rPr>
        <w:fldChar w:fldCharType="end"/>
      </w:r>
    </w:p>
    <w:p w14:paraId="1CCCA9DC" w14:textId="5B4D1A94" w:rsidR="00D57B4F" w:rsidRPr="00D57B4F" w:rsidRDefault="00D57B4F" w:rsidP="00D57B4F">
      <w:pPr>
        <w:pStyle w:val="TOC1"/>
        <w:tabs>
          <w:tab w:val="right" w:pos="8290"/>
        </w:tabs>
        <w:rPr>
          <w:rFonts w:eastAsiaTheme="minorEastAsia" w:cstheme="minorBidi"/>
          <w:b w:val="0"/>
          <w:noProof/>
          <w:sz w:val="24"/>
          <w:szCs w:val="24"/>
          <w:lang w:eastAsia="ja-JP"/>
        </w:rPr>
      </w:pPr>
      <w:r>
        <w:rPr>
          <w:noProof/>
        </w:rPr>
        <w:t>Running the PartitionFinder programs on Windows</w:t>
      </w:r>
      <w:r>
        <w:rPr>
          <w:noProof/>
        </w:rPr>
        <w:tab/>
      </w:r>
      <w:r>
        <w:rPr>
          <w:noProof/>
        </w:rPr>
        <w:fldChar w:fldCharType="begin"/>
      </w:r>
      <w:r>
        <w:rPr>
          <w:noProof/>
        </w:rPr>
        <w:instrText xml:space="preserve"> PAGEREF _Toc215205058 \h </w:instrText>
      </w:r>
      <w:r>
        <w:rPr>
          <w:noProof/>
        </w:rPr>
      </w:r>
      <w:r>
        <w:rPr>
          <w:noProof/>
        </w:rPr>
        <w:fldChar w:fldCharType="separate"/>
      </w:r>
      <w:r>
        <w:rPr>
          <w:noProof/>
        </w:rPr>
        <w:t>9</w:t>
      </w:r>
      <w:r>
        <w:rPr>
          <w:noProof/>
        </w:rPr>
        <w:fldChar w:fldCharType="end"/>
      </w:r>
    </w:p>
    <w:p w14:paraId="729D1A83" w14:textId="71D10E42" w:rsidR="00D57B4F" w:rsidRDefault="00D57B4F">
      <w:pPr>
        <w:pStyle w:val="TOC1"/>
        <w:tabs>
          <w:tab w:val="right" w:pos="8290"/>
        </w:tabs>
        <w:rPr>
          <w:rFonts w:eastAsiaTheme="minorEastAsia" w:cstheme="minorBidi"/>
          <w:b w:val="0"/>
          <w:noProof/>
          <w:sz w:val="24"/>
          <w:szCs w:val="24"/>
          <w:lang w:eastAsia="ja-JP"/>
        </w:rPr>
      </w:pPr>
      <w:r>
        <w:rPr>
          <w:noProof/>
        </w:rPr>
        <w:t xml:space="preserve">Using PartitionFinder </w:t>
      </w:r>
      <w:r w:rsidR="00B2792D">
        <w:rPr>
          <w:noProof/>
        </w:rPr>
        <w:t>with RAxML (the --raxml option)</w:t>
      </w:r>
      <w:r>
        <w:rPr>
          <w:noProof/>
        </w:rPr>
        <w:tab/>
      </w:r>
      <w:r>
        <w:rPr>
          <w:noProof/>
        </w:rPr>
        <w:fldChar w:fldCharType="begin"/>
      </w:r>
      <w:r>
        <w:rPr>
          <w:noProof/>
        </w:rPr>
        <w:instrText xml:space="preserve"> PAGEREF _Toc215205062 \h </w:instrText>
      </w:r>
      <w:r>
        <w:rPr>
          <w:noProof/>
        </w:rPr>
      </w:r>
      <w:r>
        <w:rPr>
          <w:noProof/>
        </w:rPr>
        <w:fldChar w:fldCharType="separate"/>
      </w:r>
      <w:r>
        <w:rPr>
          <w:noProof/>
        </w:rPr>
        <w:t>11</w:t>
      </w:r>
      <w:r>
        <w:rPr>
          <w:noProof/>
        </w:rPr>
        <w:fldChar w:fldCharType="end"/>
      </w:r>
    </w:p>
    <w:p w14:paraId="0D5CA403" w14:textId="77777777" w:rsidR="00D57B4F" w:rsidRDefault="00D57B4F">
      <w:pPr>
        <w:pStyle w:val="TOC1"/>
        <w:tabs>
          <w:tab w:val="right" w:pos="8290"/>
        </w:tabs>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_Toc215205067 \h </w:instrText>
      </w:r>
      <w:r>
        <w:rPr>
          <w:noProof/>
        </w:rPr>
      </w:r>
      <w:r>
        <w:rPr>
          <w:noProof/>
        </w:rPr>
        <w:fldChar w:fldCharType="separate"/>
      </w:r>
      <w:r>
        <w:rPr>
          <w:noProof/>
        </w:rPr>
        <w:t>13</w:t>
      </w:r>
      <w:r>
        <w:rPr>
          <w:noProof/>
        </w:rPr>
        <w:fldChar w:fldCharType="end"/>
      </w:r>
    </w:p>
    <w:p w14:paraId="360CAE6E" w14:textId="77777777" w:rsidR="00D57B4F" w:rsidRDefault="00D57B4F">
      <w:pPr>
        <w:pStyle w:val="TOC2"/>
        <w:tabs>
          <w:tab w:val="right" w:pos="8290"/>
        </w:tabs>
        <w:rPr>
          <w:rFonts w:eastAsiaTheme="minorEastAsia" w:cstheme="minorBidi"/>
          <w:i w:val="0"/>
          <w:noProof/>
          <w:sz w:val="24"/>
          <w:szCs w:val="24"/>
          <w:lang w:eastAsia="ja-JP"/>
        </w:rPr>
      </w:pPr>
      <w:r>
        <w:rPr>
          <w:noProof/>
        </w:rPr>
        <w:t>Alignment File</w:t>
      </w:r>
      <w:r>
        <w:rPr>
          <w:noProof/>
        </w:rPr>
        <w:tab/>
      </w:r>
      <w:r>
        <w:rPr>
          <w:noProof/>
        </w:rPr>
        <w:fldChar w:fldCharType="begin"/>
      </w:r>
      <w:r>
        <w:rPr>
          <w:noProof/>
        </w:rPr>
        <w:instrText xml:space="preserve"> PAGEREF _Toc215205068 \h </w:instrText>
      </w:r>
      <w:r>
        <w:rPr>
          <w:noProof/>
        </w:rPr>
      </w:r>
      <w:r>
        <w:rPr>
          <w:noProof/>
        </w:rPr>
        <w:fldChar w:fldCharType="separate"/>
      </w:r>
      <w:r>
        <w:rPr>
          <w:noProof/>
        </w:rPr>
        <w:t>13</w:t>
      </w:r>
      <w:r>
        <w:rPr>
          <w:noProof/>
        </w:rPr>
        <w:fldChar w:fldCharType="end"/>
      </w:r>
    </w:p>
    <w:p w14:paraId="60A0AC4C" w14:textId="77777777" w:rsidR="00D57B4F" w:rsidRDefault="00D57B4F">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_Toc215205072 \h </w:instrText>
      </w:r>
      <w:r>
        <w:rPr>
          <w:noProof/>
        </w:rPr>
      </w:r>
      <w:r>
        <w:rPr>
          <w:noProof/>
        </w:rPr>
        <w:fldChar w:fldCharType="separate"/>
      </w:r>
      <w:r>
        <w:rPr>
          <w:noProof/>
        </w:rPr>
        <w:t>14</w:t>
      </w:r>
      <w:r>
        <w:rPr>
          <w:noProof/>
        </w:rPr>
        <w:fldChar w:fldCharType="end"/>
      </w:r>
    </w:p>
    <w:p w14:paraId="0EFED267"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alignment</w:t>
      </w:r>
      <w:r>
        <w:rPr>
          <w:noProof/>
        </w:rPr>
        <w:tab/>
      </w:r>
      <w:r>
        <w:rPr>
          <w:noProof/>
        </w:rPr>
        <w:fldChar w:fldCharType="begin"/>
      </w:r>
      <w:r>
        <w:rPr>
          <w:noProof/>
        </w:rPr>
        <w:instrText xml:space="preserve"> PAGEREF _Toc215205073 \h </w:instrText>
      </w:r>
      <w:r>
        <w:rPr>
          <w:noProof/>
        </w:rPr>
      </w:r>
      <w:r>
        <w:rPr>
          <w:noProof/>
        </w:rPr>
        <w:fldChar w:fldCharType="separate"/>
      </w:r>
      <w:r>
        <w:rPr>
          <w:noProof/>
        </w:rPr>
        <w:t>14</w:t>
      </w:r>
      <w:r>
        <w:rPr>
          <w:noProof/>
        </w:rPr>
        <w:fldChar w:fldCharType="end"/>
      </w:r>
    </w:p>
    <w:p w14:paraId="60DA7762" w14:textId="38017D80"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branchlengths</w:t>
      </w:r>
      <w:r>
        <w:rPr>
          <w:noProof/>
        </w:rPr>
        <w:tab/>
      </w:r>
      <w:r>
        <w:rPr>
          <w:noProof/>
        </w:rPr>
        <w:fldChar w:fldCharType="begin"/>
      </w:r>
      <w:r>
        <w:rPr>
          <w:noProof/>
        </w:rPr>
        <w:instrText xml:space="preserve"> PAGEREF _Toc215205074 \h </w:instrText>
      </w:r>
      <w:r>
        <w:rPr>
          <w:noProof/>
        </w:rPr>
      </w:r>
      <w:r>
        <w:rPr>
          <w:noProof/>
        </w:rPr>
        <w:fldChar w:fldCharType="separate"/>
      </w:r>
      <w:r>
        <w:rPr>
          <w:noProof/>
        </w:rPr>
        <w:t>15</w:t>
      </w:r>
      <w:r>
        <w:rPr>
          <w:noProof/>
        </w:rPr>
        <w:fldChar w:fldCharType="end"/>
      </w:r>
    </w:p>
    <w:p w14:paraId="3822CCC2" w14:textId="2C387A42"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models</w:t>
      </w:r>
      <w:r>
        <w:rPr>
          <w:noProof/>
        </w:rPr>
        <w:tab/>
      </w:r>
      <w:r>
        <w:rPr>
          <w:noProof/>
        </w:rPr>
        <w:fldChar w:fldCharType="begin"/>
      </w:r>
      <w:r>
        <w:rPr>
          <w:noProof/>
        </w:rPr>
        <w:instrText xml:space="preserve"> PAGEREF _Toc215205075 \h </w:instrText>
      </w:r>
      <w:r>
        <w:rPr>
          <w:noProof/>
        </w:rPr>
      </w:r>
      <w:r>
        <w:rPr>
          <w:noProof/>
        </w:rPr>
        <w:fldChar w:fldCharType="separate"/>
      </w:r>
      <w:r>
        <w:rPr>
          <w:noProof/>
        </w:rPr>
        <w:t>15</w:t>
      </w:r>
      <w:r>
        <w:rPr>
          <w:noProof/>
        </w:rPr>
        <w:fldChar w:fldCharType="end"/>
      </w:r>
    </w:p>
    <w:p w14:paraId="2A16065E" w14:textId="0DB6F8E4"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model_selection</w:t>
      </w:r>
      <w:r>
        <w:rPr>
          <w:noProof/>
        </w:rPr>
        <w:tab/>
      </w:r>
      <w:r>
        <w:rPr>
          <w:noProof/>
        </w:rPr>
        <w:fldChar w:fldCharType="begin"/>
      </w:r>
      <w:r>
        <w:rPr>
          <w:noProof/>
        </w:rPr>
        <w:instrText xml:space="preserve"> PAGEREF _Toc215205076 \h </w:instrText>
      </w:r>
      <w:r>
        <w:rPr>
          <w:noProof/>
        </w:rPr>
      </w:r>
      <w:r>
        <w:rPr>
          <w:noProof/>
        </w:rPr>
        <w:fldChar w:fldCharType="separate"/>
      </w:r>
      <w:r>
        <w:rPr>
          <w:noProof/>
        </w:rPr>
        <w:t>17</w:t>
      </w:r>
      <w:r>
        <w:rPr>
          <w:noProof/>
        </w:rPr>
        <w:fldChar w:fldCharType="end"/>
      </w:r>
    </w:p>
    <w:p w14:paraId="29FF2076"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[data_blocks]</w:t>
      </w:r>
      <w:r>
        <w:rPr>
          <w:noProof/>
        </w:rPr>
        <w:tab/>
      </w:r>
      <w:r>
        <w:rPr>
          <w:noProof/>
        </w:rPr>
        <w:fldChar w:fldCharType="begin"/>
      </w:r>
      <w:r>
        <w:rPr>
          <w:noProof/>
        </w:rPr>
        <w:instrText xml:space="preserve"> PAGEREF _Toc215205077 \h </w:instrText>
      </w:r>
      <w:r>
        <w:rPr>
          <w:noProof/>
        </w:rPr>
      </w:r>
      <w:r>
        <w:rPr>
          <w:noProof/>
        </w:rPr>
        <w:fldChar w:fldCharType="separate"/>
      </w:r>
      <w:r>
        <w:rPr>
          <w:noProof/>
        </w:rPr>
        <w:t>17</w:t>
      </w:r>
      <w:r>
        <w:rPr>
          <w:noProof/>
        </w:rPr>
        <w:fldChar w:fldCharType="end"/>
      </w:r>
    </w:p>
    <w:p w14:paraId="3B8D2051"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[schemes]</w:t>
      </w:r>
      <w:r>
        <w:rPr>
          <w:noProof/>
        </w:rPr>
        <w:tab/>
      </w:r>
      <w:r>
        <w:rPr>
          <w:noProof/>
        </w:rPr>
        <w:fldChar w:fldCharType="begin"/>
      </w:r>
      <w:r>
        <w:rPr>
          <w:noProof/>
        </w:rPr>
        <w:instrText xml:space="preserve"> PAGEREF _Toc215205078 \h </w:instrText>
      </w:r>
      <w:r>
        <w:rPr>
          <w:noProof/>
        </w:rPr>
      </w:r>
      <w:r>
        <w:rPr>
          <w:noProof/>
        </w:rPr>
        <w:fldChar w:fldCharType="separate"/>
      </w:r>
      <w:r>
        <w:rPr>
          <w:noProof/>
        </w:rPr>
        <w:t>18</w:t>
      </w:r>
      <w:r>
        <w:rPr>
          <w:noProof/>
        </w:rPr>
        <w:fldChar w:fldCharType="end"/>
      </w:r>
    </w:p>
    <w:p w14:paraId="301D87E9" w14:textId="3F76FE2C"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search</w:t>
      </w:r>
      <w:r>
        <w:rPr>
          <w:noProof/>
        </w:rPr>
        <w:tab/>
      </w:r>
      <w:r>
        <w:rPr>
          <w:noProof/>
        </w:rPr>
        <w:fldChar w:fldCharType="begin"/>
      </w:r>
      <w:r>
        <w:rPr>
          <w:noProof/>
        </w:rPr>
        <w:instrText xml:space="preserve"> PAGEREF _Toc215205079 \h </w:instrText>
      </w:r>
      <w:r>
        <w:rPr>
          <w:noProof/>
        </w:rPr>
      </w:r>
      <w:r>
        <w:rPr>
          <w:noProof/>
        </w:rPr>
        <w:fldChar w:fldCharType="separate"/>
      </w:r>
      <w:r>
        <w:rPr>
          <w:noProof/>
        </w:rPr>
        <w:t>18</w:t>
      </w:r>
      <w:r>
        <w:rPr>
          <w:noProof/>
        </w:rPr>
        <w:fldChar w:fldCharType="end"/>
      </w:r>
    </w:p>
    <w:p w14:paraId="77F3D03B"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user_tree_topology</w:t>
      </w:r>
      <w:r>
        <w:rPr>
          <w:noProof/>
        </w:rPr>
        <w:tab/>
      </w:r>
      <w:r>
        <w:rPr>
          <w:noProof/>
        </w:rPr>
        <w:fldChar w:fldCharType="begin"/>
      </w:r>
      <w:r>
        <w:rPr>
          <w:noProof/>
        </w:rPr>
        <w:instrText xml:space="preserve"> PAGEREF _Toc215205080 \h </w:instrText>
      </w:r>
      <w:r>
        <w:rPr>
          <w:noProof/>
        </w:rPr>
      </w:r>
      <w:r>
        <w:rPr>
          <w:noProof/>
        </w:rPr>
        <w:fldChar w:fldCharType="separate"/>
      </w:r>
      <w:r>
        <w:rPr>
          <w:noProof/>
        </w:rPr>
        <w:t>19</w:t>
      </w:r>
      <w:r>
        <w:rPr>
          <w:noProof/>
        </w:rPr>
        <w:fldChar w:fldCharType="end"/>
      </w:r>
    </w:p>
    <w:p w14:paraId="5F88586D" w14:textId="77777777" w:rsidR="00D57B4F" w:rsidRDefault="00D57B4F">
      <w:pPr>
        <w:pStyle w:val="TOC2"/>
        <w:tabs>
          <w:tab w:val="right" w:pos="8290"/>
        </w:tabs>
        <w:rPr>
          <w:rFonts w:eastAsiaTheme="minorEastAsia" w:cstheme="minorBidi"/>
          <w:i w:val="0"/>
          <w:noProof/>
          <w:sz w:val="24"/>
          <w:szCs w:val="24"/>
          <w:lang w:eastAsia="ja-JP"/>
        </w:rPr>
      </w:pPr>
      <w:r>
        <w:rPr>
          <w:noProof/>
        </w:rPr>
        <w:t>Configuration File options specific to using the --raxml option</w:t>
      </w:r>
      <w:r>
        <w:rPr>
          <w:noProof/>
        </w:rPr>
        <w:tab/>
      </w:r>
      <w:r w:rsidRPr="00D57B4F">
        <w:rPr>
          <w:i w:val="0"/>
          <w:noProof/>
        </w:rPr>
        <w:fldChar w:fldCharType="begin"/>
      </w:r>
      <w:r w:rsidRPr="00D57B4F">
        <w:rPr>
          <w:i w:val="0"/>
          <w:noProof/>
        </w:rPr>
        <w:instrText xml:space="preserve"> PAGEREF _Toc215205081 \h </w:instrText>
      </w:r>
      <w:r w:rsidRPr="00D57B4F">
        <w:rPr>
          <w:i w:val="0"/>
          <w:noProof/>
        </w:rPr>
      </w:r>
      <w:r w:rsidRPr="00D57B4F">
        <w:rPr>
          <w:i w:val="0"/>
          <w:noProof/>
        </w:rPr>
        <w:fldChar w:fldCharType="separate"/>
      </w:r>
      <w:r w:rsidRPr="00D57B4F">
        <w:rPr>
          <w:i w:val="0"/>
          <w:noProof/>
        </w:rPr>
        <w:t>20</w:t>
      </w:r>
      <w:r w:rsidRPr="00D57B4F">
        <w:rPr>
          <w:i w:val="0"/>
          <w:noProof/>
        </w:rPr>
        <w:fldChar w:fldCharType="end"/>
      </w:r>
    </w:p>
    <w:p w14:paraId="0CB52425" w14:textId="0883E06B" w:rsidR="00D57B4F" w:rsidRDefault="00D57B4F">
      <w:pPr>
        <w:pStyle w:val="TOC3"/>
        <w:tabs>
          <w:tab w:val="left" w:pos="5961"/>
          <w:tab w:val="right" w:pos="8290"/>
        </w:tabs>
        <w:rPr>
          <w:rFonts w:eastAsiaTheme="minorEastAsia" w:cstheme="minorBidi"/>
          <w:noProof/>
          <w:sz w:val="24"/>
          <w:szCs w:val="24"/>
          <w:lang w:eastAsia="ja-JP"/>
        </w:rPr>
      </w:pPr>
      <w:r w:rsidRPr="00664D5C">
        <w:rPr>
          <w:rFonts w:ascii="Courier" w:hAnsi="Courier"/>
          <w:noProof/>
          <w:color w:val="FF0000"/>
        </w:rPr>
        <w:t>models</w:t>
      </w:r>
      <w:r>
        <w:rPr>
          <w:rFonts w:ascii="Courier" w:hAnsi="Courier"/>
          <w:noProof/>
          <w:color w:val="FF0000"/>
        </w:rPr>
        <w:tab/>
      </w:r>
      <w:r>
        <w:rPr>
          <w:noProof/>
        </w:rPr>
        <w:tab/>
      </w:r>
      <w:r>
        <w:rPr>
          <w:noProof/>
        </w:rPr>
        <w:fldChar w:fldCharType="begin"/>
      </w:r>
      <w:r>
        <w:rPr>
          <w:noProof/>
        </w:rPr>
        <w:instrText xml:space="preserve"> PAGEREF _Toc215205082 \h </w:instrText>
      </w:r>
      <w:r>
        <w:rPr>
          <w:noProof/>
        </w:rPr>
      </w:r>
      <w:r>
        <w:rPr>
          <w:noProof/>
        </w:rPr>
        <w:fldChar w:fldCharType="separate"/>
      </w:r>
      <w:r>
        <w:rPr>
          <w:noProof/>
        </w:rPr>
        <w:t>20</w:t>
      </w:r>
      <w:r>
        <w:rPr>
          <w:noProof/>
        </w:rPr>
        <w:fldChar w:fldCharType="end"/>
      </w:r>
    </w:p>
    <w:p w14:paraId="1C384B0D" w14:textId="0326F4A4"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search</w:t>
      </w:r>
      <w:r>
        <w:rPr>
          <w:noProof/>
        </w:rPr>
        <w:tab/>
      </w:r>
      <w:r>
        <w:rPr>
          <w:noProof/>
        </w:rPr>
        <w:fldChar w:fldCharType="begin"/>
      </w:r>
      <w:r>
        <w:rPr>
          <w:noProof/>
        </w:rPr>
        <w:instrText xml:space="preserve"> PAGEREF _Toc215205083 \h </w:instrText>
      </w:r>
      <w:r>
        <w:rPr>
          <w:noProof/>
        </w:rPr>
      </w:r>
      <w:r>
        <w:rPr>
          <w:noProof/>
        </w:rPr>
        <w:fldChar w:fldCharType="separate"/>
      </w:r>
      <w:r>
        <w:rPr>
          <w:noProof/>
        </w:rPr>
        <w:t>20</w:t>
      </w:r>
      <w:r>
        <w:rPr>
          <w:noProof/>
        </w:rPr>
        <w:fldChar w:fldCharType="end"/>
      </w:r>
    </w:p>
    <w:p w14:paraId="36A4009F" w14:textId="77777777" w:rsidR="00D57B4F" w:rsidRDefault="00D57B4F">
      <w:pPr>
        <w:pStyle w:val="TOC1"/>
        <w:tabs>
          <w:tab w:val="right" w:pos="8290"/>
        </w:tabs>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_Toc215205084 \h </w:instrText>
      </w:r>
      <w:r>
        <w:rPr>
          <w:noProof/>
        </w:rPr>
      </w:r>
      <w:r>
        <w:rPr>
          <w:noProof/>
        </w:rPr>
        <w:fldChar w:fldCharType="separate"/>
      </w:r>
      <w:r>
        <w:rPr>
          <w:noProof/>
        </w:rPr>
        <w:t>22</w:t>
      </w:r>
      <w:r>
        <w:rPr>
          <w:noProof/>
        </w:rPr>
        <w:fldChar w:fldCharType="end"/>
      </w:r>
    </w:p>
    <w:p w14:paraId="4CB8B7DE"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best_schemes.txt</w:t>
      </w:r>
      <w:r>
        <w:rPr>
          <w:noProof/>
        </w:rPr>
        <w:tab/>
      </w:r>
      <w:r>
        <w:rPr>
          <w:noProof/>
        </w:rPr>
        <w:fldChar w:fldCharType="begin"/>
      </w:r>
      <w:r>
        <w:rPr>
          <w:noProof/>
        </w:rPr>
        <w:instrText xml:space="preserve"> PAGEREF _Toc215205085 \h </w:instrText>
      </w:r>
      <w:r>
        <w:rPr>
          <w:noProof/>
        </w:rPr>
      </w:r>
      <w:r>
        <w:rPr>
          <w:noProof/>
        </w:rPr>
        <w:fldChar w:fldCharType="separate"/>
      </w:r>
      <w:r>
        <w:rPr>
          <w:noProof/>
        </w:rPr>
        <w:t>22</w:t>
      </w:r>
      <w:r>
        <w:rPr>
          <w:noProof/>
        </w:rPr>
        <w:fldChar w:fldCharType="end"/>
      </w:r>
    </w:p>
    <w:p w14:paraId="65728CE6"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all_schemes.txt</w:t>
      </w:r>
      <w:r>
        <w:rPr>
          <w:noProof/>
        </w:rPr>
        <w:tab/>
      </w:r>
      <w:r>
        <w:rPr>
          <w:noProof/>
        </w:rPr>
        <w:fldChar w:fldCharType="begin"/>
      </w:r>
      <w:r>
        <w:rPr>
          <w:noProof/>
        </w:rPr>
        <w:instrText xml:space="preserve"> PAGEREF _Toc215205086 \h </w:instrText>
      </w:r>
      <w:r>
        <w:rPr>
          <w:noProof/>
        </w:rPr>
      </w:r>
      <w:r>
        <w:rPr>
          <w:noProof/>
        </w:rPr>
        <w:fldChar w:fldCharType="separate"/>
      </w:r>
      <w:r>
        <w:rPr>
          <w:noProof/>
        </w:rPr>
        <w:t>22</w:t>
      </w:r>
      <w:r>
        <w:rPr>
          <w:noProof/>
        </w:rPr>
        <w:fldChar w:fldCharType="end"/>
      </w:r>
    </w:p>
    <w:p w14:paraId="769437CE"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subsets folder</w:t>
      </w:r>
      <w:r>
        <w:rPr>
          <w:noProof/>
        </w:rPr>
        <w:tab/>
      </w:r>
      <w:r>
        <w:rPr>
          <w:noProof/>
        </w:rPr>
        <w:fldChar w:fldCharType="begin"/>
      </w:r>
      <w:r>
        <w:rPr>
          <w:noProof/>
        </w:rPr>
        <w:instrText xml:space="preserve"> PAGEREF _Toc215205087 \h </w:instrText>
      </w:r>
      <w:r>
        <w:rPr>
          <w:noProof/>
        </w:rPr>
      </w:r>
      <w:r>
        <w:rPr>
          <w:noProof/>
        </w:rPr>
        <w:fldChar w:fldCharType="separate"/>
      </w:r>
      <w:r>
        <w:rPr>
          <w:noProof/>
        </w:rPr>
        <w:t>22</w:t>
      </w:r>
      <w:r>
        <w:rPr>
          <w:noProof/>
        </w:rPr>
        <w:fldChar w:fldCharType="end"/>
      </w:r>
    </w:p>
    <w:p w14:paraId="2F2DDB63"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schemes folder</w:t>
      </w:r>
      <w:r>
        <w:rPr>
          <w:noProof/>
        </w:rPr>
        <w:tab/>
      </w:r>
      <w:r>
        <w:rPr>
          <w:noProof/>
        </w:rPr>
        <w:fldChar w:fldCharType="begin"/>
      </w:r>
      <w:r>
        <w:rPr>
          <w:noProof/>
        </w:rPr>
        <w:instrText xml:space="preserve"> PAGEREF _Toc215205088 \h </w:instrText>
      </w:r>
      <w:r>
        <w:rPr>
          <w:noProof/>
        </w:rPr>
      </w:r>
      <w:r>
        <w:rPr>
          <w:noProof/>
        </w:rPr>
        <w:fldChar w:fldCharType="separate"/>
      </w:r>
      <w:r>
        <w:rPr>
          <w:noProof/>
        </w:rPr>
        <w:t>22</w:t>
      </w:r>
      <w:r>
        <w:rPr>
          <w:noProof/>
        </w:rPr>
        <w:fldChar w:fldCharType="end"/>
      </w:r>
    </w:p>
    <w:p w14:paraId="0D46410E" w14:textId="77777777" w:rsidR="00D57B4F" w:rsidRDefault="00D57B4F">
      <w:pPr>
        <w:pStyle w:val="TOC1"/>
        <w:tabs>
          <w:tab w:val="right" w:pos="8290"/>
        </w:tabs>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_Toc215205089 \h </w:instrText>
      </w:r>
      <w:r>
        <w:rPr>
          <w:noProof/>
        </w:rPr>
      </w:r>
      <w:r>
        <w:rPr>
          <w:noProof/>
        </w:rPr>
        <w:fldChar w:fldCharType="separate"/>
      </w:r>
      <w:r>
        <w:rPr>
          <w:noProof/>
        </w:rPr>
        <w:t>23</w:t>
      </w:r>
      <w:r>
        <w:rPr>
          <w:noProof/>
        </w:rPr>
        <w:fldChar w:fldCharType="end"/>
      </w:r>
    </w:p>
    <w:p w14:paraId="5B3A72A0"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--raxml</w:t>
      </w:r>
      <w:r>
        <w:rPr>
          <w:noProof/>
        </w:rPr>
        <w:tab/>
      </w:r>
      <w:r>
        <w:rPr>
          <w:noProof/>
        </w:rPr>
        <w:fldChar w:fldCharType="begin"/>
      </w:r>
      <w:r>
        <w:rPr>
          <w:noProof/>
        </w:rPr>
        <w:instrText xml:space="preserve"> PAGEREF _Toc215205090 \h </w:instrText>
      </w:r>
      <w:r>
        <w:rPr>
          <w:noProof/>
        </w:rPr>
      </w:r>
      <w:r>
        <w:rPr>
          <w:noProof/>
        </w:rPr>
        <w:fldChar w:fldCharType="separate"/>
      </w:r>
      <w:r>
        <w:rPr>
          <w:noProof/>
        </w:rPr>
        <w:t>23</w:t>
      </w:r>
      <w:r>
        <w:rPr>
          <w:noProof/>
        </w:rPr>
        <w:fldChar w:fldCharType="end"/>
      </w:r>
    </w:p>
    <w:p w14:paraId="6C4C5B55"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--cmdline_extras “”</w:t>
      </w:r>
      <w:r>
        <w:rPr>
          <w:noProof/>
        </w:rPr>
        <w:tab/>
      </w:r>
      <w:r>
        <w:rPr>
          <w:noProof/>
        </w:rPr>
        <w:fldChar w:fldCharType="begin"/>
      </w:r>
      <w:r>
        <w:rPr>
          <w:noProof/>
        </w:rPr>
        <w:instrText xml:space="preserve"> PAGEREF _Toc215205091 \h </w:instrText>
      </w:r>
      <w:r>
        <w:rPr>
          <w:noProof/>
        </w:rPr>
      </w:r>
      <w:r>
        <w:rPr>
          <w:noProof/>
        </w:rPr>
        <w:fldChar w:fldCharType="separate"/>
      </w:r>
      <w:r>
        <w:rPr>
          <w:noProof/>
        </w:rPr>
        <w:t>23</w:t>
      </w:r>
      <w:r>
        <w:rPr>
          <w:noProof/>
        </w:rPr>
        <w:fldChar w:fldCharType="end"/>
      </w:r>
    </w:p>
    <w:p w14:paraId="4858CBB5"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-p N, --processors N</w:t>
      </w:r>
      <w:r>
        <w:rPr>
          <w:noProof/>
        </w:rPr>
        <w:tab/>
      </w:r>
      <w:r>
        <w:rPr>
          <w:noProof/>
        </w:rPr>
        <w:fldChar w:fldCharType="begin"/>
      </w:r>
      <w:r>
        <w:rPr>
          <w:noProof/>
        </w:rPr>
        <w:instrText xml:space="preserve"> PAGEREF _Toc215205092 \h </w:instrText>
      </w:r>
      <w:r>
        <w:rPr>
          <w:noProof/>
        </w:rPr>
      </w:r>
      <w:r>
        <w:rPr>
          <w:noProof/>
        </w:rPr>
        <w:fldChar w:fldCharType="separate"/>
      </w:r>
      <w:r>
        <w:rPr>
          <w:noProof/>
        </w:rPr>
        <w:t>23</w:t>
      </w:r>
      <w:r>
        <w:rPr>
          <w:noProof/>
        </w:rPr>
        <w:fldChar w:fldCharType="end"/>
      </w:r>
    </w:p>
    <w:p w14:paraId="118BB41A"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--force-restart</w:t>
      </w:r>
      <w:r>
        <w:rPr>
          <w:noProof/>
        </w:rPr>
        <w:tab/>
      </w:r>
      <w:r>
        <w:rPr>
          <w:noProof/>
        </w:rPr>
        <w:fldChar w:fldCharType="begin"/>
      </w:r>
      <w:r>
        <w:rPr>
          <w:noProof/>
        </w:rPr>
        <w:instrText xml:space="preserve"> PAGEREF _Toc215205093 \h </w:instrText>
      </w:r>
      <w:r>
        <w:rPr>
          <w:noProof/>
        </w:rPr>
      </w:r>
      <w:r>
        <w:rPr>
          <w:noProof/>
        </w:rPr>
        <w:fldChar w:fldCharType="separate"/>
      </w:r>
      <w:r>
        <w:rPr>
          <w:noProof/>
        </w:rPr>
        <w:t>23</w:t>
      </w:r>
      <w:r>
        <w:rPr>
          <w:noProof/>
        </w:rPr>
        <w:fldChar w:fldCharType="end"/>
      </w:r>
    </w:p>
    <w:p w14:paraId="641E3FE6" w14:textId="77777777" w:rsidR="0067191D" w:rsidRDefault="00D57B4F">
      <w:pPr>
        <w:pStyle w:val="TOC3"/>
        <w:tabs>
          <w:tab w:val="right" w:pos="8290"/>
        </w:tabs>
        <w:rPr>
          <w:rFonts w:ascii="Courier" w:hAnsi="Courier"/>
          <w:noProof/>
          <w:color w:val="FF0000"/>
        </w:rPr>
      </w:pPr>
      <w:r w:rsidRPr="00664D5C">
        <w:rPr>
          <w:rFonts w:ascii="Courier" w:hAnsi="Courier"/>
          <w:noProof/>
          <w:color w:val="FF0000"/>
        </w:rPr>
        <w:t>--clustering_weights “W</w:t>
      </w:r>
      <w:r w:rsidRPr="00664D5C">
        <w:rPr>
          <w:rFonts w:ascii="Courier" w:hAnsi="Courier"/>
          <w:noProof/>
          <w:color w:val="FF0000"/>
          <w:vertAlign w:val="subscript"/>
        </w:rPr>
        <w:t>subset_rate</w:t>
      </w:r>
      <w:r w:rsidRPr="00664D5C">
        <w:rPr>
          <w:rFonts w:ascii="Courier" w:hAnsi="Courier"/>
          <w:noProof/>
          <w:color w:val="FF0000"/>
        </w:rPr>
        <w:t>, W</w:t>
      </w:r>
      <w:r w:rsidRPr="00664D5C">
        <w:rPr>
          <w:rFonts w:ascii="Courier" w:hAnsi="Courier"/>
          <w:noProof/>
          <w:color w:val="FF0000"/>
          <w:vertAlign w:val="subscript"/>
        </w:rPr>
        <w:t>base_freqs</w:t>
      </w:r>
      <w:r w:rsidRPr="00664D5C">
        <w:rPr>
          <w:rFonts w:ascii="Courier" w:hAnsi="Courier"/>
          <w:noProof/>
          <w:color w:val="FF0000"/>
        </w:rPr>
        <w:t>, W</w:t>
      </w:r>
      <w:r w:rsidRPr="00664D5C">
        <w:rPr>
          <w:rFonts w:ascii="Courier" w:hAnsi="Courier"/>
          <w:noProof/>
          <w:color w:val="FF0000"/>
          <w:vertAlign w:val="subscript"/>
        </w:rPr>
        <w:t>model_params</w:t>
      </w:r>
      <w:r w:rsidRPr="00664D5C">
        <w:rPr>
          <w:rFonts w:ascii="Courier" w:hAnsi="Courier"/>
          <w:noProof/>
          <w:color w:val="FF0000"/>
        </w:rPr>
        <w:t>”</w:t>
      </w:r>
    </w:p>
    <w:p w14:paraId="3788F8A7" w14:textId="77865941" w:rsidR="00D57B4F" w:rsidRDefault="00D57B4F" w:rsidP="0067191D">
      <w:pPr>
        <w:pStyle w:val="TOC3"/>
        <w:tabs>
          <w:tab w:val="right" w:pos="8290"/>
        </w:tabs>
        <w:ind w:left="0"/>
        <w:rPr>
          <w:rFonts w:eastAsiaTheme="minorEastAsia" w:cstheme="minorBidi"/>
          <w:noProof/>
          <w:sz w:val="24"/>
          <w:szCs w:val="24"/>
          <w:lang w:eastAsia="ja-JP"/>
        </w:rPr>
      </w:pPr>
      <w:r>
        <w:rPr>
          <w:noProof/>
        </w:rPr>
        <w:tab/>
      </w:r>
      <w:r>
        <w:rPr>
          <w:noProof/>
        </w:rPr>
        <w:fldChar w:fldCharType="begin"/>
      </w:r>
      <w:r>
        <w:rPr>
          <w:noProof/>
        </w:rPr>
        <w:instrText xml:space="preserve"> PAGEREF _Toc215205094 \h </w:instrText>
      </w:r>
      <w:r>
        <w:rPr>
          <w:noProof/>
        </w:rPr>
      </w:r>
      <w:r>
        <w:rPr>
          <w:noProof/>
        </w:rPr>
        <w:fldChar w:fldCharType="separate"/>
      </w:r>
      <w:r>
        <w:rPr>
          <w:noProof/>
        </w:rPr>
        <w:t>23</w:t>
      </w:r>
      <w:r>
        <w:rPr>
          <w:noProof/>
        </w:rPr>
        <w:fldChar w:fldCharType="end"/>
      </w:r>
    </w:p>
    <w:p w14:paraId="1CB7E2C8" w14:textId="77777777" w:rsidR="00D57B4F" w:rsidRDefault="00D57B4F">
      <w:pPr>
        <w:pStyle w:val="TOC1"/>
        <w:tabs>
          <w:tab w:val="right" w:pos="8290"/>
        </w:tabs>
        <w:rPr>
          <w:rFonts w:eastAsiaTheme="minorEastAsia" w:cstheme="minorBidi"/>
          <w:b w:val="0"/>
          <w:noProof/>
          <w:sz w:val="24"/>
          <w:szCs w:val="24"/>
          <w:lang w:eastAsia="ja-JP"/>
        </w:rPr>
      </w:pPr>
      <w:r>
        <w:rPr>
          <w:noProof/>
        </w:rPr>
        <w:t>Credits</w:t>
      </w:r>
      <w:r>
        <w:rPr>
          <w:noProof/>
        </w:rPr>
        <w:tab/>
      </w:r>
      <w:r>
        <w:rPr>
          <w:noProof/>
        </w:rPr>
        <w:fldChar w:fldCharType="begin"/>
      </w:r>
      <w:r>
        <w:rPr>
          <w:noProof/>
        </w:rPr>
        <w:instrText xml:space="preserve"> PAGEREF _Toc215205095 \h </w:instrText>
      </w:r>
      <w:r>
        <w:rPr>
          <w:noProof/>
        </w:rPr>
      </w:r>
      <w:r>
        <w:rPr>
          <w:noProof/>
        </w:rPr>
        <w:fldChar w:fldCharType="separate"/>
      </w:r>
      <w:r>
        <w:rPr>
          <w:noProof/>
        </w:rPr>
        <w:t>25</w:t>
      </w:r>
      <w:r>
        <w:rPr>
          <w:noProof/>
        </w:rPr>
        <w:fldChar w:fldCharType="end"/>
      </w:r>
    </w:p>
    <w:p w14:paraId="2F605060" w14:textId="51FBDBAB" w:rsidR="00FC1E6B" w:rsidRDefault="0080541B">
      <w:pPr>
        <w:rPr>
          <w:rFonts w:ascii="Garamond" w:hAnsi="Garamond"/>
          <w:b/>
          <w:kern w:val="32"/>
          <w:sz w:val="32"/>
          <w:szCs w:val="32"/>
        </w:rPr>
      </w:pPr>
      <w:r>
        <w:rPr>
          <w:rFonts w:asciiTheme="minorHAnsi" w:hAnsiTheme="minorHAnsi"/>
          <w:b/>
          <w:szCs w:val="22"/>
        </w:rPr>
        <w:fldChar w:fldCharType="end"/>
      </w:r>
      <w:r w:rsidR="00FC1E6B">
        <w:br w:type="page"/>
      </w:r>
    </w:p>
    <w:p w14:paraId="02AB01F9" w14:textId="6137A921" w:rsidR="009F1A71" w:rsidRDefault="009F1A71" w:rsidP="00FC1E6B">
      <w:pPr>
        <w:pStyle w:val="Heading1"/>
        <w:numPr>
          <w:ilvl w:val="0"/>
          <w:numId w:val="0"/>
        </w:numPr>
        <w:ind w:left="360" w:hanging="360"/>
      </w:pPr>
      <w:bookmarkStart w:id="10" w:name="_Toc204240218"/>
      <w:bookmarkStart w:id="11" w:name="_Toc215204518"/>
      <w:bookmarkStart w:id="12" w:name="_Toc215205050"/>
      <w:r>
        <w:t>Disclaimer</w:t>
      </w:r>
      <w:bookmarkEnd w:id="10"/>
      <w:bookmarkEnd w:id="11"/>
      <w:bookmarkEnd w:id="12"/>
    </w:p>
    <w:p w14:paraId="26D8038F" w14:textId="37ACF247" w:rsidR="00E84735" w:rsidRPr="00E84735" w:rsidRDefault="00E84735" w:rsidP="00E84735">
      <w:pPr>
        <w:rPr>
          <w:i/>
        </w:rPr>
      </w:pPr>
      <w:r w:rsidRPr="00E84735">
        <w:rPr>
          <w:i/>
        </w:rPr>
        <w:t xml:space="preserve">Copyright (C) </w:t>
      </w:r>
      <w:r>
        <w:rPr>
          <w:i/>
        </w:rPr>
        <w:t>2011-</w:t>
      </w:r>
      <w:r w:rsidRPr="00E84735">
        <w:rPr>
          <w:i/>
        </w:rPr>
        <w:t>2012 Robert Lanfear and Brett Calcott</w:t>
      </w:r>
    </w:p>
    <w:p w14:paraId="480D49CF" w14:textId="77777777" w:rsidR="00E84735" w:rsidRPr="00E84735" w:rsidRDefault="00E84735" w:rsidP="00E84735">
      <w:pPr>
        <w:rPr>
          <w:i/>
        </w:rPr>
      </w:pPr>
    </w:p>
    <w:p w14:paraId="7A46A12A" w14:textId="5C8E65EE"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Pr="00E84735">
        <w:rPr>
          <w:i/>
        </w:rPr>
        <w:t xml:space="preserve">program, the RAxML program, the PyParsing library, and the python-cluster library all of which are protected by their own licenses and conditions, using </w:t>
      </w:r>
      <w:r>
        <w:rPr>
          <w:i/>
        </w:rPr>
        <w:t xml:space="preserve"> </w:t>
      </w:r>
      <w:r w:rsidRPr="00E84735">
        <w:rPr>
          <w:i/>
        </w:rPr>
        <w:t>PartitionFinder implies that you agree with those licences and conditions as well.</w:t>
      </w:r>
      <w:bookmarkEnd w:id="9"/>
    </w:p>
    <w:p w14:paraId="0E87930F" w14:textId="6C69E519" w:rsidR="009F1A71" w:rsidRDefault="009F1A71" w:rsidP="00FC1E6B">
      <w:pPr>
        <w:pStyle w:val="Heading1"/>
        <w:numPr>
          <w:ilvl w:val="0"/>
          <w:numId w:val="0"/>
        </w:numPr>
        <w:ind w:left="360" w:hanging="360"/>
      </w:pPr>
      <w:bookmarkStart w:id="13" w:name="_Toc204240219"/>
      <w:bookmarkStart w:id="14" w:name="_Toc215204519"/>
      <w:bookmarkStart w:id="15" w:name="_Toc215205051"/>
      <w:r>
        <w:t xml:space="preserve">What PartitionFinder </w:t>
      </w:r>
      <w:r w:rsidR="007005FE">
        <w:t>and PartitionFinderProtein are</w:t>
      </w:r>
      <w:r>
        <w:t xml:space="preserve"> for</w:t>
      </w:r>
      <w:bookmarkEnd w:id="13"/>
      <w:bookmarkEnd w:id="14"/>
      <w:bookmarkEnd w:id="15"/>
    </w:p>
    <w:p w14:paraId="02214FD1" w14:textId="6EA950AD" w:rsidR="009F1A71" w:rsidRDefault="009F1A71" w:rsidP="009F1A71">
      <w:bookmarkStart w:id="16" w:name="OLE_LINK15"/>
      <w:r>
        <w:t xml:space="preserve">PartitionFinder </w:t>
      </w:r>
      <w:r w:rsidR="000B42D9">
        <w:t>and PartitionFinderProtein are</w:t>
      </w:r>
      <w:r>
        <w:t xml:space="preserve"> program</w:t>
      </w:r>
      <w:r w:rsidR="000B42D9">
        <w:t>s</w:t>
      </w:r>
      <w:r>
        <w:t xml:space="preserve"> for selecting best-fit partitioning schemes and models of molecular evolution for </w:t>
      </w:r>
      <w:r w:rsidR="007005FE">
        <w:t xml:space="preserve">nucleotide </w:t>
      </w:r>
      <w:r w:rsidR="006C05C9">
        <w:t>and amino acid alignments</w:t>
      </w:r>
      <w:r w:rsidR="000B42D9">
        <w:t>, respectively</w:t>
      </w:r>
      <w:r>
        <w:t xml:space="preserve">. </w:t>
      </w:r>
      <w:bookmarkEnd w:id="16"/>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7005FE">
        <w:t>The programs then find</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1AB4EB82" w:rsidR="009F1A71" w:rsidRDefault="009F1A71" w:rsidP="009F1A71">
      <w:pPr>
        <w:numPr>
          <w:ilvl w:val="0"/>
          <w:numId w:val="3"/>
        </w:numPr>
      </w:pPr>
      <w:r>
        <w:t xml:space="preserve">Find the best-fit partitioning scheme </w:t>
      </w:r>
      <w:r w:rsidR="000B42D9">
        <w:t>for a given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7" w:name="OLE_LINK17"/>
    </w:p>
    <w:p w14:paraId="1492EF21" w14:textId="4C305AC7"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 helps make the model as good as it can be.</w:t>
      </w:r>
    </w:p>
    <w:p w14:paraId="63EC83DA" w14:textId="77777777" w:rsidR="00F407AF" w:rsidRDefault="00F407AF" w:rsidP="009F1A71"/>
    <w:p w14:paraId="346D35EE" w14:textId="4BF39379" w:rsidR="009F1A71" w:rsidRDefault="009F1A71" w:rsidP="009F1A71">
      <w:r>
        <w:t xml:space="preserve">PartitionFinder </w:t>
      </w:r>
      <w:r w:rsidR="000B42D9">
        <w:t xml:space="preserve">and PartitionFinderProtein </w:t>
      </w:r>
      <w:r w:rsidR="00444D72">
        <w:t xml:space="preserve">come in a single download from </w:t>
      </w:r>
      <w:hyperlink r:id="rId11" w:history="1">
        <w:r w:rsidR="00444D72" w:rsidRPr="00BE4AF2">
          <w:rPr>
            <w:rStyle w:val="Hyperlink"/>
          </w:rPr>
          <w:t>www.robertlanfear.com/partitionfinder</w:t>
        </w:r>
      </w:hyperlink>
      <w:r w:rsidR="00444D72">
        <w:t xml:space="preserve">, and </w:t>
      </w:r>
      <w:r w:rsidR="000B42D9">
        <w:t>are</w:t>
      </w:r>
      <w:r>
        <w:t xml:space="preserve"> designed to take the hard work out of comparing partitioning schemes, and to help find a scheme that maximises the fit of the data to the model, without including more parameters than are necessary. </w:t>
      </w:r>
      <w:r w:rsidR="000B42D9">
        <w:t>Both programs implement</w:t>
      </w:r>
      <w:r>
        <w:t xml:space="preserve"> three information-theoretic measures for comparing models of molecular evolution and partitioning schemes: the Akaike Information Criterion (AIC), the corrected Akaike Information Criterion (AICc), and the Bayesian Information Criterion (BIC). 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7AFA3372" w14:textId="3DA2F27F" w:rsidR="009F1A71" w:rsidRDefault="009F1A71" w:rsidP="00F407AF">
      <w:pPr>
        <w:pStyle w:val="Heading1"/>
        <w:numPr>
          <w:ilvl w:val="0"/>
          <w:numId w:val="0"/>
        </w:numPr>
      </w:pPr>
      <w:bookmarkStart w:id="18" w:name="_Toc204240220"/>
      <w:bookmarkStart w:id="19" w:name="_Toc215204520"/>
      <w:bookmarkStart w:id="20" w:name="_Toc215205052"/>
      <w:bookmarkStart w:id="21" w:name="OLE_LINK194"/>
      <w:bookmarkStart w:id="22" w:name="OLE_LINK195"/>
      <w:bookmarkStart w:id="23" w:name="OLE_LINK196"/>
      <w:bookmarkStart w:id="24" w:name="OLE_LINK197"/>
      <w:bookmarkEnd w:id="17"/>
      <w:r>
        <w:t>Operating system</w:t>
      </w:r>
      <w:r w:rsidR="00444D72">
        <w:t>s</w:t>
      </w:r>
      <w:r w:rsidR="003A3EC9">
        <w:t xml:space="preserve"> </w:t>
      </w:r>
      <w:bookmarkEnd w:id="21"/>
      <w:bookmarkEnd w:id="22"/>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3"/>
    <w:bookmarkEnd w:id="24"/>
    <w:p w14:paraId="6B9498CC" w14:textId="0D15EBCA" w:rsidR="009F1A71" w:rsidRDefault="003A3EC9" w:rsidP="009F1A71">
      <w:r>
        <w:t>Mac OSX and Windows</w:t>
      </w:r>
      <w:r w:rsidR="00F407AF">
        <w:t xml:space="preserve"> are supported. </w:t>
      </w:r>
      <w:r>
        <w:t xml:space="preserve">For Linux, </w:t>
      </w:r>
      <w:r w:rsidR="00F407AF">
        <w:t>d</w:t>
      </w:r>
      <w:r>
        <w:t xml:space="preserve">etails are provided in the FAQs on the website: </w:t>
      </w:r>
      <w:hyperlink r:id="rId12"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5" w:name="_Toc204240221"/>
      <w:bookmarkStart w:id="26" w:name="_Toc215204521"/>
      <w:bookmarkStart w:id="27" w:name="_Toc215205053"/>
      <w:r>
        <w:t>QuickStart – simple use cases</w:t>
      </w:r>
    </w:p>
    <w:p w14:paraId="5101FD65" w14:textId="77777777" w:rsidR="00EA0F3A" w:rsidRDefault="00EA0F3A" w:rsidP="00830D61"/>
    <w:p w14:paraId="16D998A4" w14:textId="6C739D22" w:rsidR="00830D61" w:rsidRPr="00EA0F3A" w:rsidRDefault="00830D61" w:rsidP="00830D61">
      <w:pPr>
        <w:rPr>
          <w:b/>
        </w:rPr>
      </w:pPr>
      <w:bookmarkStart w:id="28" w:name="OLE_LINK182"/>
      <w:bookmarkStart w:id="29" w:name="OLE_LINK183"/>
      <w:r w:rsidRPr="00EA0F3A">
        <w:rPr>
          <w:b/>
        </w:rPr>
        <w:t xml:space="preserve">For a </w:t>
      </w:r>
      <w:r w:rsidR="00EA0F3A" w:rsidRPr="00EA0F3A">
        <w:rPr>
          <w:b/>
        </w:rPr>
        <w:t xml:space="preserve">small multilocus </w:t>
      </w:r>
      <w:r w:rsidRPr="00EA0F3A">
        <w:rPr>
          <w:b/>
        </w:rPr>
        <w:t>DNA dataset</w:t>
      </w:r>
      <w:r w:rsidR="00EA0F3A" w:rsidRPr="00EA0F3A">
        <w:rPr>
          <w:b/>
        </w:rPr>
        <w:t xml:space="preserve"> (e.g. ~10 loci)</w:t>
      </w:r>
      <w:r w:rsidRPr="00EA0F3A">
        <w:rPr>
          <w:b/>
        </w:rPr>
        <w:t>:</w:t>
      </w:r>
    </w:p>
    <w:p w14:paraId="19C49929" w14:textId="3CE1E3FB" w:rsidR="00830D61" w:rsidRDefault="00830D61" w:rsidP="00830D61">
      <w:pPr>
        <w:pStyle w:val="ListParagraph"/>
        <w:numPr>
          <w:ilvl w:val="0"/>
          <w:numId w:val="16"/>
        </w:numPr>
      </w:pPr>
      <w:bookmarkStart w:id="30" w:name="OLE_LINK184"/>
      <w:bookmarkStart w:id="31" w:name="OLE_LINK185"/>
      <w:bookmarkEnd w:id="28"/>
      <w:bookmarkEnd w:id="29"/>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B6192E9" w:rsidR="00830D61" w:rsidRDefault="00830D61" w:rsidP="00EA0F3A">
      <w:pPr>
        <w:ind w:left="1134" w:right="-64"/>
        <w:rPr>
          <w:rFonts w:ascii="Courier" w:hAnsi="Courier"/>
          <w:sz w:val="20"/>
        </w:rPr>
      </w:pPr>
      <w:r w:rsidRPr="001265A0">
        <w:rPr>
          <w:rFonts w:ascii="Courier" w:hAnsi="Courier"/>
          <w:sz w:val="20"/>
        </w:rPr>
        <w:t>model_selection = bic</w:t>
      </w:r>
      <w:r>
        <w:rPr>
          <w:rFonts w:ascii="Courier" w:hAnsi="Courier"/>
          <w:sz w:val="20"/>
        </w:rPr>
        <w:t>;</w:t>
      </w:r>
    </w:p>
    <w:p w14:paraId="6897EB91" w14:textId="7166D480" w:rsidR="00830D61" w:rsidRPr="008F66B1" w:rsidRDefault="00830D61" w:rsidP="008F66B1">
      <w:pPr>
        <w:ind w:left="1134" w:right="-64"/>
        <w:rPr>
          <w:rFonts w:ascii="Courier" w:hAnsi="Courier"/>
          <w:sz w:val="20"/>
        </w:rPr>
      </w:pPr>
      <w:r>
        <w:rPr>
          <w:rFonts w:ascii="Courier" w:hAnsi="Courier"/>
          <w:sz w:val="20"/>
        </w:rPr>
        <w:t>search=greedy;</w:t>
      </w:r>
    </w:p>
    <w:p w14:paraId="263481AE" w14:textId="71F60FE0" w:rsidR="00830D61" w:rsidRDefault="00830D61" w:rsidP="00830D61">
      <w:pPr>
        <w:pStyle w:val="ListParagraph"/>
        <w:numPr>
          <w:ilvl w:val="0"/>
          <w:numId w:val="16"/>
        </w:numPr>
      </w:pPr>
      <w:r>
        <w:t>Run PartitionFinder from the commandline as follows:</w:t>
      </w:r>
    </w:p>
    <w:p w14:paraId="5B896215" w14:textId="77777777" w:rsidR="00830D61" w:rsidRDefault="00830D61" w:rsidP="00830D61">
      <w:pPr>
        <w:pStyle w:val="ListParagraph"/>
        <w:ind w:right="-64"/>
        <w:rPr>
          <w:rFonts w:ascii="Courier" w:hAnsi="Courier"/>
          <w:sz w:val="18"/>
        </w:rPr>
      </w:pPr>
    </w:p>
    <w:p w14:paraId="4336379A" w14:textId="77777777" w:rsidR="00830D61" w:rsidRPr="00830D61" w:rsidRDefault="00830D61" w:rsidP="00EA0F3A">
      <w:pPr>
        <w:pStyle w:val="ListParagraph"/>
        <w:ind w:left="1134" w:right="-64"/>
        <w:rPr>
          <w:sz w:val="18"/>
        </w:rPr>
      </w:pPr>
      <w:r w:rsidRPr="00830D61">
        <w:rPr>
          <w:rFonts w:ascii="Courier" w:hAnsi="Courier"/>
          <w:sz w:val="18"/>
        </w:rPr>
        <w:t>python “&lt;PartitionFinder.py&gt;” “&lt;InputFoldername&gt;”</w:t>
      </w:r>
    </w:p>
    <w:bookmarkEnd w:id="30"/>
    <w:bookmarkEnd w:id="31"/>
    <w:p w14:paraId="0F30141B" w14:textId="77777777" w:rsidR="00830D61" w:rsidRDefault="00830D61" w:rsidP="00830D61"/>
    <w:p w14:paraId="77244F55" w14:textId="2614BF25" w:rsidR="00830D61" w:rsidRPr="00EA0F3A" w:rsidRDefault="00EA0F3A" w:rsidP="00EA0F3A">
      <w:pPr>
        <w:rPr>
          <w:b/>
        </w:rPr>
      </w:pPr>
      <w:bookmarkStart w:id="32" w:name="OLE_LINK188"/>
      <w:bookmarkStart w:id="33" w:name="OLE_LINK189"/>
      <w:bookmarkStart w:id="34" w:name="OLE_LINK171"/>
      <w:bookmarkStart w:id="35" w:name="OLE_LINK172"/>
      <w:bookmarkStart w:id="36" w:name="OLE_LINK190"/>
      <w:bookmarkStart w:id="37" w:name="OLE_LINK191"/>
      <w:r w:rsidRPr="00EA0F3A">
        <w:rPr>
          <w:b/>
        </w:rPr>
        <w:t>For a phylogenomic DNA dataset (e.g. ~</w:t>
      </w:r>
      <w:r w:rsidR="00252EF5">
        <w:rPr>
          <w:b/>
        </w:rPr>
        <w:t>100 or more</w:t>
      </w:r>
      <w:r w:rsidRPr="00EA0F3A">
        <w:rPr>
          <w:b/>
        </w:rPr>
        <w:t xml:space="preserve"> loci):</w:t>
      </w:r>
    </w:p>
    <w:bookmarkEnd w:id="34"/>
    <w:bookmarkEnd w:id="35"/>
    <w:p w14:paraId="1DC6B64F" w14:textId="77777777" w:rsidR="00EA0F3A" w:rsidRDefault="00EA0F3A" w:rsidP="00EA0F3A">
      <w:pPr>
        <w:pStyle w:val="ListParagraph"/>
        <w:numPr>
          <w:ilvl w:val="0"/>
          <w:numId w:val="17"/>
        </w:numPr>
      </w:pPr>
      <w:r>
        <w:t>Define data blocks by gene and codon position</w:t>
      </w:r>
    </w:p>
    <w:p w14:paraId="786F05E9" w14:textId="120811E4" w:rsidR="00EA0F3A" w:rsidRDefault="00EA0F3A" w:rsidP="00EA0F3A">
      <w:pPr>
        <w:pStyle w:val="ListParagraph"/>
        <w:numPr>
          <w:ilvl w:val="0"/>
          <w:numId w:val="17"/>
        </w:numPr>
      </w:pPr>
      <w:r>
        <w:t>In the .cfg file, set the following options:</w:t>
      </w:r>
    </w:p>
    <w:p w14:paraId="5642BA0C" w14:textId="77777777" w:rsidR="00EA0F3A" w:rsidRPr="001265A0" w:rsidRDefault="00EA0F3A"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58E848AE" w14:textId="77777777" w:rsidR="00EA0F3A" w:rsidRPr="001265A0" w:rsidRDefault="00EA0F3A"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623931BF" w14:textId="77777777" w:rsidR="00EA0F3A" w:rsidRDefault="00EA0F3A" w:rsidP="00EA0F3A">
      <w:pPr>
        <w:ind w:left="1134" w:right="-64"/>
        <w:rPr>
          <w:rFonts w:ascii="Courier" w:hAnsi="Courier"/>
          <w:sz w:val="20"/>
        </w:rPr>
      </w:pPr>
      <w:r w:rsidRPr="001265A0">
        <w:rPr>
          <w:rFonts w:ascii="Courier" w:hAnsi="Courier"/>
          <w:sz w:val="20"/>
        </w:rPr>
        <w:t>model_selection = bic</w:t>
      </w:r>
      <w:r>
        <w:rPr>
          <w:rFonts w:ascii="Courier" w:hAnsi="Courier"/>
          <w:sz w:val="20"/>
        </w:rPr>
        <w:t>;</w:t>
      </w:r>
    </w:p>
    <w:p w14:paraId="0A3C1935" w14:textId="5AA32048" w:rsidR="00EA0F3A" w:rsidRPr="008F66B1" w:rsidRDefault="00EA0F3A" w:rsidP="008F66B1">
      <w:pPr>
        <w:ind w:left="1134" w:right="-64"/>
        <w:rPr>
          <w:rFonts w:ascii="Courier" w:hAnsi="Courier"/>
          <w:sz w:val="20"/>
        </w:rPr>
      </w:pPr>
      <w:r>
        <w:rPr>
          <w:rFonts w:ascii="Courier" w:hAnsi="Courier"/>
          <w:sz w:val="20"/>
        </w:rPr>
        <w:t>search=</w:t>
      </w:r>
      <w:r w:rsidR="00252EF5">
        <w:rPr>
          <w:rFonts w:ascii="Courier" w:hAnsi="Courier"/>
          <w:sz w:val="20"/>
        </w:rPr>
        <w:t>relaxed_</w:t>
      </w:r>
      <w:r>
        <w:rPr>
          <w:rFonts w:ascii="Courier" w:hAnsi="Courier"/>
          <w:sz w:val="20"/>
        </w:rPr>
        <w:t>clustering;</w:t>
      </w:r>
    </w:p>
    <w:p w14:paraId="3E9FCA84" w14:textId="2EB1F729" w:rsidR="00EA0F3A" w:rsidRDefault="00EA0F3A" w:rsidP="00EA0F3A">
      <w:pPr>
        <w:pStyle w:val="ListParagraph"/>
        <w:numPr>
          <w:ilvl w:val="0"/>
          <w:numId w:val="17"/>
        </w:numPr>
      </w:pPr>
      <w:r>
        <w:t>Run PartitionFinder from the commandline as follows, to use the default settings:</w:t>
      </w:r>
    </w:p>
    <w:p w14:paraId="40B17B4D" w14:textId="77777777" w:rsidR="00EA0F3A" w:rsidRDefault="00EA0F3A" w:rsidP="00EA0F3A">
      <w:pPr>
        <w:pStyle w:val="ListParagraph"/>
        <w:ind w:right="-64" w:firstLine="720"/>
        <w:rPr>
          <w:rFonts w:ascii="Courier" w:hAnsi="Courier"/>
          <w:sz w:val="18"/>
        </w:rPr>
      </w:pPr>
    </w:p>
    <w:p w14:paraId="08B2714E" w14:textId="7D7562E8" w:rsidR="00EA0F3A" w:rsidRDefault="00EA0F3A" w:rsidP="00EA0F3A">
      <w:pPr>
        <w:pStyle w:val="ListParagraph"/>
        <w:ind w:right="-64" w:firstLine="414"/>
        <w:rPr>
          <w:rFonts w:ascii="Courier" w:hAnsi="Courier"/>
          <w:sz w:val="18"/>
        </w:rPr>
      </w:pPr>
      <w:bookmarkStart w:id="38" w:name="OLE_LINK186"/>
      <w:bookmarkStart w:id="39" w:name="OLE_LINK187"/>
      <w:r w:rsidRPr="00830D61">
        <w:rPr>
          <w:rFonts w:ascii="Courier" w:hAnsi="Courier"/>
          <w:sz w:val="18"/>
        </w:rPr>
        <w:t>python “&lt;PartitionFinder.py&gt;” “&lt;InputFoldername&gt;”</w:t>
      </w:r>
      <w:r>
        <w:rPr>
          <w:rFonts w:ascii="Courier" w:hAnsi="Courier"/>
          <w:sz w:val="18"/>
        </w:rPr>
        <w:t xml:space="preserve"> --raxml</w:t>
      </w:r>
      <w:bookmarkEnd w:id="38"/>
      <w:bookmarkEnd w:id="39"/>
    </w:p>
    <w:p w14:paraId="7B05D054" w14:textId="77777777" w:rsidR="00EA0F3A" w:rsidRDefault="00EA0F3A" w:rsidP="00EA0F3A"/>
    <w:bookmarkEnd w:id="32"/>
    <w:bookmarkEnd w:id="33"/>
    <w:p w14:paraId="163145E5" w14:textId="2D081CA6" w:rsidR="00EA0F3A" w:rsidRDefault="00252EF5" w:rsidP="00EA0F3A">
      <w:pPr>
        <w:pStyle w:val="ListParagraph"/>
        <w:numPr>
          <w:ilvl w:val="0"/>
          <w:numId w:val="17"/>
        </w:numPr>
      </w:pPr>
      <w:r>
        <w:t>This implements the relaxed clustering algorithm described in Lanfear et al 2013 (in prep as of writing this manual)</w:t>
      </w:r>
      <w:r w:rsidR="00EA0F3A">
        <w:t xml:space="preserve">. </w:t>
      </w:r>
      <w:r>
        <w:t xml:space="preserve">The default is to check the top 1% of schemes, based on those that are expected to give the biggest improvements to the BIC score. </w:t>
      </w:r>
      <w:r w:rsidR="00EA0F3A">
        <w:t xml:space="preserve">To </w:t>
      </w:r>
      <w:r>
        <w:t xml:space="preserve">perform a </w:t>
      </w:r>
      <w:r w:rsidR="00EA0F3A">
        <w:t>more thorough search</w:t>
      </w:r>
      <w:r>
        <w:t>, e.g.</w:t>
      </w:r>
      <w:r w:rsidR="00EA0F3A">
        <w:t xml:space="preserve"> to look at 10% of the schemes, </w:t>
      </w:r>
      <w:r>
        <w:t xml:space="preserve">do </w:t>
      </w:r>
      <w:r w:rsidR="0095087D">
        <w:t>this:</w:t>
      </w:r>
    </w:p>
    <w:p w14:paraId="1328EFA4" w14:textId="77777777" w:rsidR="00EA0F3A" w:rsidRDefault="00EA0F3A" w:rsidP="00EA0F3A">
      <w:pPr>
        <w:pStyle w:val="ListParagraph"/>
        <w:ind w:right="-64"/>
        <w:rPr>
          <w:rFonts w:ascii="Courier" w:hAnsi="Courier"/>
          <w:sz w:val="18"/>
        </w:rPr>
      </w:pPr>
    </w:p>
    <w:p w14:paraId="7C6399D0" w14:textId="11C13299" w:rsidR="00EA0F3A" w:rsidRPr="00EA0F3A" w:rsidRDefault="00EA0F3A" w:rsidP="00EA0F3A">
      <w:pPr>
        <w:ind w:right="-64"/>
        <w:rPr>
          <w:sz w:val="18"/>
        </w:rPr>
      </w:pPr>
      <w:bookmarkStart w:id="40" w:name="OLE_LINK192"/>
      <w:bookmarkStart w:id="41" w:name="OLE_LINK193"/>
      <w:r w:rsidRPr="00EA0F3A">
        <w:rPr>
          <w:rFonts w:ascii="Courier" w:hAnsi="Courier"/>
          <w:sz w:val="18"/>
        </w:rPr>
        <w:t>python “&lt;PartitionFinder.py&gt;” “&lt;InputFoldername&gt;” –raxml --cluster-percent 10</w:t>
      </w:r>
    </w:p>
    <w:bookmarkEnd w:id="36"/>
    <w:bookmarkEnd w:id="37"/>
    <w:bookmarkEnd w:id="40"/>
    <w:bookmarkEnd w:id="41"/>
    <w:p w14:paraId="1C951155" w14:textId="77777777" w:rsidR="00EA0F3A" w:rsidRDefault="00EA0F3A" w:rsidP="00EA0F3A"/>
    <w:p w14:paraId="480799A3" w14:textId="4D7E57DB" w:rsidR="0095087D" w:rsidRPr="00EA0F3A" w:rsidRDefault="0095087D" w:rsidP="0095087D">
      <w:pPr>
        <w:rPr>
          <w:b/>
        </w:rPr>
      </w:pPr>
      <w:r w:rsidRPr="00EA0F3A">
        <w:rPr>
          <w:b/>
        </w:rPr>
        <w:t xml:space="preserve">For a </w:t>
      </w:r>
      <w:r>
        <w:rPr>
          <w:b/>
        </w:rPr>
        <w:t>really huge</w:t>
      </w:r>
      <w:r w:rsidRPr="00EA0F3A">
        <w:rPr>
          <w:b/>
        </w:rPr>
        <w:t xml:space="preserve"> dataset</w:t>
      </w:r>
      <w:r>
        <w:rPr>
          <w:b/>
        </w:rPr>
        <w:t>s</w:t>
      </w:r>
      <w:r w:rsidRPr="00EA0F3A">
        <w:rPr>
          <w:b/>
        </w:rPr>
        <w:t xml:space="preserve"> (e.g. ~</w:t>
      </w:r>
      <w:r>
        <w:rPr>
          <w:b/>
        </w:rPr>
        <w:t xml:space="preserve">1000s of </w:t>
      </w:r>
      <w:r w:rsidRPr="00EA0F3A">
        <w:rPr>
          <w:b/>
        </w:rPr>
        <w:t>loci):</w:t>
      </w:r>
    </w:p>
    <w:p w14:paraId="5140B48F" w14:textId="23B191F4" w:rsidR="0095087D" w:rsidRDefault="0095087D" w:rsidP="0095087D">
      <w:pPr>
        <w:pStyle w:val="ListParagraph"/>
        <w:numPr>
          <w:ilvl w:val="0"/>
          <w:numId w:val="19"/>
        </w:numPr>
      </w:pPr>
      <w:r>
        <w:t>Try the method for phylogenomic datasets, above. If that is taking too long (it might), then quit that analysis (ctrl+c in the terminal).</w:t>
      </w:r>
    </w:p>
    <w:p w14:paraId="2B3FE8EB" w14:textId="586B1B07" w:rsidR="004633A7" w:rsidRDefault="004633A7" w:rsidP="0095087D">
      <w:pPr>
        <w:pStyle w:val="ListParagraph"/>
        <w:numPr>
          <w:ilvl w:val="0"/>
          <w:numId w:val="19"/>
        </w:numPr>
      </w:pPr>
      <w:r>
        <w:t>Try changing the behaviour to look at 0.1 or 0.01% of schemes, like this:</w:t>
      </w:r>
    </w:p>
    <w:p w14:paraId="4DD751D4" w14:textId="77777777" w:rsidR="004633A7" w:rsidRDefault="004633A7" w:rsidP="004633A7"/>
    <w:p w14:paraId="6A92A0C4" w14:textId="11C85446" w:rsidR="00D47FB7" w:rsidRPr="00EA0F3A" w:rsidRDefault="00D47FB7" w:rsidP="00D47FB7">
      <w:pPr>
        <w:ind w:left="-284" w:right="-64"/>
        <w:rPr>
          <w:sz w:val="18"/>
        </w:rPr>
      </w:pPr>
      <w:r w:rsidRPr="00EA0F3A">
        <w:rPr>
          <w:rFonts w:ascii="Courier" w:hAnsi="Courier"/>
          <w:sz w:val="18"/>
        </w:rPr>
        <w:t xml:space="preserve">python “&lt;PartitionFinder.py&gt;” “&lt;InputFoldername&gt;” –raxml --cluster-percent </w:t>
      </w:r>
      <w:r>
        <w:rPr>
          <w:rFonts w:ascii="Courier" w:hAnsi="Courier"/>
          <w:sz w:val="18"/>
        </w:rPr>
        <w:t>0.01</w:t>
      </w:r>
    </w:p>
    <w:p w14:paraId="2C66FE75" w14:textId="77777777" w:rsidR="004633A7" w:rsidRDefault="004633A7" w:rsidP="004633A7"/>
    <w:p w14:paraId="165E6E00" w14:textId="6105C5E0" w:rsidR="0095087D" w:rsidRDefault="00D47FB7" w:rsidP="008F66B1">
      <w:pPr>
        <w:pStyle w:val="ListParagraph"/>
        <w:numPr>
          <w:ilvl w:val="0"/>
          <w:numId w:val="19"/>
        </w:numPr>
      </w:pPr>
      <w:r>
        <w:t xml:space="preserve">If that still takes too long (but you should be willing to wait at least a few days….) </w:t>
      </w:r>
      <w:r w:rsidR="0095087D">
        <w:t>Change the .cfg file to use strict clustering, like this:</w:t>
      </w:r>
    </w:p>
    <w:p w14:paraId="3CD6083F" w14:textId="3585140B" w:rsidR="0095087D" w:rsidRPr="008F66B1" w:rsidRDefault="0095087D" w:rsidP="008F66B1">
      <w:pPr>
        <w:ind w:left="1134" w:right="-64"/>
        <w:rPr>
          <w:rFonts w:ascii="Courier" w:hAnsi="Courier"/>
          <w:sz w:val="20"/>
        </w:rPr>
      </w:pPr>
      <w:r>
        <w:rPr>
          <w:rFonts w:ascii="Courier" w:hAnsi="Courier"/>
          <w:sz w:val="20"/>
        </w:rPr>
        <w:t>search=relaxed_clustering;</w:t>
      </w:r>
    </w:p>
    <w:p w14:paraId="7A073BCA" w14:textId="62C7E934" w:rsidR="0095087D" w:rsidRDefault="00D47FB7" w:rsidP="0095087D">
      <w:pPr>
        <w:pStyle w:val="ListParagraph"/>
        <w:numPr>
          <w:ilvl w:val="0"/>
          <w:numId w:val="19"/>
        </w:numPr>
      </w:pPr>
      <w:r>
        <w:t>And r</w:t>
      </w:r>
      <w:r w:rsidR="0095087D">
        <w:t>un PartitionFinder from the commandline as follows:</w:t>
      </w:r>
    </w:p>
    <w:p w14:paraId="028DAB99" w14:textId="77777777" w:rsidR="0095087D" w:rsidRDefault="0095087D" w:rsidP="0095087D">
      <w:pPr>
        <w:pStyle w:val="ListParagraph"/>
        <w:ind w:right="-64" w:firstLine="720"/>
        <w:rPr>
          <w:rFonts w:ascii="Courier" w:hAnsi="Courier"/>
          <w:sz w:val="18"/>
        </w:rPr>
      </w:pPr>
    </w:p>
    <w:p w14:paraId="0FFCBFC3" w14:textId="77777777" w:rsidR="0095087D" w:rsidRDefault="0095087D" w:rsidP="0095087D">
      <w:pPr>
        <w:pStyle w:val="ListParagraph"/>
        <w:ind w:right="-64" w:firstLine="414"/>
        <w:rPr>
          <w:rFonts w:ascii="Courier" w:hAnsi="Courier"/>
          <w:sz w:val="18"/>
        </w:rPr>
      </w:pPr>
      <w:r w:rsidRPr="00830D61">
        <w:rPr>
          <w:rFonts w:ascii="Courier" w:hAnsi="Courier"/>
          <w:sz w:val="18"/>
        </w:rPr>
        <w:t>python “&lt;PartitionFinder.py&gt;” “&lt;InputFoldername&gt;”</w:t>
      </w:r>
      <w:r>
        <w:rPr>
          <w:rFonts w:ascii="Courier" w:hAnsi="Courier"/>
          <w:sz w:val="18"/>
        </w:rPr>
        <w:t xml:space="preserve"> --raxml</w:t>
      </w:r>
    </w:p>
    <w:p w14:paraId="6E5551A3" w14:textId="77777777" w:rsidR="0095087D" w:rsidRDefault="0095087D" w:rsidP="0095087D"/>
    <w:p w14:paraId="2EEC4606" w14:textId="7EC79EEE" w:rsidR="009F1A71" w:rsidRDefault="0095087D" w:rsidP="00D47FB7">
      <w:pPr>
        <w:pStyle w:val="ListParagraph"/>
        <w:numPr>
          <w:ilvl w:val="0"/>
          <w:numId w:val="19"/>
        </w:numPr>
      </w:pPr>
      <w:r>
        <w:t xml:space="preserve">This implements the strict clustering algorithm described in Lanfear et al 2013 </w:t>
      </w:r>
      <w:bookmarkEnd w:id="25"/>
      <w:bookmarkEnd w:id="26"/>
      <w:bookmarkEnd w:id="27"/>
    </w:p>
    <w:p w14:paraId="4D5EB287" w14:textId="77777777" w:rsidR="008F66B1" w:rsidRDefault="008F66B1" w:rsidP="009F1A71">
      <w:pPr>
        <w:ind w:right="-64"/>
      </w:pPr>
    </w:p>
    <w:p w14:paraId="44F3B84A" w14:textId="77777777" w:rsidR="008F66B1" w:rsidRDefault="008F66B1" w:rsidP="009F1A71">
      <w:pPr>
        <w:ind w:right="-64"/>
      </w:pPr>
    </w:p>
    <w:p w14:paraId="54F1C127" w14:textId="77777777" w:rsidR="008F66B1" w:rsidRDefault="008F66B1" w:rsidP="009F1A71">
      <w:pPr>
        <w:ind w:right="-64"/>
      </w:pPr>
    </w:p>
    <w:p w14:paraId="598BDFF1" w14:textId="77777777" w:rsidR="008F66B1" w:rsidRDefault="008F66B1" w:rsidP="009F1A71">
      <w:pPr>
        <w:ind w:right="-64"/>
      </w:pPr>
    </w:p>
    <w:p w14:paraId="661AF42B" w14:textId="77777777" w:rsidR="008F66B1" w:rsidRDefault="008F66B1" w:rsidP="009F1A71">
      <w:pPr>
        <w:ind w:right="-64"/>
      </w:pPr>
    </w:p>
    <w:p w14:paraId="33160ABC" w14:textId="77777777" w:rsidR="008F66B1" w:rsidRDefault="008F66B1" w:rsidP="009F1A71">
      <w:pPr>
        <w:ind w:right="-64"/>
      </w:pPr>
    </w:p>
    <w:p w14:paraId="6FA6A476" w14:textId="77777777" w:rsidR="008F66B1" w:rsidRDefault="008F66B1" w:rsidP="009F1A71">
      <w:pPr>
        <w:ind w:right="-64"/>
      </w:pPr>
    </w:p>
    <w:p w14:paraId="609F09D1" w14:textId="2BE4AC4B" w:rsidR="008F66B1" w:rsidRDefault="008F66B1" w:rsidP="008F66B1">
      <w:pPr>
        <w:pStyle w:val="Heading1"/>
        <w:numPr>
          <w:ilvl w:val="0"/>
          <w:numId w:val="0"/>
        </w:numPr>
      </w:pPr>
      <w:r>
        <w:t>Overview</w:t>
      </w:r>
    </w:p>
    <w:p w14:paraId="78666C1C" w14:textId="77777777" w:rsidR="008F66B1" w:rsidRDefault="008F66B1" w:rsidP="009F1A71">
      <w:pPr>
        <w:ind w:right="-64"/>
      </w:pPr>
    </w:p>
    <w:p w14:paraId="39471FA2" w14:textId="7B7E0885" w:rsidR="009F1A71" w:rsidRDefault="009F1A71" w:rsidP="009F1A71">
      <w:pPr>
        <w:ind w:right="-64"/>
      </w:pPr>
      <w:r>
        <w:t>Figure 1 shows a typical partitioning problem. You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substitutional processes thanks to the triplet structure of the genetic code. Because of this, you might split your dat</w:t>
      </w:r>
      <w:r w:rsidR="000B42D9">
        <w:t>f</w:t>
      </w:r>
      <w:r>
        <w:t>a into 9 sets of sites for this alignment – one for each codon position in each gene (scheme a, Figure 1). But is this too many different sets? Perhaps it would be better to join together the 1</w:t>
      </w:r>
      <w:r w:rsidRPr="00E77244">
        <w:rPr>
          <w:vertAlign w:val="superscript"/>
        </w:rPr>
        <w:t>st</w:t>
      </w:r>
      <w:r>
        <w:t xml:space="preserve"> and 2</w:t>
      </w:r>
      <w:r w:rsidRPr="00E77244">
        <w:rPr>
          <w:vertAlign w:val="superscript"/>
        </w:rPr>
        <w:t>nd</w:t>
      </w:r>
      <w:r>
        <w:t xml:space="preserve"> codon sites of each gene, so defining 6 sets of sites (scheme b, Figure 1). Or perhaps it would be better to forget the divisions between genes, and define only 2 sets of sites – 1</w:t>
      </w:r>
      <w:r w:rsidRPr="00E77244">
        <w:rPr>
          <w:vertAlign w:val="superscript"/>
        </w:rPr>
        <w:t>st</w:t>
      </w:r>
      <w:r>
        <w:t xml:space="preserve"> and 2</w:t>
      </w:r>
      <w:r w:rsidRPr="00E77244">
        <w:rPr>
          <w:vertAlign w:val="superscript"/>
        </w:rPr>
        <w:t>nd</w:t>
      </w:r>
      <w:r>
        <w:t xml:space="preserve"> codon sites versus 3</w:t>
      </w:r>
      <w:r w:rsidRPr="00E77244">
        <w:rPr>
          <w:vertAlign w:val="superscript"/>
        </w:rPr>
        <w:t>rd</w:t>
      </w:r>
      <w:r>
        <w:t xml:space="preserve"> codon sites (scheme c, Figure 1).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6B88A673" w:rsidR="009F1A71" w:rsidRDefault="000B42D9" w:rsidP="009F1A71">
      <w:pPr>
        <w:ind w:right="-64"/>
      </w:pPr>
      <w:r>
        <w:t xml:space="preserve">The </w:t>
      </w:r>
      <w:r w:rsidR="009F1A71">
        <w:t xml:space="preserve">PartitionFinder </w:t>
      </w:r>
      <w:r>
        <w:t>programs solve</w:t>
      </w:r>
      <w:r w:rsidR="009F1A71">
        <w:t xml:space="preserve"> this problem by quickly and efficiently comparing all of these schemes. All you need to do is define your 9 possible sets of sites (i.e. the largest number of sets of sites you think is sensible to define) as </w:t>
      </w:r>
      <w:r w:rsidR="009F1A71" w:rsidRPr="006336DE">
        <w:t>data blocks</w:t>
      </w:r>
      <w:r w:rsidR="009F1A71">
        <w:t>,</w:t>
      </w:r>
      <w:r w:rsidR="009F1A71" w:rsidRPr="006336DE">
        <w:t xml:space="preserve"> </w:t>
      </w:r>
      <w:r w:rsidR="009F1A71">
        <w:t>and PartitionFinder will do the rest. At the end of a run you are told not only which partitioining scheme is the best, but also which model of molecular evolution you should use for each subset of sites in that scheme (</w:t>
      </w:r>
      <w:r w:rsidR="00181090">
        <w:t xml:space="preserve">i.e., you don’t have to use ModelTest or ProtTest or similar programs on your partitioned dataset, </w:t>
      </w:r>
      <w:r>
        <w:t>the PartitionFinder programs do</w:t>
      </w:r>
      <w:r w:rsidR="00181090">
        <w:t xml:space="preserve"> </w:t>
      </w:r>
      <w:r>
        <w:t xml:space="preserve">their </w:t>
      </w:r>
      <w:r w:rsidR="00181090">
        <w:t>own model comparisons</w:t>
      </w:r>
      <w:r w:rsidR="009F1A71">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6506CCBC"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42" w:name="OLE_LINK45"/>
      <w:r>
        <w:t xml:space="preserve">(see </w:t>
      </w:r>
      <w:bookmarkStart w:id="43" w:name="OLE_LINK44"/>
      <w:r w:rsidRPr="0032403A">
        <w:rPr>
          <w:rFonts w:ascii="Courier" w:hAnsi="Courier"/>
        </w:rPr>
        <w:t>search=user</w:t>
      </w:r>
      <w:bookmarkEnd w:id="43"/>
      <w:r>
        <w:t>, below)</w:t>
      </w:r>
      <w:bookmarkEnd w:id="42"/>
      <w:r>
        <w:t xml:space="preserve">, or use a heuristic search algorithm to find a good scheme (see </w:t>
      </w:r>
      <w:r w:rsidRPr="0032403A">
        <w:rPr>
          <w:rFonts w:ascii="Courier" w:hAnsi="Courier"/>
        </w:rPr>
        <w:t>search=</w:t>
      </w:r>
      <w:r>
        <w:rPr>
          <w:rFonts w:ascii="Courier" w:hAnsi="Courier"/>
        </w:rPr>
        <w:t>greedy</w:t>
      </w:r>
      <w:r w:rsidR="000325FA">
        <w:rPr>
          <w:rFonts w:ascii="Courier" w:hAnsi="Courier"/>
        </w:rPr>
        <w:t xml:space="preserve"> or </w:t>
      </w:r>
      <w:bookmarkStart w:id="44" w:name="OLE_LINK158"/>
      <w:bookmarkStart w:id="45" w:name="OLE_LINK159"/>
      <w:r w:rsidR="000325FA">
        <w:rPr>
          <w:rFonts w:ascii="Courier" w:hAnsi="Courier"/>
        </w:rPr>
        <w:t>search=clustering</w:t>
      </w:r>
      <w:bookmarkEnd w:id="44"/>
      <w:bookmarkEnd w:id="45"/>
      <w:r>
        <w:t xml:space="preserve">, below). You can also tell </w:t>
      </w:r>
      <w:r w:rsidR="000B42D9">
        <w:t xml:space="preserve">the </w:t>
      </w:r>
      <w:r>
        <w:t xml:space="preserve">PartitionFinder </w:t>
      </w:r>
      <w:r w:rsidR="000B42D9">
        <w:t xml:space="preserve">programs </w:t>
      </w:r>
      <w:r>
        <w:t xml:space="preserve">exactly which models of molecular evolution to consider (see </w:t>
      </w:r>
      <w:r w:rsidRPr="00B30458">
        <w:rPr>
          <w:rFonts w:ascii="Courier" w:hAnsi="Courier"/>
        </w:rPr>
        <w:t>models</w:t>
      </w:r>
      <w:r>
        <w:t xml:space="preserve">, below). And you can define how </w:t>
      </w:r>
      <w:r w:rsidR="000325FA">
        <w:t xml:space="preserve">they </w:t>
      </w:r>
      <w:r>
        <w:t xml:space="preserve">compare partitioning schemes and models (see </w:t>
      </w:r>
      <w:r w:rsidRPr="00AA7612">
        <w:rPr>
          <w:rFonts w:ascii="Courier" w:hAnsi="Courier"/>
        </w:rPr>
        <w:t>model_selection</w:t>
      </w:r>
      <w:r>
        <w:t xml:space="preserve">, below). </w:t>
      </w:r>
      <w:bookmarkStart w:id="46" w:name="OLE_LINK60"/>
      <w:bookmarkStart w:id="47" w:name="OLE_LINK65"/>
      <w:r w:rsidR="000B42D9">
        <w:t xml:space="preserve">The PartitionFinder programs </w:t>
      </w:r>
      <w:bookmarkEnd w:id="46"/>
      <w:bookmarkEnd w:id="47"/>
      <w:r w:rsidR="000B42D9">
        <w:t>use</w:t>
      </w:r>
      <w:r>
        <w:t xml:space="preserve"> a number of methods to speed up partitioning scheme comparison and model selection</w:t>
      </w:r>
      <w:r w:rsidR="00181090">
        <w:t>, such as running on multiple processors when they’re availalbe</w:t>
      </w:r>
      <w:r>
        <w:t xml:space="preserve">, so </w:t>
      </w:r>
      <w:r w:rsidR="00810154">
        <w:t xml:space="preserve">they’re </w:t>
      </w:r>
      <w:r>
        <w:t>fast too.</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48" w:name="_Toc171570266"/>
      <w:bookmarkStart w:id="49" w:name="OLE_LINK3"/>
      <w:bookmarkStart w:id="50" w:name="_Toc171570256"/>
      <w:r>
        <w:br w:type="page"/>
      </w:r>
    </w:p>
    <w:p w14:paraId="0E59A4F4" w14:textId="22BED04E" w:rsidR="009F1A71" w:rsidRPr="00C23F4C" w:rsidRDefault="009F1A71" w:rsidP="00FC1E6B">
      <w:pPr>
        <w:pStyle w:val="Heading1"/>
        <w:numPr>
          <w:ilvl w:val="0"/>
          <w:numId w:val="0"/>
        </w:numPr>
        <w:ind w:left="360" w:hanging="360"/>
      </w:pPr>
      <w:bookmarkStart w:id="51" w:name="_Toc204240222"/>
      <w:bookmarkStart w:id="52" w:name="_Toc215204522"/>
      <w:bookmarkStart w:id="53" w:name="_Toc215205054"/>
      <w:r>
        <w:t>Running PartitionFinder</w:t>
      </w:r>
      <w:bookmarkEnd w:id="48"/>
      <w:r>
        <w:t xml:space="preserve"> on Mac</w:t>
      </w:r>
      <w:r w:rsidR="009D3FCD">
        <w:t>s</w:t>
      </w:r>
      <w:bookmarkEnd w:id="51"/>
      <w:bookmarkEnd w:id="52"/>
      <w:bookmarkEnd w:id="53"/>
    </w:p>
    <w:p w14:paraId="2019D74B" w14:textId="77777777" w:rsidR="00B63B77" w:rsidRDefault="00B63B77" w:rsidP="00B63B77">
      <w:pPr>
        <w:pStyle w:val="Heading2"/>
      </w:pPr>
      <w:bookmarkStart w:id="54" w:name="_Toc204240223"/>
      <w:bookmarkStart w:id="55" w:name="_Toc215204523"/>
      <w:bookmarkStart w:id="56" w:name="_Toc215204755"/>
      <w:bookmarkStart w:id="57" w:name="_Toc215205055"/>
      <w:bookmarkStart w:id="58" w:name="OLE_LINK46"/>
      <w:bookmarkStart w:id="59" w:name="OLE_LINK108"/>
      <w:bookmarkStart w:id="60" w:name="OLE_LINK38"/>
      <w:bookmarkStart w:id="61" w:name="_Toc171570255"/>
      <w:r>
        <w:t>Installing Python on Macs (most Macs already have it)</w:t>
      </w:r>
      <w:bookmarkEnd w:id="54"/>
      <w:bookmarkEnd w:id="55"/>
      <w:bookmarkEnd w:id="56"/>
      <w:bookmarkEnd w:id="57"/>
    </w:p>
    <w:bookmarkEnd w:id="58"/>
    <w:bookmarkEnd w:id="59"/>
    <w:p w14:paraId="1A6529FF" w14:textId="463F51DE" w:rsidR="00B63B77" w:rsidRDefault="00B63B77" w:rsidP="00B63B77">
      <w:pPr>
        <w:ind w:right="-64"/>
      </w:pPr>
      <w:r>
        <w:t xml:space="preserve">If you have mac OSX Lion (i.e. OSX 10.7) or later, you already have Python 2.7 installed, so ignore the rest of this </w:t>
      </w:r>
      <w:r w:rsidR="00810154">
        <w:t>section</w:t>
      </w:r>
      <w:r>
        <w:t>. If you don’t have Lion, you need to make sur</w:t>
      </w:r>
      <w:bookmarkStart w:id="62" w:name="OLE_LINK7"/>
      <w:r>
        <w:t>e</w:t>
      </w:r>
      <w:bookmarkEnd w:id="62"/>
      <w:r>
        <w:t xml:space="preserve"> you have Python 2.7 or later installed (but avoid installing Python 3.0 or above). Installing Python is really easy, if you already know what version of OSX you have, just go to this link and click the appropriate installer: </w:t>
      </w:r>
      <w:hyperlink r:id="rId13" w:history="1">
        <w:r w:rsidRPr="00A30778">
          <w:rPr>
            <w:rStyle w:val="Hyperlink"/>
          </w:rPr>
          <w:t>http://www.python.org/getit/</w:t>
        </w:r>
      </w:hyperlink>
      <w:r>
        <w:t xml:space="preserve"> . </w:t>
      </w:r>
    </w:p>
    <w:p w14:paraId="3608D5A2" w14:textId="77777777" w:rsidR="00B63B77" w:rsidRDefault="00B63B77" w:rsidP="00B63B77">
      <w:pPr>
        <w:ind w:right="-64"/>
      </w:pPr>
    </w:p>
    <w:p w14:paraId="0BF871F6" w14:textId="06348F3D"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r w:rsidR="00810154">
        <w:t xml:space="preserve"> (something like this: 10.6.6)</w:t>
      </w:r>
      <w:r>
        <w:t>.</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4"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3B7F22" w:rsidP="00B63B77">
      <w:pPr>
        <w:ind w:right="-64"/>
      </w:pPr>
      <w:hyperlink r:id="rId15" w:history="1">
        <w:r w:rsidR="00B63B77" w:rsidRPr="00BC172B">
          <w:rPr>
            <w:rStyle w:val="Hyperlink"/>
          </w:rPr>
          <w:t>http://www.python.org/ftp/python/2.7.2/python-2.7.2-macosx10.3.dmg</w:t>
        </w:r>
      </w:hyperlink>
    </w:p>
    <w:p w14:paraId="4B6C5A49" w14:textId="77777777" w:rsidR="00945CE0" w:rsidRDefault="00945CE0" w:rsidP="00945CE0">
      <w:pPr>
        <w:pStyle w:val="Heading2"/>
      </w:pPr>
      <w:bookmarkStart w:id="63" w:name="OLE_LINK50"/>
      <w:bookmarkEnd w:id="49"/>
      <w:bookmarkEnd w:id="60"/>
      <w:bookmarkEnd w:id="61"/>
    </w:p>
    <w:p w14:paraId="104E964A" w14:textId="77777777" w:rsidR="00916D3D" w:rsidRDefault="00916D3D" w:rsidP="00945CE0">
      <w:pPr>
        <w:pStyle w:val="Heading2"/>
      </w:pPr>
      <w:bookmarkStart w:id="64" w:name="OLE_LINK109"/>
      <w:bookmarkStart w:id="65" w:name="OLE_LINK110"/>
    </w:p>
    <w:p w14:paraId="1C29B07B" w14:textId="316602C0" w:rsidR="00945CE0" w:rsidRDefault="00945CE0" w:rsidP="00945CE0">
      <w:pPr>
        <w:pStyle w:val="Heading2"/>
      </w:pPr>
      <w:bookmarkStart w:id="66" w:name="_Toc204240224"/>
      <w:bookmarkStart w:id="67" w:name="_Toc215204524"/>
      <w:bookmarkStart w:id="68" w:name="_Toc215204756"/>
      <w:bookmarkStart w:id="69" w:name="_Toc215205056"/>
      <w:r>
        <w:t>Installing PartitionFinder on Macs</w:t>
      </w:r>
      <w:bookmarkEnd w:id="66"/>
      <w:bookmarkEnd w:id="67"/>
      <w:bookmarkEnd w:id="68"/>
      <w:bookmarkEnd w:id="69"/>
    </w:p>
    <w:p w14:paraId="05A54C1F" w14:textId="77777777" w:rsidR="00945CE0" w:rsidRDefault="00945CE0" w:rsidP="00945CE0"/>
    <w:p w14:paraId="31845026" w14:textId="20B683E4" w:rsidR="00945CE0" w:rsidRDefault="00945CE0" w:rsidP="00945CE0">
      <w:pPr>
        <w:pStyle w:val="ListParagraph"/>
        <w:numPr>
          <w:ilvl w:val="0"/>
          <w:numId w:val="11"/>
        </w:numPr>
      </w:pPr>
      <w:r>
        <w:t xml:space="preserve">Download the latest version of PartitionFinder from </w:t>
      </w:r>
      <w:hyperlink r:id="rId16" w:history="1">
        <w:r w:rsidRPr="00534D73">
          <w:rPr>
            <w:rStyle w:val="Hyperlink"/>
          </w:rPr>
          <w:t>www.robertlanfear.com/partitionfinder</w:t>
        </w:r>
      </w:hyperlink>
      <w:r>
        <w:t>, PartitionFinderProtein is included with this download</w:t>
      </w:r>
    </w:p>
    <w:p w14:paraId="4F5EE8EC" w14:textId="69E1CFC8" w:rsidR="00945CE0" w:rsidRDefault="00945CE0" w:rsidP="00945CE0">
      <w:pPr>
        <w:pStyle w:val="ListParagraph"/>
        <w:numPr>
          <w:ilvl w:val="0"/>
          <w:numId w:val="11"/>
        </w:numPr>
      </w:pPr>
      <w:r>
        <w:t>Double-click the .zip file, and it will automatically unzip.  You will get a folder called something like ‘PartitionFinder1.0.0’ (depending on the version you have.</w:t>
      </w:r>
    </w:p>
    <w:p w14:paraId="7CB970DD" w14:textId="36785BC9" w:rsidR="00945CE0" w:rsidRPr="00945CE0" w:rsidRDefault="00945CE0" w:rsidP="00945CE0">
      <w:pPr>
        <w:pStyle w:val="ListParagraph"/>
        <w:numPr>
          <w:ilvl w:val="0"/>
          <w:numId w:val="11"/>
        </w:numPr>
      </w:pPr>
      <w:r>
        <w:t>Move it to wherever you want to store the PartitionFinder program</w:t>
      </w:r>
    </w:p>
    <w:p w14:paraId="12F3B5E1" w14:textId="0074A137" w:rsidR="00B63B77" w:rsidRPr="003100B0" w:rsidRDefault="009F1A71" w:rsidP="00B63B77">
      <w:pPr>
        <w:pStyle w:val="Heading2"/>
      </w:pPr>
      <w:r>
        <w:br w:type="page"/>
      </w:r>
      <w:bookmarkStart w:id="70" w:name="_Toc204240225"/>
      <w:bookmarkStart w:id="71" w:name="_Toc215204525"/>
      <w:bookmarkStart w:id="72" w:name="_Toc215204757"/>
      <w:bookmarkStart w:id="73" w:name="_Toc215205057"/>
      <w:bookmarkStart w:id="74" w:name="OLE_LINK14"/>
      <w:bookmarkEnd w:id="50"/>
      <w:bookmarkEnd w:id="63"/>
      <w:bookmarkEnd w:id="64"/>
      <w:bookmarkEnd w:id="65"/>
      <w:r w:rsidR="00B63B77">
        <w:t xml:space="preserve">Running PartitionFinder </w:t>
      </w:r>
      <w:r w:rsidR="00810154">
        <w:t xml:space="preserve">and PartitionFinderProtein </w:t>
      </w:r>
      <w:r w:rsidR="00B63B77">
        <w:t>on Macs</w:t>
      </w:r>
      <w:bookmarkEnd w:id="70"/>
      <w:bookmarkEnd w:id="71"/>
      <w:bookmarkEnd w:id="72"/>
      <w:bookmarkEnd w:id="73"/>
    </w:p>
    <w:p w14:paraId="7A508A13" w14:textId="77777777" w:rsidR="00B63B77" w:rsidRDefault="00B63B77" w:rsidP="00B63B77">
      <w:pPr>
        <w:ind w:right="-64"/>
      </w:pPr>
      <w:bookmarkStart w:id="75" w:name="OLE_LINK57"/>
      <w:bookmarkStart w:id="76" w:name="OLE_LINK58"/>
    </w:p>
    <w:p w14:paraId="368858F7" w14:textId="7BCEB8D6" w:rsidR="009245C7" w:rsidRDefault="009245C7" w:rsidP="009245C7">
      <w:pPr>
        <w:ind w:right="-64"/>
      </w:pPr>
      <w:bookmarkStart w:id="77" w:name="OLE_LINK1"/>
      <w:bookmarkStart w:id="78" w:name="OLE_LINK2"/>
      <w:bookmarkEnd w:id="75"/>
      <w:bookmarkEnd w:id="76"/>
      <w:r>
        <w:t>These instructions describe how to run the ‘example</w:t>
      </w:r>
      <w:r w:rsidR="00051B2E">
        <w:t>/nucleotide</w:t>
      </w:r>
      <w:r>
        <w:t>’ analysis using PartitionFinder. To run PartitionFinderProtein, just follow these instructions but replace ‘PartitionFinder’ with ‘Pa</w:t>
      </w:r>
      <w:r w:rsidR="00051B2E">
        <w:t>rtitionFinderProtein’ in step 2, and ‘example/nucleotide’ with ‘example/aminoacid’.</w:t>
      </w:r>
    </w:p>
    <w:bookmarkEnd w:id="77"/>
    <w:bookmarkEnd w:id="78"/>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356BC9DB" w:rsidR="00056B4A" w:rsidRDefault="00056B4A" w:rsidP="00056B4A">
      <w:pPr>
        <w:numPr>
          <w:ilvl w:val="0"/>
          <w:numId w:val="2"/>
        </w:numPr>
        <w:ind w:left="284" w:right="-64" w:hanging="284"/>
      </w:pPr>
      <w:r>
        <w:t xml:space="preserve">In the </w:t>
      </w:r>
      <w:r w:rsidR="007A51CC">
        <w:t>Terminal</w:t>
      </w:r>
      <w:r>
        <w:t xml:space="preserve">, you need to tell the computer where to find PartititionFinder, and where to find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79" w:name="OLE_LINK41"/>
      <w:bookmarkStart w:id="80" w:name="OLE_LINK42"/>
      <w:r>
        <w:t xml:space="preserve">Drag and drop the </w:t>
      </w:r>
      <w:r w:rsidR="007A51CC">
        <w:t xml:space="preserve">blue </w:t>
      </w:r>
      <w:r>
        <w:t>‘example</w:t>
      </w:r>
      <w:r w:rsidR="00051B2E">
        <w:t>/nucleotide</w:t>
      </w:r>
      <w:r>
        <w:t xml:space="preserve">’ </w:t>
      </w:r>
      <w:bookmarkEnd w:id="79"/>
      <w:bookmarkEnd w:id="80"/>
      <w:r>
        <w:t xml:space="preserve">folder </w:t>
      </w:r>
      <w:r w:rsidR="00051B2E">
        <w:t>(</w:t>
      </w:r>
      <w:r>
        <w:t>in the PartitionFinder folder) onto the command prompt</w:t>
      </w:r>
    </w:p>
    <w:p w14:paraId="726B2D50" w14:textId="77777777" w:rsidR="00056B4A" w:rsidRDefault="00056B4A" w:rsidP="00056B4A">
      <w:pPr>
        <w:pStyle w:val="ListParagraph"/>
        <w:numPr>
          <w:ilvl w:val="0"/>
          <w:numId w:val="2"/>
        </w:numPr>
        <w:ind w:right="-64"/>
      </w:pPr>
      <w:r>
        <w:t>Hit Enter/Return to run PartitionFinder</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77777777" w:rsidR="00056B4A" w:rsidRDefault="00056B4A" w:rsidP="00056B4A">
      <w:pPr>
        <w:ind w:right="-64"/>
      </w:pPr>
      <w:r>
        <w:t>More generally, you run PartitionFinder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1" w:name="OLE_LINK104"/>
      <w:bookmarkStart w:id="82" w:name="OLE_LINK121"/>
      <w:bookmarkStart w:id="83"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1"/>
    <w:bookmarkEnd w:id="82"/>
    <w:bookmarkEnd w:id="83"/>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708C0359" w:rsidR="007A51CC" w:rsidRDefault="00056B4A" w:rsidP="00056B4A">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7">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5CA2D108" w:rsidR="009F1A71" w:rsidRDefault="009F1A71" w:rsidP="00B63B77">
      <w:pPr>
        <w:pStyle w:val="Heading1"/>
        <w:numPr>
          <w:ilvl w:val="0"/>
          <w:numId w:val="0"/>
        </w:numPr>
      </w:pPr>
      <w:r>
        <w:br w:type="page"/>
      </w:r>
      <w:bookmarkStart w:id="84" w:name="_Toc204240226"/>
      <w:bookmarkStart w:id="85" w:name="_Toc215204526"/>
      <w:bookmarkStart w:id="86" w:name="_Toc215205058"/>
      <w:bookmarkStart w:id="87" w:name="_Toc171570257"/>
      <w:r>
        <w:t xml:space="preserve">Running </w:t>
      </w:r>
      <w:r w:rsidR="009D3FCD">
        <w:t xml:space="preserve">the </w:t>
      </w:r>
      <w:r>
        <w:t>PartitionFinder</w:t>
      </w:r>
      <w:r w:rsidR="009D3FCD">
        <w:t xml:space="preserve"> programs</w:t>
      </w:r>
      <w:r>
        <w:t xml:space="preserve"> on Windows</w:t>
      </w:r>
      <w:bookmarkEnd w:id="84"/>
      <w:bookmarkEnd w:id="85"/>
      <w:bookmarkEnd w:id="86"/>
    </w:p>
    <w:p w14:paraId="1DB1FF37" w14:textId="77777777" w:rsidR="00B63B77" w:rsidRPr="00A0573D" w:rsidRDefault="00B63B77" w:rsidP="00B63B77">
      <w:pPr>
        <w:pStyle w:val="Heading2"/>
        <w:rPr>
          <w:sz w:val="26"/>
        </w:rPr>
      </w:pPr>
      <w:bookmarkStart w:id="88" w:name="_Toc204240227"/>
      <w:bookmarkStart w:id="89" w:name="_Toc215204527"/>
      <w:bookmarkStart w:id="90" w:name="_Toc215204759"/>
      <w:bookmarkStart w:id="91" w:name="_Toc215205059"/>
      <w:r w:rsidRPr="00A0573D">
        <w:rPr>
          <w:sz w:val="26"/>
        </w:rPr>
        <w:t>Installing Python on Windows</w:t>
      </w:r>
      <w:bookmarkEnd w:id="88"/>
      <w:bookmarkEnd w:id="89"/>
      <w:bookmarkEnd w:id="90"/>
      <w:bookmarkEnd w:id="91"/>
    </w:p>
    <w:p w14:paraId="5098A05E" w14:textId="77777777" w:rsidR="00B63B77" w:rsidRDefault="00B63B77" w:rsidP="009F1A71">
      <w:pPr>
        <w:ind w:right="-64"/>
      </w:pPr>
    </w:p>
    <w:p w14:paraId="0A4D299E" w14:textId="35707658" w:rsidR="009F1A71" w:rsidRDefault="009F1A71" w:rsidP="009F1A71">
      <w:pPr>
        <w:ind w:right="-64"/>
      </w:pPr>
      <w:r>
        <w:t xml:space="preserve">The first thing you’ll need to </w:t>
      </w:r>
      <w:r w:rsidR="009D3FCD">
        <w:t>do is install Python</w:t>
      </w:r>
      <w:r>
        <w:t>.</w:t>
      </w:r>
      <w:r w:rsidR="009D3FCD">
        <w:t xml:space="preserve"> This is simple and takes just a couple of minutes. Download Python from here</w:t>
      </w:r>
      <w:r>
        <w:t xml:space="preserve">: </w:t>
      </w:r>
      <w:hyperlink r:id="rId18"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3678CF9B" w:rsidR="00B63B77" w:rsidRDefault="009F1A71" w:rsidP="009F1A71">
      <w:pPr>
        <w:ind w:right="-64"/>
      </w:pPr>
      <w:bookmarkStart w:id="92" w:name="OLE_LINK70"/>
      <w:bookmarkStart w:id="93" w:name="OLE_LINK71"/>
      <w:r>
        <w:t xml:space="preserve">Once python is installed you’ll need to update your “PATH”, so that your computer can find it. </w:t>
      </w:r>
      <w:r w:rsidR="00B63B77">
        <w:t>To do this, follow these steps:</w:t>
      </w:r>
    </w:p>
    <w:bookmarkEnd w:id="92"/>
    <w:bookmarkEnd w:id="93"/>
    <w:p w14:paraId="1BC91814" w14:textId="77777777" w:rsidR="00AB2823" w:rsidRDefault="00AB2823" w:rsidP="00AB2823">
      <w:pPr>
        <w:rPr>
          <w:b/>
          <w:bCs/>
        </w:rPr>
      </w:pPr>
    </w:p>
    <w:p w14:paraId="3926C072" w14:textId="10EA204E" w:rsidR="00AB2823" w:rsidRPr="00190693" w:rsidRDefault="00AB2823" w:rsidP="00AB2823">
      <w:pPr>
        <w:rPr>
          <w:b/>
          <w:bCs/>
        </w:rPr>
      </w:pPr>
      <w:r>
        <w:rPr>
          <w:b/>
          <w:bCs/>
        </w:rPr>
        <w:t xml:space="preserve">On </w:t>
      </w:r>
      <w:r w:rsidRPr="00190693">
        <w:rPr>
          <w:b/>
          <w:bCs/>
        </w:rPr>
        <w:t>Windows 7</w:t>
      </w:r>
    </w:p>
    <w:p w14:paraId="1EB1A870" w14:textId="49222158" w:rsidR="00AB2823" w:rsidRPr="00190693" w:rsidRDefault="00AB2823" w:rsidP="00AB2823">
      <w:pPr>
        <w:numPr>
          <w:ilvl w:val="0"/>
          <w:numId w:val="8"/>
        </w:numPr>
      </w:pPr>
      <w:r w:rsidRPr="00190693">
        <w:t xml:space="preserve">Select </w:t>
      </w:r>
      <w:r>
        <w:t>“</w:t>
      </w:r>
      <w:r w:rsidRPr="00190693">
        <w:t>Computer</w:t>
      </w:r>
      <w:r>
        <w:t>”</w:t>
      </w:r>
      <w:r w:rsidRPr="00190693">
        <w:t xml:space="preserve"> from the Start menu</w:t>
      </w:r>
    </w:p>
    <w:p w14:paraId="20978E0E" w14:textId="00326C13" w:rsidR="00AB2823" w:rsidRPr="00190693" w:rsidRDefault="00AB2823" w:rsidP="00AB2823">
      <w:pPr>
        <w:numPr>
          <w:ilvl w:val="0"/>
          <w:numId w:val="8"/>
        </w:numPr>
      </w:pPr>
      <w:r w:rsidRPr="00190693">
        <w:t xml:space="preserve">Choose </w:t>
      </w:r>
      <w:r>
        <w:t>“</w:t>
      </w:r>
      <w:r w:rsidRPr="00190693">
        <w:t>System Properties</w:t>
      </w:r>
      <w:r>
        <w:t>”</w:t>
      </w:r>
      <w:r w:rsidRPr="00190693">
        <w:t xml:space="preserve"> from the menu</w:t>
      </w:r>
    </w:p>
    <w:p w14:paraId="71317FDB" w14:textId="2A32C2A0" w:rsidR="00AB2823" w:rsidRPr="00190693" w:rsidRDefault="00AB2823" w:rsidP="00AB2823">
      <w:pPr>
        <w:numPr>
          <w:ilvl w:val="0"/>
          <w:numId w:val="8"/>
        </w:numPr>
      </w:pPr>
      <w:r w:rsidRPr="00190693">
        <w:t xml:space="preserve">Click </w:t>
      </w:r>
      <w:r>
        <w:t>“</w:t>
      </w:r>
      <w:r w:rsidRPr="00190693">
        <w:t>Advanced system settings</w:t>
      </w:r>
      <w:r>
        <w:t>”</w:t>
      </w:r>
      <w:r w:rsidRPr="00190693">
        <w:t xml:space="preserve"> </w:t>
      </w:r>
      <w:r w:rsidR="00B2770A">
        <w:t xml:space="preserve">(it’s on the left) </w:t>
      </w:r>
      <w:r w:rsidR="00197359">
        <w:t>then click the</w:t>
      </w:r>
      <w:r w:rsidRPr="00190693">
        <w:t xml:space="preserve"> </w:t>
      </w:r>
      <w:r>
        <w:t>“</w:t>
      </w:r>
      <w:r w:rsidRPr="00190693">
        <w:t>Advanced</w:t>
      </w:r>
      <w:r>
        <w:t>”</w:t>
      </w:r>
      <w:r w:rsidRPr="00190693">
        <w:t xml:space="preserve"> tab</w:t>
      </w:r>
    </w:p>
    <w:p w14:paraId="1302ED6C" w14:textId="29DB8AEF" w:rsidR="00AB2823" w:rsidRPr="00190693" w:rsidRDefault="00AB2823" w:rsidP="00AB2823">
      <w:pPr>
        <w:numPr>
          <w:ilvl w:val="0"/>
          <w:numId w:val="8"/>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t>“</w:t>
      </w:r>
      <w:r w:rsidR="00B2770A">
        <w:rPr>
          <w:b/>
          <w:bCs/>
        </w:rPr>
        <w:t>Path</w:t>
      </w:r>
      <w:r>
        <w:rPr>
          <w:b/>
          <w:bCs/>
        </w:rPr>
        <w:t>”</w:t>
      </w:r>
      <w:r w:rsidRPr="00190693">
        <w:t>, and click on it.</w:t>
      </w:r>
    </w:p>
    <w:p w14:paraId="40B44A26" w14:textId="77777777" w:rsidR="005A342E" w:rsidRDefault="00B2770A" w:rsidP="005A342E">
      <w:pPr>
        <w:numPr>
          <w:ilvl w:val="0"/>
          <w:numId w:val="8"/>
        </w:numPr>
      </w:pPr>
      <w:bookmarkStart w:id="94" w:name="OLE_LINK94"/>
      <w:bookmarkStart w:id="95" w:name="OLE_LINK95"/>
      <w:r>
        <w:t>Click “</w:t>
      </w:r>
      <w:r w:rsidR="00AB2823" w:rsidRPr="00190693">
        <w:t>Edit</w:t>
      </w:r>
      <w:r>
        <w:t>…”</w:t>
      </w:r>
      <w:r w:rsidR="00AB2823" w:rsidRPr="00190693">
        <w:t xml:space="preserve">, </w:t>
      </w:r>
      <w:bookmarkStart w:id="96" w:name="OLE_LINK72"/>
      <w:r>
        <w:t xml:space="preserve">and </w:t>
      </w:r>
      <w:r w:rsidR="00AB2823">
        <w:t xml:space="preserve">add this text to the end of the </w:t>
      </w:r>
      <w:bookmarkStart w:id="97" w:name="OLE_LINK61"/>
      <w:bookmarkStart w:id="98" w:name="OLE_LINK62"/>
      <w:r>
        <w:rPr>
          <w:b/>
          <w:bCs/>
        </w:rPr>
        <w:t>Path</w:t>
      </w:r>
      <w:bookmarkEnd w:id="97"/>
      <w:bookmarkEnd w:id="98"/>
      <w:r w:rsidR="005A342E">
        <w:rPr>
          <w:b/>
          <w:bCs/>
        </w:rPr>
        <w:t xml:space="preserve"> </w:t>
      </w:r>
      <w:r w:rsidR="005A342E">
        <w:rPr>
          <w:bCs/>
        </w:rPr>
        <w:t>in the box “Variable value”</w:t>
      </w:r>
      <w:r>
        <w:rPr>
          <w:bCs/>
        </w:rPr>
        <w:t xml:space="preserve">. </w:t>
      </w:r>
      <w:bookmarkStart w:id="99" w:name="OLE_LINK68"/>
      <w:bookmarkStart w:id="100" w:name="OLE_LINK69"/>
      <w:r>
        <w:rPr>
          <w:bCs/>
        </w:rPr>
        <w:t>Note that there should be no spaces anywhere at all</w:t>
      </w:r>
      <w:bookmarkEnd w:id="99"/>
      <w:bookmarkEnd w:id="100"/>
      <w:r w:rsidR="00AB2823">
        <w:t>:</w:t>
      </w:r>
      <w:r w:rsidR="005A342E">
        <w:t xml:space="preserve"> </w:t>
      </w:r>
    </w:p>
    <w:p w14:paraId="27660791" w14:textId="5F8D6001" w:rsidR="00AB2823" w:rsidRDefault="00AB2823" w:rsidP="005A342E">
      <w:pPr>
        <w:ind w:left="720" w:firstLine="720"/>
      </w:pPr>
      <w:r>
        <w:t>;C:\Python27</w:t>
      </w:r>
      <w:bookmarkEnd w:id="96"/>
    </w:p>
    <w:bookmarkEnd w:id="94"/>
    <w:bookmarkEnd w:id="95"/>
    <w:p w14:paraId="103D116E" w14:textId="40F783BC" w:rsidR="00AB2823" w:rsidRPr="00190693" w:rsidRDefault="005A342E" w:rsidP="005A342E">
      <w:r>
        <w:tab/>
      </w:r>
      <w:bookmarkStart w:id="101" w:name="OLE_LINK4"/>
      <w:bookmarkStart w:id="102" w:name="OLE_LINK16"/>
      <w:bookmarkStart w:id="103" w:name="OLE_LINK33"/>
      <w:r>
        <w:t>then click “OK” and you’re done.</w:t>
      </w:r>
      <w:bookmarkEnd w:id="101"/>
      <w:bookmarkEnd w:id="102"/>
      <w:bookmarkEnd w:id="103"/>
      <w:r>
        <w:t xml:space="preserve"> </w:t>
      </w:r>
    </w:p>
    <w:p w14:paraId="0A27BAA9" w14:textId="77777777" w:rsidR="005A342E" w:rsidRDefault="005A342E" w:rsidP="00AB2823">
      <w:pPr>
        <w:rPr>
          <w:b/>
          <w:bCs/>
        </w:rPr>
      </w:pPr>
    </w:p>
    <w:p w14:paraId="11D274F1" w14:textId="77777777" w:rsidR="00AB2823" w:rsidRPr="00190693" w:rsidRDefault="00AB2823" w:rsidP="00AB2823">
      <w:pPr>
        <w:rPr>
          <w:b/>
          <w:bCs/>
        </w:rPr>
      </w:pPr>
      <w:r w:rsidRPr="00190693">
        <w:rPr>
          <w:b/>
          <w:bCs/>
        </w:rPr>
        <w:t>Windows XP</w:t>
      </w:r>
    </w:p>
    <w:p w14:paraId="51DCFC12" w14:textId="308635C9" w:rsidR="00AB2823" w:rsidRPr="00190693" w:rsidRDefault="00AB2823" w:rsidP="00AB2823">
      <w:pPr>
        <w:numPr>
          <w:ilvl w:val="0"/>
          <w:numId w:val="9"/>
        </w:numPr>
      </w:pPr>
      <w:r>
        <w:t>Click the “Start” menu, then “</w:t>
      </w:r>
      <w:r w:rsidRPr="00190693">
        <w:t>Control Panel</w:t>
      </w:r>
      <w:r>
        <w:t>”</w:t>
      </w:r>
      <w:r w:rsidRPr="00190693">
        <w:t xml:space="preserve"> -&gt; </w:t>
      </w:r>
      <w:r>
        <w:t>“</w:t>
      </w:r>
      <w:r w:rsidRPr="00190693">
        <w:t>System</w:t>
      </w:r>
      <w:r>
        <w:t>”</w:t>
      </w:r>
      <w:r w:rsidRPr="00190693">
        <w:t xml:space="preserve"> -&gt; </w:t>
      </w:r>
      <w:r>
        <w:t>“</w:t>
      </w:r>
      <w:r w:rsidRPr="00190693">
        <w:t>Advanced</w:t>
      </w:r>
      <w:r>
        <w:t>”</w:t>
      </w:r>
    </w:p>
    <w:p w14:paraId="25BF130F" w14:textId="6FE2DCEF" w:rsidR="00AB2823" w:rsidRPr="00190693" w:rsidRDefault="00AB2823" w:rsidP="00AB2823">
      <w:pPr>
        <w:numPr>
          <w:ilvl w:val="0"/>
          <w:numId w:val="9"/>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rsidR="00B2770A" w:rsidRPr="00B2770A">
        <w:rPr>
          <w:bCs/>
        </w:rPr>
        <w:t>“</w:t>
      </w:r>
      <w:r w:rsidR="00B2770A">
        <w:rPr>
          <w:b/>
          <w:bCs/>
        </w:rPr>
        <w:t>Path</w:t>
      </w:r>
      <w:r w:rsidR="00B2770A" w:rsidRPr="00B2770A">
        <w:rPr>
          <w:bCs/>
        </w:rPr>
        <w:t>”</w:t>
      </w:r>
      <w:r w:rsidRPr="00190693">
        <w:t>, and click on it.</w:t>
      </w:r>
    </w:p>
    <w:p w14:paraId="270734A1" w14:textId="581FBC0E" w:rsidR="00B2770A" w:rsidRDefault="00B2770A" w:rsidP="005A342E">
      <w:pPr>
        <w:numPr>
          <w:ilvl w:val="0"/>
          <w:numId w:val="9"/>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5A7AD170" w14:textId="77777777" w:rsidR="00B2770A" w:rsidRDefault="00B2770A" w:rsidP="00B2770A">
      <w:pPr>
        <w:ind w:left="1440"/>
      </w:pPr>
      <w:r>
        <w:t>;C:\Python27</w:t>
      </w:r>
    </w:p>
    <w:p w14:paraId="17BD3F1A" w14:textId="547E5C98" w:rsidR="00AB2823" w:rsidRDefault="005A342E" w:rsidP="005A342E">
      <w:pPr>
        <w:ind w:firstLine="720"/>
      </w:pPr>
      <w:r>
        <w:t>then click “OK” and you’re done.</w:t>
      </w:r>
    </w:p>
    <w:p w14:paraId="0EB3288F" w14:textId="77777777" w:rsidR="005A342E" w:rsidRDefault="005A342E" w:rsidP="00AB2823">
      <w:pPr>
        <w:rPr>
          <w:b/>
          <w:bCs/>
        </w:rPr>
      </w:pPr>
    </w:p>
    <w:p w14:paraId="522A81B1" w14:textId="77777777" w:rsidR="00AB2823" w:rsidRPr="00190693" w:rsidRDefault="00AB2823" w:rsidP="00AB2823">
      <w:pPr>
        <w:rPr>
          <w:b/>
          <w:bCs/>
        </w:rPr>
      </w:pPr>
      <w:r w:rsidRPr="00190693">
        <w:rPr>
          <w:b/>
          <w:bCs/>
        </w:rPr>
        <w:t>Windows Vista</w:t>
      </w:r>
    </w:p>
    <w:p w14:paraId="43BE3473" w14:textId="14309296" w:rsidR="00AB2823" w:rsidRPr="00190693" w:rsidRDefault="00AB2823" w:rsidP="00AB2823">
      <w:pPr>
        <w:numPr>
          <w:ilvl w:val="0"/>
          <w:numId w:val="10"/>
        </w:numPr>
      </w:pPr>
      <w:r w:rsidRPr="00190693">
        <w:t xml:space="preserve">Right click </w:t>
      </w:r>
      <w:r>
        <w:t>“</w:t>
      </w:r>
      <w:r w:rsidRPr="00190693">
        <w:t>My Computer</w:t>
      </w:r>
      <w:r>
        <w:t>”</w:t>
      </w:r>
      <w:r w:rsidRPr="00190693">
        <w:t xml:space="preserve"> icon</w:t>
      </w:r>
    </w:p>
    <w:p w14:paraId="72EEEEC0" w14:textId="6650513F" w:rsidR="00AB2823" w:rsidRPr="00190693" w:rsidRDefault="00AB2823" w:rsidP="00AB2823">
      <w:pPr>
        <w:numPr>
          <w:ilvl w:val="0"/>
          <w:numId w:val="10"/>
        </w:numPr>
      </w:pPr>
      <w:r w:rsidRPr="00190693">
        <w:t xml:space="preserve">Choose </w:t>
      </w:r>
      <w:r>
        <w:t>“</w:t>
      </w:r>
      <w:r w:rsidRPr="00190693">
        <w:t>Properties</w:t>
      </w:r>
      <w:r>
        <w:t>”</w:t>
      </w:r>
      <w:r w:rsidRPr="00190693">
        <w:t xml:space="preserve"> from the menu</w:t>
      </w:r>
    </w:p>
    <w:p w14:paraId="534A26D2" w14:textId="439AE016" w:rsidR="00AB2823" w:rsidRPr="00190693" w:rsidRDefault="00AB2823" w:rsidP="00AB2823">
      <w:pPr>
        <w:numPr>
          <w:ilvl w:val="0"/>
          <w:numId w:val="10"/>
        </w:numPr>
      </w:pPr>
      <w:r w:rsidRPr="00190693">
        <w:t xml:space="preserve">Click </w:t>
      </w:r>
      <w:r>
        <w:t>“</w:t>
      </w:r>
      <w:r w:rsidRPr="00190693">
        <w:t>Advanced</w:t>
      </w:r>
      <w:r>
        <w:t>”</w:t>
      </w:r>
      <w:r w:rsidRPr="00190693">
        <w:t xml:space="preserve"> tab (</w:t>
      </w:r>
      <w:r>
        <w:t>it might also be called “</w:t>
      </w:r>
      <w:r w:rsidRPr="00190693">
        <w:t>Advanced system settings</w:t>
      </w:r>
      <w:r>
        <w:t>”)</w:t>
      </w:r>
      <w:r w:rsidRPr="00190693">
        <w:t xml:space="preserve"> </w:t>
      </w:r>
    </w:p>
    <w:p w14:paraId="5AFFDA05" w14:textId="59A0C76A" w:rsidR="007036AE" w:rsidRDefault="007036AE" w:rsidP="005A342E">
      <w:pPr>
        <w:numPr>
          <w:ilvl w:val="0"/>
          <w:numId w:val="10"/>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245BE642" w14:textId="77777777" w:rsidR="007036AE" w:rsidRDefault="007036AE" w:rsidP="007036AE">
      <w:pPr>
        <w:ind w:left="1440"/>
      </w:pPr>
      <w:r>
        <w:t>;C:\Python27</w:t>
      </w:r>
    </w:p>
    <w:p w14:paraId="22AB78F9" w14:textId="454BBF7A" w:rsidR="0053598E" w:rsidRDefault="005A342E" w:rsidP="0053598E">
      <w:r>
        <w:tab/>
        <w:t>then click “OK” and you’re done.</w:t>
      </w:r>
    </w:p>
    <w:p w14:paraId="15FCEABD" w14:textId="79DC546B" w:rsidR="00945CE0" w:rsidRDefault="00945CE0" w:rsidP="00945CE0">
      <w:pPr>
        <w:pStyle w:val="Heading2"/>
      </w:pPr>
      <w:bookmarkStart w:id="104" w:name="_Toc204240228"/>
      <w:bookmarkStart w:id="105" w:name="_Toc215204528"/>
      <w:bookmarkStart w:id="106" w:name="_Toc215204760"/>
      <w:bookmarkStart w:id="107" w:name="_Toc215205060"/>
      <w:r>
        <w:t>Installing PartitionFinder on Windows</w:t>
      </w:r>
      <w:bookmarkEnd w:id="104"/>
      <w:bookmarkEnd w:id="105"/>
      <w:bookmarkEnd w:id="106"/>
      <w:bookmarkEnd w:id="107"/>
    </w:p>
    <w:p w14:paraId="22C5FED9" w14:textId="77777777" w:rsidR="00945CE0" w:rsidRDefault="00945CE0" w:rsidP="00945CE0"/>
    <w:p w14:paraId="20CE886D" w14:textId="77777777" w:rsidR="00945CE0" w:rsidRDefault="00945CE0" w:rsidP="00945CE0">
      <w:pPr>
        <w:pStyle w:val="ListParagraph"/>
        <w:numPr>
          <w:ilvl w:val="0"/>
          <w:numId w:val="12"/>
        </w:numPr>
      </w:pPr>
      <w:r>
        <w:t xml:space="preserve">Download the latest version of PartitionFinder from </w:t>
      </w:r>
      <w:hyperlink r:id="rId19" w:history="1">
        <w:r w:rsidRPr="00534D73">
          <w:rPr>
            <w:rStyle w:val="Hyperlink"/>
          </w:rPr>
          <w:t>www.robertlanfear.com/partitionfinder</w:t>
        </w:r>
      </w:hyperlink>
      <w:r>
        <w:t>, PartitionFinderProtein is included with this download</w:t>
      </w:r>
    </w:p>
    <w:p w14:paraId="2E547CEA" w14:textId="3EDFEFD2" w:rsidR="00945CE0" w:rsidRDefault="00945CE0" w:rsidP="00945CE0">
      <w:pPr>
        <w:pStyle w:val="ListParagraph"/>
        <w:numPr>
          <w:ilvl w:val="0"/>
          <w:numId w:val="12"/>
        </w:numPr>
      </w:pPr>
      <w:r>
        <w:t>Unzip the .zip file by right-clicking on the .zip file and choosing ‘Extract All’.  Inside the unzipped folder, find the folder called something like ‘PartitionFinder1.0.0’ (the numbers will depend on the version you have).</w:t>
      </w:r>
    </w:p>
    <w:p w14:paraId="7A48E323" w14:textId="05FD7C3F" w:rsidR="00945CE0" w:rsidRPr="00945CE0" w:rsidRDefault="00945CE0" w:rsidP="00945CE0">
      <w:pPr>
        <w:pStyle w:val="ListParagraph"/>
        <w:numPr>
          <w:ilvl w:val="0"/>
          <w:numId w:val="12"/>
        </w:numPr>
      </w:pPr>
      <w:r>
        <w:t>Move this folder to wherever you want to store the PartitionFinder program</w:t>
      </w:r>
      <w:r w:rsidR="005A342E">
        <w:t>.</w:t>
      </w:r>
    </w:p>
    <w:p w14:paraId="4237C673" w14:textId="593EB684" w:rsidR="009F1A71" w:rsidRDefault="00945CE0" w:rsidP="00945CE0">
      <w:pPr>
        <w:pStyle w:val="Heading2"/>
      </w:pPr>
      <w:r>
        <w:br w:type="page"/>
      </w:r>
      <w:bookmarkStart w:id="108" w:name="_Toc204240229"/>
      <w:bookmarkStart w:id="109" w:name="_Toc215204529"/>
      <w:bookmarkStart w:id="110" w:name="_Toc215204761"/>
      <w:bookmarkStart w:id="111" w:name="_Toc215205061"/>
      <w:r w:rsidR="009F1A71">
        <w:t>Running PartitionFinder</w:t>
      </w:r>
      <w:r w:rsidR="00385D85">
        <w:t xml:space="preserve"> and PartitionFinderProtein</w:t>
      </w:r>
      <w:r w:rsidR="009F1A71">
        <w:t xml:space="preserve"> on Windows</w:t>
      </w:r>
      <w:bookmarkEnd w:id="108"/>
      <w:bookmarkEnd w:id="109"/>
      <w:bookmarkEnd w:id="110"/>
      <w:bookmarkEnd w:id="111"/>
    </w:p>
    <w:p w14:paraId="1B1FE97A" w14:textId="77777777" w:rsidR="008B7F6D" w:rsidRDefault="008B7F6D" w:rsidP="008B7F6D">
      <w:pPr>
        <w:ind w:right="-64"/>
      </w:pPr>
    </w:p>
    <w:p w14:paraId="5F6A1428" w14:textId="77777777" w:rsidR="00EB4C35" w:rsidRDefault="00EB4C35" w:rsidP="00EB4C35">
      <w:pPr>
        <w:ind w:right="-64"/>
      </w:pPr>
      <w:r>
        <w:t>These instructions describe how to run the ‘example/nucleotide’ analysis using PartitionFinder. To run PartitionFinderProtein,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77777777" w:rsidR="007036AE" w:rsidRDefault="00FC1E6B" w:rsidP="00FC1E6B">
      <w:pPr>
        <w:numPr>
          <w:ilvl w:val="0"/>
          <w:numId w:val="5"/>
        </w:numPr>
        <w:ind w:left="284" w:right="-64" w:hanging="284"/>
      </w:pPr>
      <w:bookmarkStart w:id="112" w:name="OLE_LINK102"/>
      <w:bookmarkStart w:id="113" w:name="OLE_LINK103"/>
      <w:r>
        <w:t xml:space="preserve">In the command prompt, you need to tell the computer where to find PartititionFinder, and where to find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54937E6A" w14:textId="77777777" w:rsidR="00761FE1" w:rsidRDefault="00761FE1" w:rsidP="007036AE">
      <w:pPr>
        <w:ind w:right="-64"/>
      </w:pPr>
    </w:p>
    <w:p w14:paraId="0240AADB" w14:textId="77777777" w:rsidR="007A51CC" w:rsidRDefault="007A51CC" w:rsidP="007036AE">
      <w:pPr>
        <w:ind w:right="-64"/>
      </w:pPr>
    </w:p>
    <w:p w14:paraId="156D8C84" w14:textId="0025D411" w:rsidR="00FC1E6B" w:rsidRDefault="007036AE" w:rsidP="007036AE">
      <w:pPr>
        <w:ind w:right="-64"/>
      </w:pPr>
      <w:r>
        <w:t>More generally, you run PartitionFinder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14" w:name="OLE_LINK98"/>
      <w:bookmarkStart w:id="115" w:name="OLE_LINK99"/>
      <w:r w:rsidRPr="00B81BBE">
        <w:rPr>
          <w:rFonts w:ascii="Courier" w:hAnsi="Courier"/>
          <w:sz w:val="18"/>
        </w:rPr>
        <w:t>&lt;PartitionFinder.py&gt;</w:t>
      </w:r>
      <w:bookmarkEnd w:id="114"/>
      <w:bookmarkEnd w:id="115"/>
      <w:r>
        <w:rPr>
          <w:rFonts w:ascii="Courier" w:hAnsi="Courier"/>
          <w:sz w:val="18"/>
        </w:rPr>
        <w:t>”</w:t>
      </w:r>
      <w:r w:rsidRPr="00B81BBE">
        <w:rPr>
          <w:rFonts w:ascii="Courier" w:hAnsi="Courier"/>
          <w:sz w:val="18"/>
        </w:rPr>
        <w:t xml:space="preserve"> </w:t>
      </w:r>
      <w:r>
        <w:rPr>
          <w:rFonts w:ascii="Courier" w:hAnsi="Courier"/>
          <w:sz w:val="18"/>
        </w:rPr>
        <w:t>“</w:t>
      </w:r>
      <w:bookmarkStart w:id="116" w:name="OLE_LINK100"/>
      <w:bookmarkStart w:id="117" w:name="OLE_LINK101"/>
      <w:r w:rsidRPr="00B81BBE">
        <w:rPr>
          <w:rFonts w:ascii="Courier" w:hAnsi="Courier"/>
          <w:sz w:val="18"/>
        </w:rPr>
        <w:t>&lt;InputFoldername&gt;</w:t>
      </w:r>
      <w:bookmarkEnd w:id="116"/>
      <w:bookmarkEnd w:id="117"/>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12"/>
    <w:bookmarkEnd w:id="113"/>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20">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616182F1" w14:textId="77777777" w:rsidR="00FC1E6B" w:rsidRDefault="00FC1E6B">
      <w:pPr>
        <w:rPr>
          <w:rFonts w:ascii="Garamond" w:hAnsi="Garamond"/>
          <w:b/>
          <w:kern w:val="32"/>
          <w:sz w:val="32"/>
          <w:szCs w:val="32"/>
        </w:rPr>
      </w:pPr>
      <w:r>
        <w:br w:type="page"/>
      </w:r>
    </w:p>
    <w:p w14:paraId="3E28C8D1" w14:textId="2EEAF5FD" w:rsidR="00604C7D" w:rsidRDefault="000325FA" w:rsidP="00604C7D">
      <w:pPr>
        <w:pStyle w:val="Heading1"/>
        <w:numPr>
          <w:ilvl w:val="0"/>
          <w:numId w:val="0"/>
        </w:numPr>
        <w:ind w:left="360" w:hanging="360"/>
      </w:pPr>
      <w:bookmarkStart w:id="118" w:name="OLE_LINK173"/>
      <w:bookmarkStart w:id="119" w:name="OLE_LINK174"/>
      <w:bookmarkStart w:id="120" w:name="_Toc215204530"/>
      <w:bookmarkStart w:id="121" w:name="_Toc215205062"/>
      <w:bookmarkStart w:id="122" w:name="_Toc204240230"/>
      <w:bookmarkStart w:id="123" w:name="OLE_LINK117"/>
      <w:bookmarkStart w:id="124" w:name="OLE_LINK118"/>
      <w:r>
        <w:t xml:space="preserve">Using PartitionFinder with RAxML </w:t>
      </w:r>
      <w:bookmarkEnd w:id="118"/>
      <w:bookmarkEnd w:id="119"/>
      <w:r>
        <w:t xml:space="preserve">(the </w:t>
      </w:r>
      <w:r w:rsidR="008D3E04">
        <w:t>--raxml option</w:t>
      </w:r>
      <w:r>
        <w:t>).</w:t>
      </w:r>
      <w:bookmarkEnd w:id="120"/>
      <w:bookmarkEnd w:id="121"/>
    </w:p>
    <w:p w14:paraId="50F34E12" w14:textId="7BFD8315" w:rsidR="001F53F3" w:rsidRDefault="000325FA" w:rsidP="00604C7D">
      <w:r>
        <w:t xml:space="preserve">By default, PartitionFinder uses </w:t>
      </w:r>
      <w:r w:rsidR="005A2446">
        <w:t>PhyML</w:t>
      </w:r>
      <w:r>
        <w:t xml:space="preserve"> to estimate likelihoods</w:t>
      </w:r>
      <w:r w:rsidR="005A2446">
        <w:t xml:space="preserve">. </w:t>
      </w:r>
      <w:r w:rsidR="001F53F3">
        <w:t>However, PartitionFinder also includes the option to use RAxML</w:t>
      </w:r>
      <w:r>
        <w:t>.</w:t>
      </w:r>
      <w:r w:rsidR="001F53F3">
        <w:t xml:space="preserve"> </w:t>
      </w:r>
      <w:r>
        <w:t xml:space="preserve">To do this, add </w:t>
      </w:r>
      <w:r w:rsidR="007922A1">
        <w:t>'</w:t>
      </w:r>
      <w:r>
        <w:t>--raxml</w:t>
      </w:r>
      <w:bookmarkStart w:id="125" w:name="OLE_LINK40"/>
      <w:bookmarkStart w:id="126" w:name="OLE_LINK97"/>
      <w:r>
        <w:t>'</w:t>
      </w:r>
      <w:bookmarkEnd w:id="125"/>
      <w:bookmarkEnd w:id="126"/>
      <w:r w:rsidR="007922A1">
        <w:t xml:space="preserve"> to the end of your command line, e.g.:</w:t>
      </w:r>
    </w:p>
    <w:p w14:paraId="3AECD6DD" w14:textId="77777777" w:rsidR="009411F9" w:rsidRDefault="009411F9" w:rsidP="009411F9">
      <w:pPr>
        <w:ind w:right="-64"/>
      </w:pPr>
      <w:bookmarkStart w:id="127" w:name="OLE_LINK122"/>
      <w:bookmarkStart w:id="128" w:name="OLE_LINK151"/>
    </w:p>
    <w:p w14:paraId="70EC06D1" w14:textId="65EA42F4" w:rsidR="007922A1" w:rsidRPr="00B81BBE" w:rsidRDefault="007922A1" w:rsidP="009411F9">
      <w:pPr>
        <w:ind w:right="-64"/>
        <w:rPr>
          <w:sz w:val="18"/>
        </w:rPr>
      </w:pPr>
      <w:bookmarkStart w:id="129" w:name="OLE_LINK162"/>
      <w:bookmarkStart w:id="130" w:name="OLE_LINK163"/>
      <w:r w:rsidRPr="00B81BBE">
        <w:rPr>
          <w:rFonts w:ascii="Courier" w:hAnsi="Courier"/>
          <w:sz w:val="18"/>
        </w:rPr>
        <w:t xml:space="preserve">python </w:t>
      </w:r>
      <w:r>
        <w:rPr>
          <w:rFonts w:ascii="Courier" w:hAnsi="Courier"/>
          <w:sz w:val="18"/>
        </w:rPr>
        <w:t>“~/Applications/PartitionFinder.py”</w:t>
      </w:r>
      <w:r w:rsidRPr="00B81BBE">
        <w:rPr>
          <w:rFonts w:ascii="Courier" w:hAnsi="Courier"/>
          <w:sz w:val="18"/>
        </w:rPr>
        <w:t xml:space="preserve"> </w:t>
      </w:r>
      <w:r>
        <w:rPr>
          <w:rFonts w:ascii="Courier" w:hAnsi="Courier"/>
          <w:sz w:val="18"/>
        </w:rPr>
        <w:t>“~/Desktop/frogs” --raxml</w:t>
      </w:r>
      <w:bookmarkEnd w:id="127"/>
      <w:bookmarkEnd w:id="128"/>
    </w:p>
    <w:bookmarkEnd w:id="129"/>
    <w:bookmarkEnd w:id="130"/>
    <w:p w14:paraId="479AB4F7" w14:textId="77777777" w:rsidR="007922A1" w:rsidRDefault="007922A1" w:rsidP="00604C7D"/>
    <w:p w14:paraId="3D3F76E9" w14:textId="173AAE85" w:rsidR="00604C7D" w:rsidRDefault="006D0A8F" w:rsidP="00604C7D">
      <w:r>
        <w:t xml:space="preserve">There are </w:t>
      </w:r>
      <w:r w:rsidR="001F53F3">
        <w:t xml:space="preserve">three main </w:t>
      </w:r>
      <w:r>
        <w:t xml:space="preserve">considerations when choosing </w:t>
      </w:r>
      <w:r w:rsidR="008D3E04">
        <w:t xml:space="preserve">whether to use </w:t>
      </w:r>
      <w:r w:rsidR="007922A1">
        <w:t xml:space="preserve">the </w:t>
      </w:r>
      <w:r w:rsidR="001F53F3">
        <w:t>RAxML</w:t>
      </w:r>
      <w:r w:rsidR="007922A1">
        <w:t xml:space="preserve"> option</w:t>
      </w:r>
      <w:r w:rsidR="001F53F3">
        <w:t>:</w:t>
      </w:r>
    </w:p>
    <w:p w14:paraId="7A59D538" w14:textId="50D750C2" w:rsidR="001F53F3" w:rsidRDefault="001F53F3" w:rsidP="001F53F3">
      <w:pPr>
        <w:pStyle w:val="ListParagraph"/>
        <w:numPr>
          <w:ilvl w:val="0"/>
          <w:numId w:val="13"/>
        </w:numPr>
      </w:pPr>
      <w:r>
        <w:t>RAxML is the only program that will work with very large datasets (e.g. 100s of genes, 1000s of taxa, or both).</w:t>
      </w:r>
    </w:p>
    <w:p w14:paraId="6F421471" w14:textId="329EF3F3" w:rsidR="001F53F3" w:rsidRDefault="001F53F3" w:rsidP="001F53F3">
      <w:pPr>
        <w:pStyle w:val="ListParagraph"/>
        <w:numPr>
          <w:ilvl w:val="0"/>
          <w:numId w:val="13"/>
        </w:numPr>
      </w:pPr>
      <w:r>
        <w:t>RAxML includes fewer models of molecular evolution than PhyML.</w:t>
      </w:r>
    </w:p>
    <w:p w14:paraId="1839C814" w14:textId="6F2CBB44" w:rsidR="001F53F3" w:rsidRDefault="007922A1" w:rsidP="001F53F3">
      <w:pPr>
        <w:pStyle w:val="ListParagraph"/>
        <w:numPr>
          <w:ilvl w:val="0"/>
          <w:numId w:val="13"/>
        </w:numPr>
      </w:pPr>
      <w:r>
        <w:t>Using the RAxML option allows you to use the very fast ‘clustering’ algorithm.</w:t>
      </w:r>
    </w:p>
    <w:p w14:paraId="71F81A39" w14:textId="77777777" w:rsidR="006D0A8F" w:rsidRDefault="006D0A8F" w:rsidP="00604C7D"/>
    <w:p w14:paraId="71EBA643" w14:textId="4C84436E" w:rsidR="001F53F3" w:rsidRDefault="007922A1" w:rsidP="00604C7D">
      <w:r>
        <w:t>In general, if you need results fast</w:t>
      </w:r>
      <w:r w:rsidR="001F53F3">
        <w:t xml:space="preserve"> or if you are working with very large datasets, then you should use RAxML. </w:t>
      </w:r>
    </w:p>
    <w:p w14:paraId="6CCF2F6F" w14:textId="77777777" w:rsidR="001D3FF2" w:rsidRDefault="001D3FF2"/>
    <w:p w14:paraId="676EAFFE" w14:textId="401F2A6C" w:rsidR="001D3FF2" w:rsidRDefault="001D3FF2" w:rsidP="001D3FF2">
      <w:pPr>
        <w:pStyle w:val="Heading2"/>
        <w:ind w:right="-64"/>
        <w:rPr>
          <w:b w:val="0"/>
          <w:sz w:val="26"/>
        </w:rPr>
      </w:pPr>
      <w:bookmarkStart w:id="131" w:name="_Toc215204531"/>
      <w:bookmarkStart w:id="132" w:name="_Toc215204763"/>
      <w:bookmarkStart w:id="133" w:name="_Toc215205063"/>
      <w:r>
        <w:rPr>
          <w:sz w:val="26"/>
        </w:rPr>
        <w:t>Advanced tips for using the --raxml option</w:t>
      </w:r>
      <w:bookmarkEnd w:id="131"/>
      <w:bookmarkEnd w:id="132"/>
      <w:bookmarkEnd w:id="133"/>
    </w:p>
    <w:p w14:paraId="00852DD1" w14:textId="0F50E8B4" w:rsidR="001D3FF2" w:rsidRDefault="001D3FF2" w:rsidP="001D3FF2">
      <w:pPr>
        <w:pStyle w:val="Heading3"/>
        <w:ind w:right="-64"/>
        <w:rPr>
          <w:rFonts w:ascii="Courier" w:hAnsi="Courier"/>
          <w:b w:val="0"/>
          <w:color w:val="000000" w:themeColor="text1"/>
          <w:sz w:val="24"/>
          <w:szCs w:val="24"/>
        </w:rPr>
      </w:pPr>
      <w:bookmarkStart w:id="134" w:name="_Toc215204532"/>
      <w:bookmarkStart w:id="135" w:name="_Toc215204764"/>
      <w:bookmarkStart w:id="136" w:name="_Toc215205064"/>
      <w:bookmarkStart w:id="137" w:name="OLE_LINK164"/>
      <w:bookmarkStart w:id="138" w:name="OLE_LINK165"/>
      <w:bookmarkStart w:id="139" w:name="OLE_LINK156"/>
      <w:bookmarkStart w:id="140" w:name="OLE_LINK157"/>
      <w:r>
        <w:rPr>
          <w:rFonts w:ascii="Courier" w:hAnsi="Courier"/>
          <w:b w:val="0"/>
          <w:color w:val="000000" w:themeColor="text1"/>
          <w:sz w:val="24"/>
          <w:szCs w:val="24"/>
        </w:rPr>
        <w:t>1. Download and compile RAxML for your computer</w:t>
      </w:r>
      <w:bookmarkEnd w:id="134"/>
      <w:bookmarkEnd w:id="135"/>
      <w:bookmarkEnd w:id="136"/>
    </w:p>
    <w:bookmarkEnd w:id="137"/>
    <w:bookmarkEnd w:id="138"/>
    <w:p w14:paraId="6BD96DA9" w14:textId="33A0D3BA" w:rsidR="001D3FF2" w:rsidRDefault="001D3FF2" w:rsidP="001D3FF2">
      <w:r>
        <w:t xml:space="preserve">We supply a windows and a mac version of RAxML with PartitionFinder, but for </w:t>
      </w:r>
      <w:bookmarkEnd w:id="139"/>
      <w:bookmarkEnd w:id="140"/>
      <w:r>
        <w:t xml:space="preserve">various reasons these won’t be optimised for your computer. </w:t>
      </w:r>
      <w:r w:rsidR="009411F9">
        <w:t xml:space="preserve">In fact, they might not work at all on your computer. This is because </w:t>
      </w:r>
      <w:r>
        <w:t xml:space="preserve">RAxML is written so that it compiles differently for different computers. </w:t>
      </w:r>
      <w:r w:rsidR="009411F9">
        <w:t xml:space="preserve">PartitionFinder will almost certainly run faster if you </w:t>
      </w:r>
      <w:r>
        <w:t xml:space="preserve">download and compile the latest version of RAxML by following the instructions here: </w:t>
      </w:r>
    </w:p>
    <w:p w14:paraId="54C1A6B0" w14:textId="3A910EFA" w:rsidR="009411F9" w:rsidRDefault="003B7F22" w:rsidP="001D3FF2">
      <w:hyperlink r:id="rId21" w:history="1">
        <w:r w:rsidR="00CF4289" w:rsidRPr="00502256">
          <w:rPr>
            <w:rStyle w:val="Hyperlink"/>
          </w:rPr>
          <w:t>https://github.com/stamatak/standard-RAxML</w:t>
        </w:r>
      </w:hyperlink>
    </w:p>
    <w:p w14:paraId="05589838" w14:textId="77777777" w:rsidR="00CF4289" w:rsidRDefault="00CF4289" w:rsidP="001D3FF2"/>
    <w:p w14:paraId="43942372" w14:textId="3BE76727" w:rsidR="001D3FF2" w:rsidRDefault="009411F9" w:rsidP="001D3FF2">
      <w:r>
        <w:t xml:space="preserve">Once you have compiled RAxML, rename the executable ‘raxml’ or ‘raxml.exe’ if you’re on windows, and put it in the ‘programs’ folder of PartitionFinder (replace the existing file). </w:t>
      </w:r>
    </w:p>
    <w:p w14:paraId="2EAA584B" w14:textId="77777777" w:rsidR="009411F9" w:rsidRDefault="009411F9" w:rsidP="001D3FF2"/>
    <w:p w14:paraId="4CDD73A0" w14:textId="15DB6AEC" w:rsidR="009411F9" w:rsidRDefault="009411F9" w:rsidP="009411F9">
      <w:pPr>
        <w:pStyle w:val="Heading3"/>
        <w:ind w:right="-64"/>
        <w:rPr>
          <w:rFonts w:ascii="Courier" w:hAnsi="Courier"/>
          <w:b w:val="0"/>
          <w:color w:val="000000" w:themeColor="text1"/>
          <w:sz w:val="24"/>
          <w:szCs w:val="24"/>
        </w:rPr>
      </w:pPr>
      <w:bookmarkStart w:id="141" w:name="_Toc215204533"/>
      <w:bookmarkStart w:id="142" w:name="_Toc215204765"/>
      <w:bookmarkStart w:id="143" w:name="_Toc215205065"/>
      <w:r>
        <w:rPr>
          <w:rFonts w:ascii="Courier" w:hAnsi="Courier"/>
          <w:b w:val="0"/>
          <w:color w:val="000000" w:themeColor="text1"/>
          <w:sz w:val="24"/>
          <w:szCs w:val="24"/>
        </w:rPr>
        <w:t>2. Use the Pthreads version of RAxML</w:t>
      </w:r>
      <w:bookmarkEnd w:id="141"/>
      <w:bookmarkEnd w:id="142"/>
      <w:bookmarkEnd w:id="143"/>
    </w:p>
    <w:p w14:paraId="57EB86D9" w14:textId="58489490" w:rsidR="00A14229" w:rsidRDefault="009411F9" w:rsidP="009411F9">
      <w:r>
        <w:t xml:space="preserve">If you’re feeling fancy, you can try using the Pthreads version of RAxML with PartitionFinder. Follow the instructions above for compiling it. To run it, you’ll need to </w:t>
      </w:r>
      <w:r w:rsidR="00A14229">
        <w:t xml:space="preserve">first decide </w:t>
      </w:r>
      <w:r>
        <w:t xml:space="preserve">how many processors to give to each instance of RAxML, and how many to give to </w:t>
      </w:r>
      <w:r w:rsidR="00A14229">
        <w:t>PartitionFinder. To do this, you use the --cmdline_extras option and the –p option respectively. Note that if you do nothing here, you’ll get poor results, as PartitionFinder defaults to using all available processors, and the Pthreads version takes at least two processors per run. That means that doing nothing will overload your processors. So, say you have a machine with 16 processors, and you want to use all of them. Here are a few different command lines you could use:</w:t>
      </w:r>
    </w:p>
    <w:p w14:paraId="1B6CE8C7" w14:textId="77777777" w:rsidR="00A14229" w:rsidRDefault="00A14229" w:rsidP="009411F9"/>
    <w:p w14:paraId="71617698" w14:textId="3ECFE86C" w:rsidR="00A14229" w:rsidRPr="00B81BBE" w:rsidRDefault="00A14229" w:rsidP="00A14229">
      <w:pPr>
        <w:ind w:right="-64"/>
        <w:rPr>
          <w:sz w:val="18"/>
        </w:rPr>
      </w:pPr>
      <w:bookmarkStart w:id="144" w:name="OLE_LINK168"/>
      <w:bookmarkStart w:id="145" w:name="OLE_LINK169"/>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“~/frogs” –raxml --cmdline_extras “ –T 2 “ –p 8</w:t>
      </w:r>
    </w:p>
    <w:bookmarkEnd w:id="144"/>
    <w:bookmarkEnd w:id="145"/>
    <w:p w14:paraId="5EB3E461" w14:textId="15AEDD3B" w:rsidR="00A14229" w:rsidRPr="00B81BBE" w:rsidRDefault="00A14229" w:rsidP="00A14229">
      <w:pPr>
        <w:ind w:right="-64"/>
        <w:rPr>
          <w:sz w:val="18"/>
        </w:rPr>
      </w:pPr>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“~/frogs” –raxml --cmdline_extras “ –T 4 “ –p 4</w:t>
      </w:r>
    </w:p>
    <w:p w14:paraId="3030B7BB" w14:textId="5A8F4755" w:rsidR="00A14229" w:rsidRPr="00B81BBE" w:rsidRDefault="00A14229" w:rsidP="00A14229">
      <w:pPr>
        <w:ind w:right="-64"/>
        <w:rPr>
          <w:sz w:val="18"/>
        </w:rPr>
      </w:pPr>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“~/frogs” –raxml --cmdline_extras “ –T 8 “ –p 2</w:t>
      </w:r>
    </w:p>
    <w:p w14:paraId="3C2AE24D" w14:textId="77777777" w:rsidR="00A14229" w:rsidRDefault="00A14229" w:rsidP="009411F9"/>
    <w:p w14:paraId="33BCE9C8" w14:textId="77777777" w:rsidR="00A14229" w:rsidRDefault="00A14229" w:rsidP="009411F9"/>
    <w:p w14:paraId="1B5137EE" w14:textId="2DAF00E5" w:rsidR="009411F9" w:rsidRPr="009411F9" w:rsidRDefault="00A14229" w:rsidP="009411F9">
      <w:r>
        <w:t>The first one will run PartitionFinder with 8 concurrent instances of RAxML, each of which uses 2 processors. The second one will use 4 concurrent instances of RAxML, each of which uses 4 processors, etc. It’s not immediately obvious what the best solution is, and this will depend to some extent on your dataset. I’ve had the best results giving just 2 processors to each instance of RAxML.</w:t>
      </w:r>
    </w:p>
    <w:p w14:paraId="212CC064" w14:textId="77777777" w:rsidR="009411F9" w:rsidRDefault="009411F9" w:rsidP="001D3FF2"/>
    <w:p w14:paraId="145993A8" w14:textId="28242F3B" w:rsidR="001D3FF2" w:rsidRDefault="00D75338" w:rsidP="001D3FF2">
      <w:pPr>
        <w:pStyle w:val="Heading3"/>
        <w:ind w:right="-64"/>
        <w:rPr>
          <w:rFonts w:ascii="Courier" w:hAnsi="Courier"/>
          <w:b w:val="0"/>
          <w:color w:val="000000" w:themeColor="text1"/>
          <w:sz w:val="24"/>
          <w:szCs w:val="24"/>
        </w:rPr>
      </w:pPr>
      <w:bookmarkStart w:id="146" w:name="_Toc215204534"/>
      <w:bookmarkStart w:id="147" w:name="_Toc215204766"/>
      <w:bookmarkStart w:id="148" w:name="_Toc215205066"/>
      <w:r>
        <w:rPr>
          <w:rFonts w:ascii="Courier" w:hAnsi="Courier"/>
          <w:b w:val="0"/>
          <w:color w:val="000000" w:themeColor="text1"/>
          <w:sz w:val="24"/>
          <w:szCs w:val="24"/>
        </w:rPr>
        <w:t>3</w:t>
      </w:r>
      <w:r w:rsidR="001D3FF2">
        <w:rPr>
          <w:rFonts w:ascii="Courier" w:hAnsi="Courier"/>
          <w:b w:val="0"/>
          <w:color w:val="000000" w:themeColor="text1"/>
          <w:sz w:val="24"/>
          <w:szCs w:val="24"/>
        </w:rPr>
        <w:t>. Use the clustering algorithm</w:t>
      </w:r>
      <w:bookmarkEnd w:id="146"/>
      <w:bookmarkEnd w:id="147"/>
      <w:bookmarkEnd w:id="148"/>
      <w:r w:rsidR="001D3FF2">
        <w:rPr>
          <w:rFonts w:ascii="Courier" w:hAnsi="Courier"/>
          <w:b w:val="0"/>
          <w:color w:val="000000" w:themeColor="text1"/>
          <w:sz w:val="24"/>
          <w:szCs w:val="24"/>
        </w:rPr>
        <w:t xml:space="preserve"> </w:t>
      </w:r>
    </w:p>
    <w:p w14:paraId="0D63AA97" w14:textId="5C329836" w:rsidR="001D3FF2" w:rsidRDefault="001D3FF2" w:rsidP="001D3FF2">
      <w:r>
        <w:t xml:space="preserve">When you’re using the --raxml option, you can use the clustering algorithm (see below). This algorithm uses default settings to find a good partitioning scheme, but you can alter these settings to try and optimise partitionfinder for your own dataset. To do this, use the --cluster_weights option (see below). This allows you to specify the relative importance of different parameters when </w:t>
      </w:r>
      <w:r w:rsidR="0067191D">
        <w:t xml:space="preserve">measuring the </w:t>
      </w:r>
      <w:r>
        <w:t>simila</w:t>
      </w:r>
      <w:bookmarkStart w:id="149" w:name="OLE_LINK160"/>
      <w:bookmarkStart w:id="150" w:name="OLE_LINK161"/>
      <w:r>
        <w:t>r</w:t>
      </w:r>
      <w:bookmarkEnd w:id="149"/>
      <w:bookmarkEnd w:id="150"/>
      <w:r w:rsidR="0067191D">
        <w:t>ity of</w:t>
      </w:r>
      <w:r>
        <w:t xml:space="preserve"> </w:t>
      </w:r>
      <w:r w:rsidR="0067191D">
        <w:t>subsets</w:t>
      </w:r>
      <w:r>
        <w:t xml:space="preserve">. For example, if my .cfg file was set to </w:t>
      </w:r>
      <w:r w:rsidR="00172AE2">
        <w:rPr>
          <w:rFonts w:ascii="Courier" w:hAnsi="Courier"/>
        </w:rPr>
        <w:t>search=clustering</w:t>
      </w:r>
      <w:r w:rsidR="009411F9">
        <w:t>, I could then try out command lines that look something like this (you’ll need to alter the first two parts so they point to partitionfinder and your own analyses</w:t>
      </w:r>
      <w:r w:rsidR="00D75338">
        <w:t>)</w:t>
      </w:r>
      <w:r w:rsidR="009411F9">
        <w:t>:</w:t>
      </w:r>
    </w:p>
    <w:p w14:paraId="70D4DE46" w14:textId="77777777" w:rsidR="009411F9" w:rsidRDefault="009411F9" w:rsidP="001D3FF2"/>
    <w:p w14:paraId="22905827" w14:textId="1C062929" w:rsidR="009411F9" w:rsidRPr="00B81BBE" w:rsidRDefault="009411F9" w:rsidP="009411F9">
      <w:pPr>
        <w:ind w:right="-64"/>
        <w:rPr>
          <w:sz w:val="18"/>
        </w:rPr>
      </w:pPr>
      <w:bookmarkStart w:id="151" w:name="OLE_LINK166"/>
      <w:bookmarkStart w:id="152" w:name="OLE_LINK167"/>
      <w:bookmarkStart w:id="153" w:name="OLE_LINK170"/>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 xml:space="preserve">“~/frogs” </w:t>
      </w:r>
      <w:r w:rsidR="00D75338">
        <w:rPr>
          <w:rFonts w:ascii="Courier" w:hAnsi="Courier"/>
          <w:sz w:val="18"/>
        </w:rPr>
        <w:t>–</w:t>
      </w:r>
      <w:r>
        <w:rPr>
          <w:rFonts w:ascii="Courier" w:hAnsi="Courier"/>
          <w:sz w:val="18"/>
        </w:rPr>
        <w:t>raxml</w:t>
      </w:r>
      <w:r w:rsidR="00D75338">
        <w:rPr>
          <w:rFonts w:ascii="Courier" w:hAnsi="Courier"/>
          <w:sz w:val="18"/>
        </w:rPr>
        <w:t xml:space="preserve"> --cluster_weights “1,1,1</w:t>
      </w:r>
      <w:r w:rsidR="0067191D">
        <w:rPr>
          <w:rFonts w:ascii="Courier" w:hAnsi="Courier"/>
          <w:sz w:val="18"/>
        </w:rPr>
        <w:t>,1</w:t>
      </w:r>
      <w:r w:rsidR="00D75338">
        <w:rPr>
          <w:rFonts w:ascii="Courier" w:hAnsi="Courier"/>
          <w:sz w:val="18"/>
        </w:rPr>
        <w:t>”</w:t>
      </w:r>
    </w:p>
    <w:bookmarkEnd w:id="151"/>
    <w:bookmarkEnd w:id="152"/>
    <w:bookmarkEnd w:id="153"/>
    <w:p w14:paraId="50488A8B" w14:textId="3365BFB2" w:rsidR="00D75338" w:rsidRPr="00B81BBE" w:rsidRDefault="00D75338" w:rsidP="00D75338">
      <w:pPr>
        <w:ind w:right="-64"/>
        <w:rPr>
          <w:sz w:val="18"/>
        </w:rPr>
      </w:pPr>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“~/frogs” –raxml --cluster_weights “2,1,2</w:t>
      </w:r>
      <w:r w:rsidR="0067191D">
        <w:rPr>
          <w:rFonts w:ascii="Courier" w:hAnsi="Courier"/>
          <w:sz w:val="18"/>
        </w:rPr>
        <w:t>,1</w:t>
      </w:r>
      <w:r>
        <w:rPr>
          <w:rFonts w:ascii="Courier" w:hAnsi="Courier"/>
          <w:sz w:val="18"/>
        </w:rPr>
        <w:t>”</w:t>
      </w:r>
    </w:p>
    <w:p w14:paraId="0D009F23" w14:textId="6177D32C" w:rsidR="00D75338" w:rsidRPr="00B81BBE" w:rsidRDefault="00D75338" w:rsidP="00D75338">
      <w:pPr>
        <w:ind w:right="-64"/>
        <w:rPr>
          <w:sz w:val="18"/>
        </w:rPr>
      </w:pPr>
      <w:r w:rsidRPr="00B81BBE">
        <w:rPr>
          <w:rFonts w:ascii="Courier" w:hAnsi="Courier"/>
          <w:sz w:val="18"/>
        </w:rPr>
        <w:t xml:space="preserve">python </w:t>
      </w:r>
      <w:r>
        <w:rPr>
          <w:rFonts w:ascii="Courier" w:hAnsi="Courier"/>
          <w:sz w:val="18"/>
        </w:rPr>
        <w:t>“PartitionFinder.py”</w:t>
      </w:r>
      <w:r w:rsidRPr="00B81BBE">
        <w:rPr>
          <w:rFonts w:ascii="Courier" w:hAnsi="Courier"/>
          <w:sz w:val="18"/>
        </w:rPr>
        <w:t xml:space="preserve"> </w:t>
      </w:r>
      <w:r>
        <w:rPr>
          <w:rFonts w:ascii="Courier" w:hAnsi="Courier"/>
          <w:sz w:val="18"/>
        </w:rPr>
        <w:t>“~/frogs” –raxml --cluster_weights “1,0,1</w:t>
      </w:r>
      <w:r w:rsidR="0067191D">
        <w:rPr>
          <w:rFonts w:ascii="Courier" w:hAnsi="Courier"/>
          <w:sz w:val="18"/>
        </w:rPr>
        <w:t>,</w:t>
      </w:r>
      <w:r>
        <w:rPr>
          <w:rFonts w:ascii="Courier" w:hAnsi="Courier"/>
          <w:sz w:val="18"/>
        </w:rPr>
        <w:t>0”</w:t>
      </w:r>
    </w:p>
    <w:p w14:paraId="4F60B9BD" w14:textId="77777777" w:rsidR="009411F9" w:rsidRPr="001D3FF2" w:rsidRDefault="009411F9" w:rsidP="001D3FF2"/>
    <w:p w14:paraId="06AB34E6" w14:textId="587DFB4F" w:rsidR="001D3FF2" w:rsidRDefault="00D75338" w:rsidP="001D3FF2">
      <w:r>
        <w:t xml:space="preserve">The </w:t>
      </w:r>
      <w:r w:rsidR="0067191D">
        <w:t xml:space="preserve">four </w:t>
      </w:r>
      <w:r>
        <w:t xml:space="preserve">numbers in quotes after the cluster_weights argument determine the relative weights given to </w:t>
      </w:r>
      <w:r w:rsidR="0067191D">
        <w:t xml:space="preserve">four </w:t>
      </w:r>
      <w:r>
        <w:t>things: (i) the overall rate of a subset (calculated from the tree length for that subset); (ii) the base or amino acid frequencies of a given subset; (iii) the estimated model parameters (e.g. A&lt;-&gt;G) of a subset</w:t>
      </w:r>
      <w:r w:rsidR="0067191D">
        <w:t xml:space="preserve"> (iv) the alpha parameter of the subset</w:t>
      </w:r>
      <w:r>
        <w:t>. By changing the relative weights, you will change how subset similarity is determined, and so you’ll change the way that the clustering works. One thing you could do is try out a few sensible sets of weights, and just take the best scheme that is estimated from any of them</w:t>
      </w:r>
      <w:r w:rsidR="00723FE7">
        <w:t xml:space="preserve">. </w:t>
      </w:r>
    </w:p>
    <w:p w14:paraId="71190FDA" w14:textId="77777777" w:rsidR="001D3FF2" w:rsidRPr="001D3FF2" w:rsidRDefault="001D3FF2" w:rsidP="001D3FF2"/>
    <w:p w14:paraId="59E383AD" w14:textId="079512BC" w:rsidR="00604C7D" w:rsidRPr="008F0EE3" w:rsidRDefault="00604C7D">
      <w:r>
        <w:br w:type="page"/>
      </w:r>
    </w:p>
    <w:p w14:paraId="32C5129B" w14:textId="7D379F34" w:rsidR="009F1A71" w:rsidRDefault="009F1A71" w:rsidP="00FC1E6B">
      <w:pPr>
        <w:pStyle w:val="Heading1"/>
        <w:numPr>
          <w:ilvl w:val="0"/>
          <w:numId w:val="0"/>
        </w:numPr>
        <w:ind w:left="360" w:hanging="360"/>
      </w:pPr>
      <w:bookmarkStart w:id="154" w:name="_Toc215204535"/>
      <w:bookmarkStart w:id="155" w:name="_Toc215205067"/>
      <w:r>
        <w:t>Input Files</w:t>
      </w:r>
      <w:bookmarkEnd w:id="87"/>
      <w:bookmarkEnd w:id="122"/>
      <w:bookmarkEnd w:id="154"/>
      <w:bookmarkEnd w:id="155"/>
    </w:p>
    <w:p w14:paraId="14E6BACD" w14:textId="048FADE5" w:rsidR="000F00D3" w:rsidRDefault="000F00D3" w:rsidP="000F00D3">
      <w:pPr>
        <w:ind w:right="-64"/>
      </w:pPr>
      <w:bookmarkStart w:id="156" w:name="OLE_LINK119"/>
      <w:bookmarkStart w:id="157" w:name="OLE_LINK120"/>
      <w:bookmarkStart w:id="158" w:name="_Toc171570259"/>
      <w:bookmarkStart w:id="159" w:name="OLE_LINK13"/>
      <w:bookmarkEnd w:id="74"/>
      <w:bookmarkEnd w:id="123"/>
      <w:bookmarkEnd w:id="124"/>
      <w:r>
        <w:t xml:space="preserve">PartitionFinder </w:t>
      </w:r>
      <w:bookmarkEnd w:id="156"/>
      <w:bookmarkEnd w:id="157"/>
      <w:r w:rsidR="00444D72">
        <w:t>and PartitionFinderP</w:t>
      </w:r>
      <w:r w:rsidR="00805DCB">
        <w:t>rotein both need</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22"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3DD73802" w:rsidR="00F40424" w:rsidRPr="00BB6B60" w:rsidRDefault="000F00D3" w:rsidP="00F40424">
      <w:pPr>
        <w:pStyle w:val="Heading2"/>
        <w:ind w:right="-64"/>
        <w:rPr>
          <w:sz w:val="26"/>
        </w:rPr>
      </w:pPr>
      <w:bookmarkStart w:id="160" w:name="_Toc171570258"/>
      <w:bookmarkStart w:id="161" w:name="_Toc185494030"/>
      <w:bookmarkStart w:id="162" w:name="_Toc204240231"/>
      <w:bookmarkStart w:id="163" w:name="_Toc215204536"/>
      <w:bookmarkStart w:id="164" w:name="_Toc215205068"/>
      <w:bookmarkStart w:id="165" w:name="OLE_LINK152"/>
      <w:bookmarkStart w:id="166" w:name="OLE_LINK153"/>
      <w:r w:rsidRPr="00BB6B60">
        <w:rPr>
          <w:sz w:val="26"/>
        </w:rPr>
        <w:t>Alignment</w:t>
      </w:r>
      <w:bookmarkEnd w:id="160"/>
      <w:bookmarkEnd w:id="161"/>
      <w:r w:rsidR="00F40424" w:rsidRPr="00BB6B60">
        <w:rPr>
          <w:sz w:val="26"/>
        </w:rPr>
        <w:t xml:space="preserve"> File</w:t>
      </w:r>
      <w:bookmarkEnd w:id="162"/>
      <w:bookmarkEnd w:id="163"/>
      <w:bookmarkEnd w:id="164"/>
    </w:p>
    <w:p w14:paraId="0758828A" w14:textId="1ACC8A47" w:rsidR="00635643" w:rsidRPr="00BB6B60" w:rsidRDefault="00F40424" w:rsidP="00CB3D8D">
      <w:pPr>
        <w:pStyle w:val="Heading3"/>
        <w:ind w:right="-64"/>
        <w:rPr>
          <w:rFonts w:ascii="Courier" w:hAnsi="Courier"/>
          <w:color w:val="000000" w:themeColor="text1"/>
          <w:sz w:val="24"/>
          <w:szCs w:val="24"/>
        </w:rPr>
      </w:pPr>
      <w:bookmarkStart w:id="167" w:name="OLE_LINK92"/>
      <w:bookmarkStart w:id="168" w:name="OLE_LINK93"/>
      <w:bookmarkStart w:id="169" w:name="_Toc204240232"/>
      <w:bookmarkStart w:id="170" w:name="_Toc215204537"/>
      <w:bookmarkStart w:id="171" w:name="_Toc215204769"/>
      <w:bookmarkStart w:id="172" w:name="_Toc215205069"/>
      <w:bookmarkStart w:id="173" w:name="OLE_LINK154"/>
      <w:bookmarkStart w:id="174" w:name="OLE_LINK155"/>
      <w:bookmarkEnd w:id="165"/>
      <w:bookmarkEnd w:id="166"/>
      <w:r w:rsidRPr="00BB6B60">
        <w:rPr>
          <w:rFonts w:ascii="Courier" w:hAnsi="Courier"/>
          <w:b w:val="0"/>
          <w:color w:val="000000" w:themeColor="text1"/>
          <w:sz w:val="24"/>
          <w:szCs w:val="24"/>
        </w:rPr>
        <w:t>P</w:t>
      </w:r>
      <w:r w:rsidR="00635643" w:rsidRPr="00BB6B60">
        <w:rPr>
          <w:rFonts w:ascii="Courier" w:hAnsi="Courier"/>
          <w:b w:val="0"/>
          <w:color w:val="000000" w:themeColor="text1"/>
          <w:sz w:val="24"/>
          <w:szCs w:val="24"/>
        </w:rPr>
        <w:t>hylip format</w:t>
      </w:r>
      <w:bookmarkEnd w:id="167"/>
      <w:bookmarkEnd w:id="168"/>
      <w:bookmarkEnd w:id="169"/>
      <w:bookmarkEnd w:id="170"/>
      <w:bookmarkEnd w:id="171"/>
      <w:bookmarkEnd w:id="172"/>
    </w:p>
    <w:bookmarkEnd w:id="173"/>
    <w:bookmarkEnd w:id="174"/>
    <w:p w14:paraId="71676F8D" w14:textId="016BAEB9" w:rsidR="000F00D3" w:rsidRDefault="000F00D3" w:rsidP="000F00D3">
      <w:pPr>
        <w:ind w:right="-64"/>
      </w:pPr>
      <w:r>
        <w:t xml:space="preserve">Your alignment needs to be in Phylip format. We use the same version of Phylip format that PhyML uses, which is described in detail here </w:t>
      </w:r>
      <w:hyperlink r:id="rId23" w:history="1">
        <w:r w:rsidRPr="00A30778">
          <w:rPr>
            <w:rStyle w:val="Hyperlink"/>
          </w:rPr>
          <w:t>http://www.atgc-montpellier.fr/phyml/usersguide.php?type=phylip</w:t>
        </w:r>
      </w:hyperlink>
      <w:r>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E92DD19" w14:textId="243A13A7" w:rsidR="00635643" w:rsidRPr="00BB6B60" w:rsidRDefault="000F00D3" w:rsidP="00CB3D8D">
      <w:pPr>
        <w:pStyle w:val="Heading3"/>
        <w:rPr>
          <w:rFonts w:ascii="Courier" w:hAnsi="Courier"/>
          <w:b w:val="0"/>
          <w:color w:val="000000" w:themeColor="text1"/>
          <w:sz w:val="24"/>
          <w:szCs w:val="24"/>
        </w:rPr>
      </w:pPr>
      <w:bookmarkStart w:id="175" w:name="_Toc204240233"/>
      <w:bookmarkStart w:id="176" w:name="_Toc215204538"/>
      <w:bookmarkStart w:id="177" w:name="_Toc215204770"/>
      <w:bookmarkStart w:id="178" w:name="_Toc215205070"/>
      <w:r w:rsidRPr="00BB6B60">
        <w:rPr>
          <w:rFonts w:ascii="Courier" w:hAnsi="Courier"/>
          <w:b w:val="0"/>
          <w:color w:val="000000" w:themeColor="text1"/>
          <w:sz w:val="24"/>
          <w:szCs w:val="24"/>
        </w:rPr>
        <w:t>Chang</w:t>
      </w:r>
      <w:r w:rsidR="00635643" w:rsidRPr="00BB6B60">
        <w:rPr>
          <w:rFonts w:ascii="Courier" w:hAnsi="Courier"/>
          <w:b w:val="0"/>
          <w:color w:val="000000" w:themeColor="text1"/>
          <w:sz w:val="24"/>
          <w:szCs w:val="24"/>
        </w:rPr>
        <w:t>ing other alignment formats to phylip</w:t>
      </w:r>
      <w:r w:rsidRPr="00BB6B60">
        <w:rPr>
          <w:rFonts w:ascii="Courier" w:hAnsi="Courier"/>
          <w:b w:val="0"/>
          <w:color w:val="000000" w:themeColor="text1"/>
          <w:sz w:val="24"/>
          <w:szCs w:val="24"/>
        </w:rPr>
        <w:t xml:space="preserve"> </w:t>
      </w:r>
      <w:r w:rsidR="00635643" w:rsidRPr="00BB6B60">
        <w:rPr>
          <w:rFonts w:ascii="Courier" w:hAnsi="Courier"/>
          <w:b w:val="0"/>
          <w:color w:val="000000" w:themeColor="text1"/>
          <w:sz w:val="24"/>
          <w:szCs w:val="24"/>
        </w:rPr>
        <w:t>format</w:t>
      </w:r>
      <w:bookmarkEnd w:id="175"/>
      <w:bookmarkEnd w:id="176"/>
      <w:bookmarkEnd w:id="177"/>
      <w:bookmarkEnd w:id="178"/>
    </w:p>
    <w:p w14:paraId="7704741A" w14:textId="6338FB79" w:rsidR="00214417" w:rsidRDefault="000F00D3" w:rsidP="000F00D3">
      <w:pPr>
        <w:ind w:right="-64"/>
      </w:pPr>
      <w:r>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Pr="003C7C04">
        <w:t>If you don't have Geneious, it's free and you can download it from </w:t>
      </w:r>
      <w:hyperlink r:id="rId24" w:history="1">
        <w:r w:rsidRPr="003C7C04">
          <w:rPr>
            <w:rStyle w:val="Hyperlink"/>
          </w:rPr>
          <w:t>http://www.geneious.com/</w:t>
        </w:r>
      </w:hyperlink>
      <w:r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312FF88F" w14:textId="77777777" w:rsidR="00C358C2" w:rsidRDefault="00C358C2"/>
    <w:p w14:paraId="09CD2BC8" w14:textId="677A51E2" w:rsidR="00C358C2" w:rsidRPr="00BB6B60" w:rsidRDefault="00BB6B60" w:rsidP="00CB3D8D">
      <w:pPr>
        <w:pStyle w:val="Heading3"/>
        <w:rPr>
          <w:rFonts w:ascii="Courier" w:hAnsi="Courier"/>
          <w:b w:val="0"/>
          <w:color w:val="000000" w:themeColor="text1"/>
          <w:sz w:val="24"/>
          <w:szCs w:val="24"/>
        </w:rPr>
      </w:pPr>
      <w:bookmarkStart w:id="179" w:name="_Toc204240234"/>
      <w:bookmarkStart w:id="180" w:name="_Toc215204539"/>
      <w:bookmarkStart w:id="181" w:name="_Toc215204771"/>
      <w:bookmarkStart w:id="182" w:name="_Toc215205071"/>
      <w:r w:rsidRPr="00BB6B60">
        <w:rPr>
          <w:rFonts w:ascii="Courier" w:hAnsi="Courier"/>
          <w:b w:val="0"/>
          <w:color w:val="000000" w:themeColor="text1"/>
          <w:sz w:val="24"/>
          <w:szCs w:val="24"/>
        </w:rPr>
        <w:t>You don’t need to analyse all of your alignment at once</w:t>
      </w:r>
      <w:bookmarkEnd w:id="179"/>
      <w:bookmarkEnd w:id="180"/>
      <w:bookmarkEnd w:id="181"/>
      <w:bookmarkEnd w:id="182"/>
    </w:p>
    <w:p w14:paraId="245888DD" w14:textId="6C10F18D" w:rsidR="00C358C2" w:rsidRPr="00C358C2" w:rsidRDefault="00C358C2">
      <w:r>
        <w:t>Often, you’ll have sites in your alignment that you don’t intend to use in your final analysis, or perhaps you have an alignment of mixed data types like DNA, protein, and morphological data. In PartitionFinder and PartitionFinder protein, this is OK. You don’t need to make separate alignments of each datatype. You can just ignore the sites you’re not interested in by setting the ‘[data_blocks]’ option appropriately, more instructions below.</w:t>
      </w:r>
      <w:r w:rsidR="000F00D3">
        <w:br w:type="page"/>
      </w:r>
    </w:p>
    <w:p w14:paraId="1C3F652F" w14:textId="23238B46" w:rsidR="009F1A71" w:rsidRPr="00BB6B60" w:rsidRDefault="009F1A71" w:rsidP="009F1A71">
      <w:pPr>
        <w:pStyle w:val="Heading2"/>
        <w:ind w:right="-64"/>
        <w:rPr>
          <w:sz w:val="26"/>
        </w:rPr>
      </w:pPr>
      <w:bookmarkStart w:id="183" w:name="_Toc204240235"/>
      <w:bookmarkStart w:id="184" w:name="_Toc215204540"/>
      <w:bookmarkStart w:id="185" w:name="_Toc215205072"/>
      <w:bookmarkStart w:id="186" w:name="OLE_LINK123"/>
      <w:bookmarkStart w:id="187" w:name="OLE_LINK124"/>
      <w:r w:rsidRPr="00BB6B60">
        <w:rPr>
          <w:sz w:val="26"/>
        </w:rPr>
        <w:t>Configuration File</w:t>
      </w:r>
      <w:bookmarkEnd w:id="158"/>
      <w:bookmarkEnd w:id="183"/>
      <w:bookmarkEnd w:id="184"/>
      <w:bookmarkEnd w:id="185"/>
    </w:p>
    <w:bookmarkEnd w:id="159"/>
    <w:bookmarkEnd w:id="186"/>
    <w:bookmarkEnd w:id="187"/>
    <w:p w14:paraId="47197CE3" w14:textId="7537C7AE" w:rsidR="009F1A71" w:rsidRDefault="009F1A71" w:rsidP="009F1A71">
      <w:pPr>
        <w:ind w:right="-64"/>
      </w:pPr>
      <w:r>
        <w:t>PartitionFinder</w:t>
      </w:r>
      <w:r w:rsidR="00805DCB">
        <w:t xml:space="preserve"> programs get</w:t>
      </w:r>
      <w:r>
        <w:t xml:space="preserve"> all of </w:t>
      </w:r>
      <w:r w:rsidR="00805DCB">
        <w:t xml:space="preserve">their </w:t>
      </w:r>
      <w:r>
        <w:t>information on the analysis you want to do from a configuration file. This file should always b</w:t>
      </w:r>
      <w:r w:rsidR="00805DCB">
        <w:t>e called “partition_finder.cfg”, regardless of whether you’re using PartitionFInder or PartitionFinderProtein.</w:t>
      </w:r>
      <w:r>
        <w:t xml:space="preserve"> The best thing to do is to base your own .cfg on the example file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88"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88"/>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89" w:name="OLE_LINK180"/>
      <w:bookmarkStart w:id="190"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77777777" w:rsidR="009F1A71" w:rsidRPr="001265A0" w:rsidRDefault="009F1A71" w:rsidP="009F1A71">
      <w:pPr>
        <w:ind w:right="-64"/>
        <w:rPr>
          <w:rFonts w:ascii="Courier" w:hAnsi="Courier"/>
          <w:sz w:val="20"/>
        </w:rPr>
      </w:pPr>
      <w:r w:rsidRPr="001265A0">
        <w:rPr>
          <w:rFonts w:ascii="Courier" w:hAnsi="Courier"/>
          <w:sz w:val="20"/>
        </w:rPr>
        <w:t>model_selection = bic</w:t>
      </w:r>
      <w:r>
        <w:rPr>
          <w:rFonts w:ascii="Courier" w:hAnsi="Courier"/>
          <w:sz w:val="20"/>
        </w:rPr>
        <w:t>;</w:t>
      </w:r>
    </w:p>
    <w:bookmarkEnd w:id="189"/>
    <w:bookmarkEnd w:id="190"/>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77777777" w:rsidR="009F1A71" w:rsidRPr="001265A0" w:rsidRDefault="009F1A71" w:rsidP="009F1A71">
      <w:pPr>
        <w:ind w:right="-64"/>
        <w:rPr>
          <w:rFonts w:ascii="Courier" w:hAnsi="Courier"/>
          <w:sz w:val="20"/>
        </w:rPr>
      </w:pPr>
      <w:r w:rsidRPr="001265A0">
        <w:rPr>
          <w:rFonts w:ascii="Courier" w:hAnsi="Courier"/>
          <w:sz w:val="20"/>
        </w:rPr>
        <w:t>search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77777777" w:rsidR="009F1A71" w:rsidRPr="001265A0" w:rsidRDefault="009F1A71" w:rsidP="009F1A71">
      <w:pPr>
        <w:ind w:right="-64"/>
        <w:rPr>
          <w:rFonts w:ascii="Courier" w:hAnsi="Courier"/>
          <w:sz w:val="20"/>
        </w:rPr>
      </w:pPr>
      <w:r w:rsidRPr="001265A0">
        <w:rPr>
          <w:rFonts w:ascii="Courier" w:hAnsi="Courier"/>
          <w:sz w:val="20"/>
        </w:rPr>
        <w:t>allsame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4AC54160" w:rsidR="009F1A71" w:rsidRPr="000257A4" w:rsidRDefault="009F1A71" w:rsidP="009F1A71">
      <w:pPr>
        <w:ind w:right="-64"/>
      </w:pPr>
      <w:bookmarkStart w:id="191" w:name="OLE_LINK10"/>
      <w:r>
        <w:t>The options in the file are described below. Where an option has a limited set of possible commands, they are listed on the same line as the option, separated by vertical bars like this “|”</w:t>
      </w:r>
      <w:r w:rsidR="00805DCB">
        <w:t>. Most of these options don’t differ between Part</w:t>
      </w:r>
      <w:r w:rsidR="00404153">
        <w:t>itionFinder and PartitionFinderP</w:t>
      </w:r>
      <w:r w:rsidR="00805DCB">
        <w:t>rotein, the only one that does is the ‘models’ option.</w:t>
      </w:r>
      <w:r w:rsidR="00404153">
        <w:t xml:space="preserve"> The options have slightly different meanings depending on whether you’re using the default version of PartitionFinder (which is based on PhyML) or the RAxML version (which, perhaps obviously, is based on RAxML). Options that differ in the RAxML version are explained at the end of this section.</w:t>
      </w:r>
    </w:p>
    <w:p w14:paraId="55E9D94D" w14:textId="77777777" w:rsidR="009F1A71" w:rsidRPr="004A1F72" w:rsidRDefault="009F1A71" w:rsidP="009F1A71">
      <w:pPr>
        <w:pStyle w:val="Heading3"/>
        <w:ind w:left="-567" w:right="-64"/>
        <w:rPr>
          <w:rFonts w:ascii="Courier" w:hAnsi="Courier"/>
          <w:color w:val="FF0000"/>
        </w:rPr>
      </w:pPr>
      <w:bookmarkStart w:id="192" w:name="_Toc171570260"/>
      <w:bookmarkStart w:id="193" w:name="_Toc204240236"/>
      <w:bookmarkStart w:id="194" w:name="_Toc215204541"/>
      <w:bookmarkStart w:id="195" w:name="_Toc215205073"/>
      <w:bookmarkStart w:id="196" w:name="OLE_LINK125"/>
      <w:bookmarkStart w:id="197" w:name="OLE_LINK126"/>
      <w:r w:rsidRPr="004A1F72">
        <w:rPr>
          <w:rFonts w:ascii="Courier" w:hAnsi="Courier"/>
          <w:color w:val="FF0000"/>
        </w:rPr>
        <w:t>alignment</w:t>
      </w:r>
      <w:bookmarkEnd w:id="192"/>
      <w:bookmarkEnd w:id="193"/>
      <w:bookmarkEnd w:id="194"/>
      <w:bookmarkEnd w:id="195"/>
    </w:p>
    <w:p w14:paraId="07423704" w14:textId="1DADA4CA" w:rsidR="009F1A71" w:rsidRPr="00A32D3C" w:rsidRDefault="009F1A71" w:rsidP="009F1A71">
      <w:pPr>
        <w:ind w:right="-64"/>
      </w:pPr>
      <w:r>
        <w:t>The name of your sequence alignment. This file should be in the same folder as the .cfg file.</w:t>
      </w:r>
    </w:p>
    <w:p w14:paraId="12455857" w14:textId="77777777" w:rsidR="009F1A71" w:rsidRPr="004A1F72" w:rsidRDefault="009F1A71" w:rsidP="009F1A71">
      <w:pPr>
        <w:pStyle w:val="Heading3"/>
        <w:ind w:left="-567" w:right="-64"/>
        <w:rPr>
          <w:rFonts w:ascii="Courier" w:hAnsi="Courier"/>
        </w:rPr>
      </w:pPr>
      <w:bookmarkStart w:id="198" w:name="_Toc171570261"/>
      <w:bookmarkStart w:id="199" w:name="_Toc204240237"/>
      <w:bookmarkStart w:id="200" w:name="_Toc215204542"/>
      <w:bookmarkStart w:id="201" w:name="_Toc215205074"/>
      <w:bookmarkStart w:id="202" w:name="OLE_LINK6"/>
      <w:bookmarkStart w:id="203" w:name="OLE_LINK35"/>
      <w:bookmarkEnd w:id="191"/>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98"/>
      <w:bookmarkEnd w:id="199"/>
      <w:bookmarkEnd w:id="200"/>
      <w:bookmarkEnd w:id="201"/>
    </w:p>
    <w:p w14:paraId="095ACAD0" w14:textId="2DC1D93A" w:rsidR="009F1A71" w:rsidRDefault="009F1A71" w:rsidP="009F1A71">
      <w:pPr>
        <w:ind w:right="-64"/>
      </w:pPr>
      <w:r>
        <w:t xml:space="preserve">This </w:t>
      </w:r>
      <w:r w:rsidR="00805DCB">
        <w:t xml:space="preserve">sets </w:t>
      </w:r>
      <w:r>
        <w:t xml:space="preserve">how to branch lengths of </w:t>
      </w:r>
      <w:r w:rsidR="00805DCB">
        <w:t>will be estimated</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204"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204"/>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205"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205"/>
    <w:p w14:paraId="699470B8" w14:textId="6F2E6DA7"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r w:rsidR="00E60073">
        <w:t xml:space="preserve">( </w:t>
      </w:r>
    </w:p>
    <w:p w14:paraId="7EB53A33" w14:textId="06EA31E9" w:rsidR="009F1A71" w:rsidRPr="004A1F72" w:rsidRDefault="00D271E8" w:rsidP="006D17D7">
      <w:pPr>
        <w:pStyle w:val="Heading3"/>
        <w:ind w:left="-567" w:right="-1339"/>
        <w:rPr>
          <w:rFonts w:ascii="Courier" w:hAnsi="Courier"/>
        </w:rPr>
      </w:pPr>
      <w:bookmarkStart w:id="206" w:name="_Toc171570262"/>
      <w:bookmarkStart w:id="207" w:name="_Toc204240238"/>
      <w:bookmarkStart w:id="208" w:name="_Toc215204543"/>
      <w:bookmarkStart w:id="209" w:name="_Toc215205075"/>
      <w:r>
        <w:rPr>
          <w:rFonts w:ascii="Courier" w:hAnsi="Courier"/>
          <w:color w:val="FF0000"/>
        </w:rPr>
        <w:t>m</w:t>
      </w:r>
      <w:r w:rsidRPr="004A1F72">
        <w:rPr>
          <w:rFonts w:ascii="Courier" w:hAnsi="Courier"/>
          <w:color w:val="FF0000"/>
        </w:rPr>
        <w:t>odels</w:t>
      </w:r>
      <w:bookmarkStart w:id="210" w:name="OLE_LINK29"/>
      <w:r w:rsidR="003F5994">
        <w:rPr>
          <w:rFonts w:ascii="Courier" w:hAnsi="Courier"/>
        </w:rPr>
        <w:t xml:space="preserve"> </w:t>
      </w:r>
      <w:r w:rsidRPr="006D17D7">
        <w:rPr>
          <w:rFonts w:ascii="Courier" w:hAnsi="Courier"/>
        </w:rPr>
        <w:t>(PartitionFinder)</w:t>
      </w:r>
      <w:r w:rsidR="003F5994" w:rsidRPr="006D17D7">
        <w:rPr>
          <w:rFonts w:ascii="Courier" w:hAnsi="Courier"/>
        </w:rPr>
        <w:t>:</w:t>
      </w:r>
      <w:r w:rsidRPr="006D17D7">
        <w:rPr>
          <w:rFonts w:ascii="Courier" w:hAnsi="Courier"/>
          <w:color w:val="FF0000"/>
        </w:rPr>
        <w:t xml:space="preserve"> </w:t>
      </w:r>
      <w:r w:rsidRPr="006D17D7">
        <w:rPr>
          <w:rFonts w:ascii="Courier" w:hAnsi="Courier"/>
        </w:rPr>
        <w:t>all | raxml | mrbayes |</w:t>
      </w:r>
      <w:r w:rsidR="006D17D7" w:rsidRPr="006D17D7">
        <w:rPr>
          <w:rFonts w:ascii="Courier" w:hAnsi="Courier"/>
        </w:rPr>
        <w:t xml:space="preserve"> beast |</w:t>
      </w:r>
      <w:r w:rsidRPr="006D17D7">
        <w:rPr>
          <w:rFonts w:ascii="Courier" w:hAnsi="Courier"/>
        </w:rPr>
        <w:t xml:space="preserve"> &lt;list&gt;</w:t>
      </w:r>
      <w:bookmarkEnd w:id="206"/>
      <w:bookmarkEnd w:id="210"/>
      <w:r w:rsidRPr="006D17D7">
        <w:rPr>
          <w:rFonts w:ascii="Courier" w:hAnsi="Courier"/>
        </w:rPr>
        <w:t xml:space="preserve">  </w:t>
      </w:r>
      <w:r w:rsidRPr="006D17D7">
        <w:rPr>
          <w:rFonts w:ascii="Courier" w:hAnsi="Courier"/>
          <w:color w:val="FFFFFF" w:themeColor="background1"/>
        </w:rPr>
        <w:t>models</w:t>
      </w:r>
      <w:r w:rsidR="003F5994" w:rsidRPr="006D17D7">
        <w:rPr>
          <w:rFonts w:ascii="Courier" w:hAnsi="Courier"/>
        </w:rPr>
        <w:t xml:space="preserve"> </w:t>
      </w:r>
      <w:r w:rsidRPr="006D17D7">
        <w:rPr>
          <w:rFonts w:ascii="Courier" w:hAnsi="Courier"/>
        </w:rPr>
        <w:t>(PartitionFinderProtein)</w:t>
      </w:r>
      <w:r w:rsidR="003F5994" w:rsidRPr="006D17D7">
        <w:rPr>
          <w:rFonts w:ascii="Courier" w:hAnsi="Courier"/>
        </w:rPr>
        <w:t>:</w:t>
      </w:r>
      <w:r w:rsidRPr="006D17D7">
        <w:rPr>
          <w:rFonts w:ascii="Courier" w:hAnsi="Courier"/>
          <w:color w:val="FF0000"/>
        </w:rPr>
        <w:t xml:space="preserve"> </w:t>
      </w:r>
      <w:r w:rsidRPr="006D17D7">
        <w:rPr>
          <w:rFonts w:ascii="Courier" w:hAnsi="Courier"/>
        </w:rPr>
        <w:t>all_protein | &lt;list&gt;</w:t>
      </w:r>
      <w:bookmarkEnd w:id="207"/>
      <w:bookmarkEnd w:id="208"/>
      <w:bookmarkEnd w:id="209"/>
      <w:r w:rsidRPr="006D17D7">
        <w:rPr>
          <w:rFonts w:ascii="Courier" w:hAnsi="Courier"/>
        </w:rPr>
        <w:t xml:space="preserve">  </w:t>
      </w:r>
    </w:p>
    <w:p w14:paraId="5772706C" w14:textId="38DFB173" w:rsidR="003F5994" w:rsidRDefault="00C400DA" w:rsidP="009F1A71">
      <w:pPr>
        <w:ind w:right="-64"/>
      </w:pPr>
      <w:r>
        <w:t xml:space="preserve">Sets </w:t>
      </w:r>
      <w:r w:rsidR="009F1A71">
        <w:t xml:space="preserve">which models of molecular evolution to </w:t>
      </w:r>
      <w:bookmarkEnd w:id="202"/>
      <w:r w:rsidR="009F1A71">
        <w:t xml:space="preserve">consider during model selection. </w:t>
      </w:r>
      <w:r w:rsidR="003F5994">
        <w:t>PartitionFinder analyses nucleotide sequences, so uses only nucleotide models of evolution, like the GTR and HKY models. PartitionFindeProtein analyses amino acid sequences, so uses only amino acid models, like the WAG and LG models.</w:t>
      </w:r>
    </w:p>
    <w:p w14:paraId="7A2577F1" w14:textId="77777777" w:rsidR="003F5994" w:rsidRDefault="003F5994" w:rsidP="009F1A71">
      <w:pPr>
        <w:ind w:right="-64"/>
      </w:pPr>
    </w:p>
    <w:p w14:paraId="0986C44C" w14:textId="5C4FBD7E" w:rsidR="009F1A71" w:rsidRDefault="009F1A71" w:rsidP="009F1A71">
      <w:pPr>
        <w:ind w:right="-64"/>
      </w:pPr>
      <w:r>
        <w:t xml:space="preserve">PartitionFinder </w:t>
      </w:r>
      <w:r w:rsidR="00C400DA">
        <w:t>and PartitionFinderProtein perform</w:t>
      </w:r>
      <w:r>
        <w:t xml:space="preserve"> model selection on each subset in </w:t>
      </w:r>
      <w:bookmarkEnd w:id="203"/>
      <w:r>
        <w:t xml:space="preserve">much the same way as other programs like jModelTest, </w:t>
      </w:r>
      <w:r w:rsidR="00F24020">
        <w:t xml:space="preserve">ProtTest, </w:t>
      </w:r>
      <w:r>
        <w:t>MrModelTest, or ModelGenerator. 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 is done.</w:t>
      </w:r>
    </w:p>
    <w:p w14:paraId="12253E33" w14:textId="77777777" w:rsidR="009F1A71" w:rsidRDefault="009F1A71" w:rsidP="009F1A71">
      <w:pPr>
        <w:ind w:right="-64"/>
      </w:pPr>
    </w:p>
    <w:p w14:paraId="39CFF2E9" w14:textId="3D3351F0" w:rsidR="009F1A71" w:rsidRDefault="009F1A71" w:rsidP="009F1A71">
      <w:pPr>
        <w:ind w:right="-64"/>
      </w:pPr>
      <w:bookmarkStart w:id="211" w:name="OLE_LINK8"/>
      <w:bookmarkStart w:id="212" w:name="OLE_LINK11"/>
      <w:bookmarkStart w:id="213" w:name="OLE_LINK39"/>
      <w:bookmarkStart w:id="214" w:name="OLE_LINK85"/>
      <w:r w:rsidRPr="00DC76DD">
        <w:rPr>
          <w:rFonts w:ascii="Courier" w:hAnsi="Courier"/>
          <w:b/>
        </w:rPr>
        <w:t>models = all</w:t>
      </w:r>
      <w:r>
        <w:rPr>
          <w:rFonts w:ascii="Courier" w:hAnsi="Courier"/>
          <w:b/>
        </w:rPr>
        <w:t>;</w:t>
      </w:r>
      <w:r>
        <w:t xml:space="preserve"> </w:t>
      </w:r>
      <w:bookmarkEnd w:id="211"/>
      <w:r w:rsidR="003F5994">
        <w:t xml:space="preserve">in PartitionFinder, </w:t>
      </w:r>
      <w:r>
        <w:t xml:space="preserve">compare 56 models of </w:t>
      </w:r>
      <w:bookmarkEnd w:id="212"/>
      <w:r w:rsidR="00F24020">
        <w:t xml:space="preserve">nucleotide </w:t>
      </w:r>
      <w:r>
        <w:t>evolution for each subset. These 56 models comprise the 12 most commonly used models of molecular evolution (</w:t>
      </w:r>
      <w:r w:rsidRPr="003C3546">
        <w:t xml:space="preserve">JC, K80, TrNef, K81, TVMef, TIMef, SYM, F81, HKY, TrN,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213"/>
    <w:bookmarkEnd w:id="214"/>
    <w:p w14:paraId="79A699F3" w14:textId="77777777" w:rsidR="009F1A71" w:rsidRDefault="009F1A71" w:rsidP="009F1A71">
      <w:pPr>
        <w:ind w:right="-64"/>
      </w:pPr>
    </w:p>
    <w:p w14:paraId="662D54F7" w14:textId="48231D35" w:rsidR="00C74BB8" w:rsidRDefault="00C74BB8" w:rsidP="00C74BB8">
      <w:pPr>
        <w:ind w:right="-64"/>
      </w:pPr>
      <w:r w:rsidRPr="00DC76DD">
        <w:rPr>
          <w:rFonts w:ascii="Courier" w:hAnsi="Courier"/>
          <w:b/>
        </w:rPr>
        <w:t>models = all</w:t>
      </w:r>
      <w:r>
        <w:rPr>
          <w:rFonts w:ascii="Courier" w:hAnsi="Courier"/>
          <w:b/>
        </w:rPr>
        <w:t>_protein;</w:t>
      </w:r>
      <w:r>
        <w:t xml:space="preserve"> </w:t>
      </w:r>
      <w:r w:rsidR="003F5994">
        <w:t xml:space="preserve">in PartitionFinderProtein, </w:t>
      </w:r>
      <w:r>
        <w:t>compare 112 models of amino acid evolution for each subset. These 112 models comprise the 14 most commonly used models of protein evolution (</w:t>
      </w:r>
      <w:r w:rsidRPr="00043016">
        <w:t>LG, WAG, mtREV, Dayhoff, DCMut, JTT, VT, Blosum62, CpREV, RtREV, MtMam, MtArt, HIVb, HIVw</w:t>
      </w:r>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1624A13F" w:rsidR="009F1A71" w:rsidRPr="00A21B91" w:rsidRDefault="009F1A71" w:rsidP="009F1A71">
      <w:pPr>
        <w:ind w:right="-64"/>
      </w:pPr>
      <w:r w:rsidRPr="00DC76DD">
        <w:rPr>
          <w:rFonts w:ascii="Courier" w:hAnsi="Courier"/>
          <w:b/>
        </w:rPr>
        <w:t xml:space="preserve">models = </w:t>
      </w:r>
      <w:r>
        <w:rPr>
          <w:rFonts w:ascii="Courier" w:hAnsi="Courier"/>
          <w:b/>
        </w:rPr>
        <w:t xml:space="preserve">raxml; </w:t>
      </w: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RaxML, </w:t>
      </w:r>
      <w:r>
        <w:t>MrBayes3.1.2</w:t>
      </w:r>
      <w:r w:rsidR="006D17D7">
        <w:t>, or BEAST 5.7.2 (and earlier versions)</w:t>
      </w:r>
      <w:r>
        <w:t xml:space="preserve">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215" w:name="OLE_LINK21"/>
      <w:bookmarkStart w:id="216" w:name="OLE_LINK73"/>
      <w:bookmarkStart w:id="217" w:name="OLE_LINK74"/>
    </w:p>
    <w:p w14:paraId="16F622FB" w14:textId="767C57B7" w:rsidR="009F1A71" w:rsidRDefault="009F1A71" w:rsidP="009F1A71">
      <w:pPr>
        <w:ind w:right="-64"/>
      </w:pPr>
      <w:r w:rsidRPr="00DC76DD">
        <w:rPr>
          <w:rFonts w:ascii="Courier" w:hAnsi="Courier"/>
          <w:b/>
        </w:rPr>
        <w:t xml:space="preserve">models = </w:t>
      </w:r>
      <w:r>
        <w:rPr>
          <w:rFonts w:ascii="Courier" w:hAnsi="Courier"/>
          <w:b/>
        </w:rPr>
        <w:t>&lt;list&gt;</w:t>
      </w:r>
      <w:bookmarkEnd w:id="215"/>
      <w:r>
        <w:rPr>
          <w:rFonts w:ascii="Courier" w:hAnsi="Courier"/>
          <w:b/>
        </w:rPr>
        <w:t>;</w:t>
      </w:r>
      <w:bookmarkEnd w:id="216"/>
      <w:bookmarkEnd w:id="217"/>
      <w:r w:rsidR="003F5994">
        <w:t xml:space="preserve"> This can be any list of models appropriate for the data type. In PartitionFinder this is anything from the Nucleotide Models list (below). In PartitionFinderProtein it is anything from the Amino Acids model list. </w:t>
      </w:r>
      <w:r>
        <w:t xml:space="preserve">Each model in the list should be separated by a comma. </w:t>
      </w:r>
      <w:r w:rsidR="00F24020">
        <w:t xml:space="preserve">For example, if I was only interested in a few </w:t>
      </w:r>
      <w:bookmarkStart w:id="218" w:name="OLE_LINK75"/>
      <w:bookmarkStart w:id="219" w:name="OLE_LINK76"/>
      <w:r w:rsidR="00F24020">
        <w:t>nucleotide models</w:t>
      </w:r>
      <w:r w:rsidR="003F5994">
        <w:t xml:space="preserve"> in PartitionFinder</w:t>
      </w:r>
      <w:r w:rsidR="00F24020">
        <w:t>, I might do this:</w:t>
      </w:r>
    </w:p>
    <w:bookmarkEnd w:id="218"/>
    <w:bookmarkEnd w:id="219"/>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220" w:name="OLE_LINK77"/>
      <w:bookmarkStart w:id="221"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220"/>
      <w:bookmarkEnd w:id="221"/>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5A846D33"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 xml:space="preserve">on the nucleotide data, then PartitionFinder protein on the amino acid data. </w:t>
      </w:r>
    </w:p>
    <w:p w14:paraId="00B2B335" w14:textId="77777777" w:rsidR="00F24020" w:rsidRDefault="00F24020" w:rsidP="00F24020">
      <w:pPr>
        <w:ind w:right="-64"/>
      </w:pPr>
    </w:p>
    <w:p w14:paraId="1DF956B1" w14:textId="1A89F22A" w:rsidR="00F24020" w:rsidRDefault="003F5994" w:rsidP="00F24020">
      <w:pPr>
        <w:ind w:right="-64"/>
      </w:pPr>
      <w:r>
        <w:t>H</w:t>
      </w:r>
      <w:r w:rsidR="00F24020">
        <w:t>ere are lists of all of the models implemented in PartitionFinder</w:t>
      </w:r>
      <w:r>
        <w:t xml:space="preserve"> and PartitionFinderProtein</w:t>
      </w:r>
      <w:r w:rsidR="00F24020">
        <w:t xml:space="preserve">. </w:t>
      </w:r>
      <w:r w:rsidR="00130E8D">
        <w:t>It’s easy for us to implement new models</w:t>
      </w:r>
      <w:r>
        <w:t>,</w:t>
      </w:r>
      <w:r w:rsidR="00130E8D">
        <w:t xml:space="preserve"> so if you’d like us to do so, please get in touch either by emailing Rob Lanfear, or by posting on the PartitionFinder google group.</w:t>
      </w:r>
    </w:p>
    <w:p w14:paraId="1CA1E3A2" w14:textId="0F56B096" w:rsidR="007E6ECA" w:rsidRPr="00A47C5E" w:rsidRDefault="00043016" w:rsidP="00A47C5E">
      <w:pPr>
        <w:pStyle w:val="Heading4"/>
      </w:pPr>
      <w:bookmarkStart w:id="222" w:name="OLE_LINK48"/>
      <w:bookmarkStart w:id="223" w:name="OLE_LINK49"/>
      <w:r w:rsidRPr="00A47C5E">
        <w:t xml:space="preserve">Nucelotide Models </w:t>
      </w:r>
      <w:r w:rsidR="003F5994" w:rsidRPr="00A47C5E">
        <w:t xml:space="preserve">in PartitionFinder </w:t>
      </w:r>
      <w:r w:rsidRPr="00A47C5E">
        <w:t>(56 in total)</w:t>
      </w:r>
    </w:p>
    <w:p w14:paraId="5D4F15B8" w14:textId="5F29DF08" w:rsidR="00043016" w:rsidRDefault="00043016" w:rsidP="00F24020">
      <w:pPr>
        <w:ind w:right="-64"/>
      </w:pPr>
      <w:bookmarkStart w:id="224" w:name="OLE_LINK79"/>
      <w:bookmarkStart w:id="225"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gamma distributed rates across sites (with 4 categories)</w:t>
      </w:r>
    </w:p>
    <w:bookmarkEnd w:id="224"/>
    <w:bookmarkEnd w:id="225"/>
    <w:p w14:paraId="580857F5" w14:textId="7938FE8A" w:rsidR="00F24020"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595044D" w14:textId="0BC12A8F" w:rsidR="007E6ECA" w:rsidRPr="00A47C5E" w:rsidRDefault="00043016" w:rsidP="00A47C5E">
      <w:pPr>
        <w:pStyle w:val="Heading4"/>
      </w:pPr>
      <w:bookmarkStart w:id="226" w:name="OLE_LINK51"/>
      <w:bookmarkStart w:id="227" w:name="OLE_LINK52"/>
      <w:bookmarkEnd w:id="222"/>
      <w:bookmarkEnd w:id="223"/>
      <w:r w:rsidRPr="00A47C5E">
        <w:t xml:space="preserve">Amino Acid Models </w:t>
      </w:r>
      <w:r w:rsidR="003F5994" w:rsidRPr="00A47C5E">
        <w:t xml:space="preserve">in PartitionFinderProtein </w:t>
      </w:r>
      <w:r w:rsidRPr="00A47C5E">
        <w:t>(112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r>
        <w:t>gamma distributed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228" w:name="OLE_LINK86"/>
      <w:bookmarkStart w:id="229" w:name="OLE_LINK87"/>
      <w:bookmarkStart w:id="230" w:name="OLE_LINK88"/>
      <w:bookmarkStart w:id="231" w:name="OLE_LINK89"/>
      <w:r w:rsidRPr="00043016">
        <w:t>LG, WAG, mtREV, Dayhoff, DCMut, JTT, VT, Blosum62, CpREV, RtREV, MtMam, MtArt, HIVb, HIVw</w:t>
      </w:r>
      <w:bookmarkEnd w:id="228"/>
      <w:bookmarkEnd w:id="229"/>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226"/>
      <w:bookmarkEnd w:id="227"/>
      <w:bookmarkEnd w:id="230"/>
      <w:bookmarkEnd w:id="231"/>
    </w:p>
    <w:p w14:paraId="7BA8B12D" w14:textId="77777777" w:rsidR="009F1A71" w:rsidRPr="004A1F72" w:rsidRDefault="009F1A71" w:rsidP="009F1A71">
      <w:pPr>
        <w:pStyle w:val="Heading3"/>
        <w:ind w:left="-567" w:right="-64"/>
        <w:rPr>
          <w:rFonts w:ascii="Courier" w:hAnsi="Courier"/>
        </w:rPr>
      </w:pPr>
      <w:bookmarkStart w:id="232" w:name="_Toc171570263"/>
      <w:bookmarkStart w:id="233" w:name="_Toc204240239"/>
      <w:bookmarkStart w:id="234" w:name="_Toc215204544"/>
      <w:bookmarkStart w:id="235" w:name="_Toc215205076"/>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232"/>
      <w:bookmarkEnd w:id="233"/>
      <w:bookmarkEnd w:id="234"/>
      <w:bookmarkEnd w:id="235"/>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236" w:name="_Toc171570264"/>
      <w:bookmarkStart w:id="237" w:name="_Toc204240240"/>
      <w:bookmarkStart w:id="238" w:name="_Toc215204545"/>
      <w:bookmarkStart w:id="239" w:name="_Toc215205077"/>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236"/>
      <w:bookmarkEnd w:id="237"/>
      <w:bookmarkEnd w:id="238"/>
      <w:bookmarkEnd w:id="239"/>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240" w:name="OLE_LINK27"/>
      <w:r w:rsidRPr="0013457D">
        <w:rPr>
          <w:sz w:val="20"/>
        </w:rPr>
        <w:tab/>
      </w:r>
      <w:r w:rsidRPr="0013457D">
        <w:rPr>
          <w:sz w:val="20"/>
        </w:rPr>
        <w:tab/>
      </w:r>
      <w:bookmarkStart w:id="241" w:name="OLE_LINK22"/>
      <w:r w:rsidRPr="0013457D">
        <w:rPr>
          <w:rFonts w:ascii="Courier" w:hAnsi="Courier"/>
          <w:sz w:val="20"/>
        </w:rPr>
        <w:t>Gene1_codon1 = 1-1000\3</w:t>
      </w:r>
      <w:bookmarkEnd w:id="241"/>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242" w:name="OLE_LINK23"/>
      <w:r w:rsidRPr="0013457D">
        <w:rPr>
          <w:rFonts w:ascii="Courier" w:hAnsi="Courier"/>
          <w:sz w:val="20"/>
        </w:rPr>
        <w:sym w:font="Wingdings" w:char="F08C"/>
      </w:r>
      <w:bookmarkEnd w:id="242"/>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243" w:name="OLE_LINK24"/>
      <w:r w:rsidRPr="0013457D">
        <w:rPr>
          <w:rFonts w:ascii="Courier" w:hAnsi="Courier"/>
          <w:sz w:val="20"/>
        </w:rPr>
        <w:sym w:font="Wingdings" w:char="F08E"/>
      </w:r>
      <w:bookmarkEnd w:id="243"/>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244" w:name="OLE_LINK26"/>
      <w:r>
        <w:rPr>
          <w:rFonts w:ascii="Courier" w:hAnsi="Courier"/>
          <w:sz w:val="20"/>
        </w:rPr>
        <w:tab/>
      </w:r>
      <w:r w:rsidRPr="0013457D">
        <w:rPr>
          <w:rFonts w:ascii="Courier" w:hAnsi="Courier"/>
          <w:sz w:val="20"/>
        </w:rPr>
        <w:sym w:font="Wingdings" w:char="F08F"/>
      </w:r>
      <w:bookmarkEnd w:id="244"/>
    </w:p>
    <w:bookmarkEnd w:id="240"/>
    <w:p w14:paraId="1178EDF0" w14:textId="77777777" w:rsidR="009F1A71" w:rsidRDefault="009F1A71" w:rsidP="009F1A71">
      <w:pPr>
        <w:ind w:right="-64" w:hanging="567"/>
      </w:pPr>
      <w:r>
        <w:tab/>
      </w:r>
      <w:bookmarkStart w:id="245"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245"/>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246" w:name="OLE_LINK28"/>
      <w:r>
        <w:rPr>
          <w:rFonts w:ascii="Courier" w:hAnsi="Courier"/>
          <w:sz w:val="20"/>
        </w:rPr>
        <w:t xml:space="preserve">charset </w:t>
      </w:r>
      <w:bookmarkEnd w:id="246"/>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247" w:name="_Toc171570265"/>
    </w:p>
    <w:p w14:paraId="0489A76A" w14:textId="77777777" w:rsidR="009F1A71" w:rsidRDefault="009F1A71" w:rsidP="009F1A71">
      <w:pPr>
        <w:pStyle w:val="Heading3"/>
        <w:ind w:left="-567" w:right="-64"/>
        <w:rPr>
          <w:rFonts w:ascii="Courier" w:hAnsi="Courier"/>
          <w:color w:val="FF0000"/>
        </w:rPr>
      </w:pPr>
      <w:bookmarkStart w:id="248" w:name="_Toc204240241"/>
      <w:bookmarkStart w:id="249" w:name="_Toc215204546"/>
      <w:bookmarkStart w:id="250" w:name="_Toc215205078"/>
      <w:bookmarkStart w:id="251" w:name="OLE_LINK66"/>
      <w:r>
        <w:rPr>
          <w:rFonts w:ascii="Courier" w:hAnsi="Courier"/>
          <w:color w:val="FF0000"/>
        </w:rPr>
        <w:t>[schemes]</w:t>
      </w:r>
      <w:bookmarkEnd w:id="248"/>
      <w:bookmarkEnd w:id="249"/>
      <w:bookmarkEnd w:id="250"/>
    </w:p>
    <w:p w14:paraId="2FE84063" w14:textId="77777777" w:rsidR="009F1A71" w:rsidRPr="00CD2F83" w:rsidRDefault="009F1A71" w:rsidP="009F1A71">
      <w:r>
        <w:t>O</w:t>
      </w:r>
      <w:bookmarkEnd w:id="251"/>
      <w:r>
        <w:t xml:space="preserve">n the lines following this statement, you define how you want to look for good partitioning schemes, and any user schemes you want to define. You only need to define user schemes if you choose search=user. </w:t>
      </w:r>
    </w:p>
    <w:p w14:paraId="7BFAD640" w14:textId="741EF7D0" w:rsidR="009F1A71" w:rsidRPr="00655D57" w:rsidRDefault="009F1A71" w:rsidP="009F1A71">
      <w:pPr>
        <w:pStyle w:val="Heading3"/>
        <w:ind w:left="-567" w:right="-64"/>
        <w:rPr>
          <w:rFonts w:ascii="Courier" w:hAnsi="Courier"/>
        </w:rPr>
      </w:pPr>
      <w:bookmarkStart w:id="252" w:name="_Toc204240242"/>
      <w:bookmarkStart w:id="253" w:name="_Toc215204547"/>
      <w:bookmarkStart w:id="254" w:name="_Toc215205079"/>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255" w:name="OLE_LINK30"/>
      <w:r w:rsidRPr="00655D57">
        <w:rPr>
          <w:rFonts w:ascii="Courier" w:hAnsi="Courier"/>
        </w:rPr>
        <w:t xml:space="preserve">all </w:t>
      </w:r>
      <w:bookmarkStart w:id="256" w:name="OLE_LINK107"/>
      <w:bookmarkStart w:id="257" w:name="OLE_LINK111"/>
      <w:bookmarkStart w:id="258" w:name="OLE_LINK114"/>
      <w:bookmarkEnd w:id="255"/>
      <w:r w:rsidRPr="00655D57">
        <w:rPr>
          <w:rFonts w:ascii="Courier" w:hAnsi="Courier"/>
        </w:rPr>
        <w:t>|</w:t>
      </w:r>
      <w:bookmarkEnd w:id="256"/>
      <w:bookmarkEnd w:id="257"/>
      <w:bookmarkEnd w:id="258"/>
      <w:r w:rsidRPr="00655D57">
        <w:rPr>
          <w:rFonts w:ascii="Courier" w:hAnsi="Courier"/>
        </w:rPr>
        <w:t xml:space="preserve"> greedy</w:t>
      </w:r>
      <w:bookmarkEnd w:id="247"/>
      <w:bookmarkEnd w:id="252"/>
      <w:r w:rsidR="00A60F7E">
        <w:rPr>
          <w:rFonts w:ascii="Courier" w:hAnsi="Courier"/>
        </w:rPr>
        <w:t xml:space="preserve"> </w:t>
      </w:r>
      <w:r w:rsidR="00040306" w:rsidRPr="00655D57">
        <w:rPr>
          <w:rFonts w:ascii="Courier" w:hAnsi="Courier"/>
        </w:rPr>
        <w:t>|</w:t>
      </w:r>
      <w:r w:rsidR="00A60F7E">
        <w:rPr>
          <w:rFonts w:ascii="Courier" w:hAnsi="Courier"/>
        </w:rPr>
        <w:t xml:space="preserve"> clustering</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user</w:t>
      </w:r>
      <w:bookmarkEnd w:id="253"/>
      <w:bookmarkEnd w:id="254"/>
    </w:p>
    <w:p w14:paraId="60FA4F9B" w14:textId="46F6440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In general, the algorithms earlier in this list give better answers, but require longer to run. So, use the earliest algorithm in the list that is practical for your data (roughly, ‘all’ for very small datasets, ‘greedy’ for datasets of ~10 loci, ‘clustering’ for datasets of 100’s of loci). </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259"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259"/>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bookmarkStart w:id="260" w:name="OLE_LINK115"/>
      <w:bookmarkStart w:id="261" w:name="OLE_LINK116"/>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w:t>
      </w:r>
      <w:bookmarkEnd w:id="260"/>
      <w:bookmarkEnd w:id="261"/>
      <w:r>
        <w:t xml:space="preserve">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5AE49D5D" w14:textId="17427432" w:rsidR="00D82489" w:rsidRDefault="00D82489" w:rsidP="00D82489">
      <w:pPr>
        <w:ind w:right="-64"/>
      </w:pPr>
      <w:r>
        <w:rPr>
          <w:rFonts w:ascii="Courier" w:hAnsi="Courier"/>
          <w:b/>
        </w:rPr>
        <w:t xml:space="preserve">search = clustering </w:t>
      </w:r>
      <w:r>
        <w:t xml:space="preserve">Tells PartitionFinder to use a relaxed hierarchical clustering algorithm to search for a good partitioning scheme. This option only works with the  </w:t>
      </w:r>
    </w:p>
    <w:p w14:paraId="6EBCAEDC" w14:textId="1E44151A" w:rsidR="00D82489" w:rsidRPr="00D82489" w:rsidRDefault="00D82489" w:rsidP="00D82489">
      <w:pPr>
        <w:ind w:right="-64"/>
      </w:pPr>
      <w:r w:rsidRPr="00D82489">
        <w:rPr>
          <w:b/>
        </w:rPr>
        <w:t xml:space="preserve">--raxml </w:t>
      </w:r>
      <w:r>
        <w:t xml:space="preserve">commandline option (see above). You can control the behaviour of this algorithm with two additional commandline options: --clustering-percent, and --clustering-weights (see below). It works by measuring the similarity of different subsets, then looking at schemes that combine the most similar subsets. This is better than strict hierarchical clustering (hcluster, below). You can control how thorough this algorithm is by using the --clustering-percent argument (see below). E.g. if you set “--clustering-percent 1” at the commandline, then it will search through the the most similar 1% of schemes (that’s the default). This is a very efficient way to search, and can be used even on large phylogenomic datasets with 1000’s of loci. It’s designed for use with datasets that are too large to analyse with the greedy algorithm. </w:t>
      </w:r>
    </w:p>
    <w:p w14:paraId="578D29C7" w14:textId="77777777" w:rsidR="00D82489" w:rsidRDefault="00D82489" w:rsidP="009F1A71">
      <w:pPr>
        <w:ind w:right="-64" w:hanging="567"/>
      </w:pPr>
    </w:p>
    <w:p w14:paraId="50C612F3" w14:textId="2176E7D3" w:rsidR="00FB3066" w:rsidRDefault="00FB3066" w:rsidP="00FB3066">
      <w:pPr>
        <w:ind w:right="-64"/>
      </w:pPr>
      <w:r>
        <w:rPr>
          <w:rFonts w:ascii="Courier" w:hAnsi="Courier"/>
          <w:b/>
        </w:rPr>
        <w:t xml:space="preserve">search = </w:t>
      </w:r>
      <w:r w:rsidR="0067191D">
        <w:rPr>
          <w:rFonts w:ascii="Courier" w:hAnsi="Courier"/>
          <w:b/>
        </w:rPr>
        <w:t>hcluster</w:t>
      </w:r>
      <w:r>
        <w:rPr>
          <w:rFonts w:ascii="Courier" w:hAnsi="Courier"/>
          <w:b/>
        </w:rPr>
        <w:t xml:space="preserve"> </w:t>
      </w:r>
      <w:r>
        <w:t xml:space="preserve">Tells PartitionFinder to use a </w:t>
      </w:r>
      <w:r w:rsidR="00D82489">
        <w:t xml:space="preserve">strict </w:t>
      </w:r>
      <w:r w:rsidR="0067191D">
        <w:t xml:space="preserve">hierarchical </w:t>
      </w:r>
      <w:r>
        <w:t>clustering algorithm to search for a good partitioning scheme. This option only works with the --raxml commandline option (see above).</w:t>
      </w:r>
      <w:r w:rsidR="00D82489">
        <w:rPr>
          <w:b/>
        </w:rPr>
        <w:t xml:space="preserve"> Use of this algorithm is not recommended – it’s included for comparison only. </w:t>
      </w:r>
      <w:r w:rsidR="00D82489">
        <w:t xml:space="preserve">We have showed in a paper (in prep) that strict clustering does not do a good job for finding partitioning schemes. </w:t>
      </w:r>
      <w:r w:rsidR="003E29AD">
        <w:t>Use the ‘clustering’ option instead (see above).</w:t>
      </w:r>
      <w:r>
        <w:t xml:space="preserve"> </w:t>
      </w:r>
    </w:p>
    <w:p w14:paraId="63CE44AF" w14:textId="77777777" w:rsidR="00FB3066" w:rsidRDefault="00FB3066" w:rsidP="009F1A71">
      <w:pPr>
        <w:ind w:right="-64"/>
        <w:rPr>
          <w:rFonts w:ascii="Courier" w:hAnsi="Courier"/>
          <w:b/>
        </w:rPr>
      </w:pPr>
      <w:bookmarkStart w:id="262" w:name="OLE_LINK112"/>
      <w:bookmarkStart w:id="263" w:name="OLE_LINK113"/>
    </w:p>
    <w:p w14:paraId="270B576F" w14:textId="7547B4E2" w:rsidR="009F1A71" w:rsidRDefault="009F1A71" w:rsidP="009F1A71">
      <w:pPr>
        <w:ind w:right="-64"/>
      </w:pPr>
      <w:r>
        <w:rPr>
          <w:rFonts w:ascii="Courier" w:hAnsi="Courier"/>
          <w:b/>
        </w:rPr>
        <w:t xml:space="preserve">search = user </w:t>
      </w:r>
      <w:r>
        <w:t>Use this option to compare partitioning schemes that you define by hand. User-defined</w:t>
      </w:r>
      <w:bookmarkEnd w:id="262"/>
      <w:bookmarkEnd w:id="263"/>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264" w:name="OLE_LINK31"/>
      <w:r>
        <w:rPr>
          <w:rFonts w:ascii="Courier" w:hAnsi="Courier"/>
          <w:sz w:val="20"/>
        </w:rPr>
        <w:t>(Gene1_codon1, Gene1_codon2, Gene1_codon3, intron)</w:t>
      </w:r>
      <w:bookmarkEnd w:id="264"/>
      <w:r>
        <w:rPr>
          <w:rFonts w:ascii="Courier" w:hAnsi="Courier"/>
          <w:sz w:val="20"/>
        </w:rPr>
        <w:t>;</w:t>
      </w:r>
    </w:p>
    <w:p w14:paraId="4D8F6F4E" w14:textId="77777777" w:rsidR="009F1A71" w:rsidRPr="00C50CAF" w:rsidRDefault="009F1A71" w:rsidP="009F1A71">
      <w:pPr>
        <w:ind w:right="-64"/>
        <w:rPr>
          <w:rFonts w:ascii="Courier" w:hAnsi="Courier"/>
          <w:sz w:val="20"/>
        </w:rPr>
      </w:pPr>
      <w:bookmarkStart w:id="265" w:name="OLE_LINK32"/>
      <w:r>
        <w:rPr>
          <w:rFonts w:ascii="Courier" w:hAnsi="Courier"/>
          <w:sz w:val="20"/>
        </w:rPr>
        <w:t>intron_123  = (Gene1_codon1, Gene1_codon2, Gene1_codon3) (intron)</w:t>
      </w:r>
      <w:bookmarkEnd w:id="265"/>
      <w:r>
        <w:rPr>
          <w:rFonts w:ascii="Courier" w:hAnsi="Courier"/>
          <w:sz w:val="20"/>
        </w:rPr>
        <w:t>;</w:t>
      </w:r>
    </w:p>
    <w:p w14:paraId="12ADF0E2" w14:textId="77777777" w:rsidR="009F1A71" w:rsidRDefault="009F1A71" w:rsidP="009F1A71">
      <w:pPr>
        <w:ind w:right="-64" w:hanging="567"/>
        <w:rPr>
          <w:rFonts w:ascii="Courier" w:hAnsi="Courier"/>
          <w:sz w:val="20"/>
        </w:rPr>
      </w:pPr>
      <w:bookmarkStart w:id="266" w:name="OLE_LINK12"/>
      <w:r>
        <w:rPr>
          <w:rFonts w:ascii="Courier" w:hAnsi="Courier"/>
          <w:sz w:val="20"/>
        </w:rPr>
        <w:tab/>
      </w:r>
      <w:bookmarkEnd w:id="266"/>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67" w:name="_Toc204240243"/>
      <w:bookmarkStart w:id="268" w:name="_Toc215204548"/>
      <w:bookmarkStart w:id="269" w:name="_Toc215205080"/>
      <w:r>
        <w:rPr>
          <w:rFonts w:ascii="Courier" w:hAnsi="Courier"/>
          <w:color w:val="FF0000"/>
        </w:rPr>
        <w:t>user_tree_topology</w:t>
      </w:r>
      <w:bookmarkEnd w:id="267"/>
      <w:bookmarkEnd w:id="268"/>
      <w:bookmarkEnd w:id="269"/>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270" w:name="_Toc171570267"/>
      <w:bookmarkEnd w:id="196"/>
      <w:bookmarkEnd w:id="197"/>
      <w:r>
        <w:br w:type="page"/>
      </w:r>
    </w:p>
    <w:p w14:paraId="6B81E12A" w14:textId="4EA06ADF" w:rsidR="006F15F9" w:rsidRPr="00BB6B60" w:rsidRDefault="006F15F9" w:rsidP="006F15F9">
      <w:pPr>
        <w:pStyle w:val="Heading2"/>
        <w:ind w:right="-64"/>
        <w:rPr>
          <w:sz w:val="26"/>
        </w:rPr>
      </w:pPr>
      <w:bookmarkStart w:id="271" w:name="_Toc215204549"/>
      <w:bookmarkStart w:id="272" w:name="_Toc215205081"/>
      <w:bookmarkStart w:id="273" w:name="_Toc204240244"/>
      <w:r w:rsidRPr="00BB6B60">
        <w:rPr>
          <w:sz w:val="26"/>
        </w:rPr>
        <w:t>Configuration File</w:t>
      </w:r>
      <w:r>
        <w:rPr>
          <w:sz w:val="26"/>
        </w:rPr>
        <w:t xml:space="preserve"> </w:t>
      </w:r>
      <w:r w:rsidR="00CD540C">
        <w:rPr>
          <w:sz w:val="26"/>
        </w:rPr>
        <w:t xml:space="preserve">options specific to </w:t>
      </w:r>
      <w:r>
        <w:rPr>
          <w:sz w:val="26"/>
        </w:rPr>
        <w:t>using the --raxml option</w:t>
      </w:r>
      <w:bookmarkEnd w:id="271"/>
      <w:bookmarkEnd w:id="272"/>
    </w:p>
    <w:p w14:paraId="5EB2906F" w14:textId="6B17B653" w:rsidR="00CD540C" w:rsidRDefault="00CD540C">
      <w:r>
        <w:t xml:space="preserve">When using the --raxml option, the configuration file is exactly the same, but </w:t>
      </w:r>
      <w:r w:rsidR="00CA075A">
        <w:t>the models that are available differ, and there’s an extra search option. Thse are described here.</w:t>
      </w:r>
    </w:p>
    <w:p w14:paraId="65A16FF6" w14:textId="7C4A9F6E" w:rsidR="00CD540C" w:rsidRPr="004A1F72" w:rsidRDefault="00CD540C" w:rsidP="00CD540C">
      <w:pPr>
        <w:pStyle w:val="Heading3"/>
        <w:ind w:left="-567" w:right="-1339"/>
        <w:rPr>
          <w:rFonts w:ascii="Courier" w:hAnsi="Courier"/>
        </w:rPr>
      </w:pPr>
      <w:bookmarkStart w:id="274" w:name="_Toc215204552"/>
      <w:bookmarkStart w:id="275" w:name="_Toc215204784"/>
      <w:bookmarkStart w:id="276" w:name="_Toc215205082"/>
      <w:r>
        <w:rPr>
          <w:rFonts w:ascii="Courier" w:hAnsi="Courier"/>
          <w:color w:val="FF0000"/>
        </w:rPr>
        <w:t>m</w:t>
      </w:r>
      <w:r w:rsidRPr="004A1F72">
        <w:rPr>
          <w:rFonts w:ascii="Courier" w:hAnsi="Courier"/>
          <w:color w:val="FF0000"/>
        </w:rPr>
        <w:t>odels</w:t>
      </w:r>
      <w:r>
        <w:rPr>
          <w:rFonts w:ascii="Courier" w:hAnsi="Courier"/>
        </w:rPr>
        <w:t xml:space="preserve"> </w:t>
      </w:r>
      <w:r w:rsidRPr="006D17D7">
        <w:rPr>
          <w:rFonts w:ascii="Courier" w:hAnsi="Courier"/>
        </w:rPr>
        <w:t>(PartitionFinder):</w:t>
      </w:r>
      <w:r w:rsidRPr="006D17D7">
        <w:rPr>
          <w:rFonts w:ascii="Courier" w:hAnsi="Courier"/>
          <w:color w:val="FF0000"/>
        </w:rPr>
        <w:t xml:space="preserve"> </w:t>
      </w:r>
      <w:r w:rsidRPr="006D17D7">
        <w:rPr>
          <w:rFonts w:ascii="Courier" w:hAnsi="Courier"/>
        </w:rPr>
        <w:t xml:space="preserve">all | &lt;list&gt;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color w:val="FFFFFF" w:themeColor="background1"/>
        </w:rPr>
        <w:t>mod</w:t>
      </w:r>
      <w:r w:rsidRPr="006D17D7">
        <w:rPr>
          <w:rFonts w:ascii="Courier" w:hAnsi="Courier"/>
        </w:rPr>
        <w:t>(PartitionFinderProtein):</w:t>
      </w:r>
      <w:r w:rsidRPr="006D17D7">
        <w:rPr>
          <w:rFonts w:ascii="Courier" w:hAnsi="Courier"/>
          <w:color w:val="FF0000"/>
        </w:rPr>
        <w:t xml:space="preserve"> </w:t>
      </w:r>
      <w:bookmarkStart w:id="277" w:name="OLE_LINK127"/>
      <w:bookmarkStart w:id="278" w:name="OLE_LINK128"/>
      <w:r w:rsidRPr="006D17D7">
        <w:rPr>
          <w:rFonts w:ascii="Courier" w:hAnsi="Courier"/>
        </w:rPr>
        <w:t xml:space="preserve">all_protein </w:t>
      </w:r>
      <w:bookmarkStart w:id="279" w:name="OLE_LINK131"/>
      <w:bookmarkStart w:id="280" w:name="OLE_LINK132"/>
      <w:r w:rsidRPr="006D17D7">
        <w:rPr>
          <w:rFonts w:ascii="Courier" w:hAnsi="Courier"/>
        </w:rPr>
        <w:t>|</w:t>
      </w:r>
      <w:bookmarkEnd w:id="277"/>
      <w:bookmarkEnd w:id="278"/>
      <w:bookmarkEnd w:id="279"/>
      <w:bookmarkEnd w:id="280"/>
      <w:r w:rsidR="000855A2">
        <w:rPr>
          <w:rFonts w:ascii="Courier" w:hAnsi="Courier"/>
        </w:rPr>
        <w:t xml:space="preserve"> </w:t>
      </w:r>
      <w:bookmarkStart w:id="281" w:name="OLE_LINK129"/>
      <w:bookmarkStart w:id="282" w:name="OLE_LINK130"/>
      <w:r w:rsidR="000855A2" w:rsidRPr="006D17D7">
        <w:rPr>
          <w:rFonts w:ascii="Courier" w:hAnsi="Courier"/>
        </w:rPr>
        <w:t>all_protein</w:t>
      </w:r>
      <w:r w:rsidR="000855A2">
        <w:rPr>
          <w:rFonts w:ascii="Courier" w:hAnsi="Courier"/>
        </w:rPr>
        <w:t>_gamma</w:t>
      </w:r>
      <w:bookmarkEnd w:id="281"/>
      <w:bookmarkEnd w:id="282"/>
      <w:r w:rsidR="000855A2">
        <w:rPr>
          <w:rFonts w:ascii="Courier" w:hAnsi="Courier"/>
        </w:rPr>
        <w:tab/>
      </w:r>
      <w:r w:rsidR="000855A2" w:rsidRPr="006D17D7">
        <w:rPr>
          <w:rFonts w:ascii="Courier" w:hAnsi="Courier"/>
        </w:rPr>
        <w:t xml:space="preserve"> </w:t>
      </w:r>
      <w:r w:rsidR="000855A2">
        <w:rPr>
          <w:rFonts w:ascii="Courier" w:hAnsi="Courier"/>
        </w:rPr>
        <w:t xml:space="preserve">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sidRPr="006D17D7">
        <w:rPr>
          <w:rFonts w:ascii="Courier" w:hAnsi="Courier"/>
        </w:rPr>
        <w:t>|</w:t>
      </w:r>
      <w:r w:rsidR="000855A2">
        <w:rPr>
          <w:rFonts w:ascii="Courier" w:hAnsi="Courier"/>
        </w:rPr>
        <w:t xml:space="preserve"> </w:t>
      </w:r>
      <w:r w:rsidR="000855A2" w:rsidRPr="006D17D7">
        <w:rPr>
          <w:rFonts w:ascii="Courier" w:hAnsi="Courier"/>
        </w:rPr>
        <w:t>all_protein</w:t>
      </w:r>
      <w:r w:rsidR="000855A2">
        <w:rPr>
          <w:rFonts w:ascii="Courier" w:hAnsi="Courier"/>
        </w:rPr>
        <w:t xml:space="preserve">_gammaI </w:t>
      </w:r>
      <w:r w:rsidR="000855A2" w:rsidRPr="006D17D7">
        <w:rPr>
          <w:rFonts w:ascii="Courier" w:hAnsi="Courier"/>
        </w:rPr>
        <w:t>|</w:t>
      </w:r>
      <w:r w:rsidRPr="006D17D7">
        <w:rPr>
          <w:rFonts w:ascii="Courier" w:hAnsi="Courier"/>
        </w:rPr>
        <w:t xml:space="preserve"> &lt;list&gt;</w:t>
      </w:r>
      <w:bookmarkEnd w:id="274"/>
      <w:bookmarkEnd w:id="275"/>
      <w:bookmarkEnd w:id="276"/>
      <w:r w:rsidRPr="006D17D7">
        <w:rPr>
          <w:rFonts w:ascii="Courier" w:hAnsi="Courier"/>
        </w:rPr>
        <w:t xml:space="preserve">  </w:t>
      </w:r>
    </w:p>
    <w:p w14:paraId="46750A82" w14:textId="77777777" w:rsidR="000855A2" w:rsidRDefault="000855A2" w:rsidP="00CD540C">
      <w:pPr>
        <w:ind w:right="-64"/>
      </w:pPr>
    </w:p>
    <w:p w14:paraId="2BA9E5EC" w14:textId="456D895A" w:rsidR="00CD540C" w:rsidRDefault="000855A2" w:rsidP="00CD540C">
      <w:pPr>
        <w:ind w:right="-64"/>
      </w:pPr>
      <w:r>
        <w:t>The details of how these options work is the same as above, but because RAxML has different models available, setting ‘models=all’ when using the --raxml option will imply different lists of models.</w:t>
      </w:r>
    </w:p>
    <w:p w14:paraId="2FE6698C" w14:textId="77777777" w:rsidR="00CD540C" w:rsidRDefault="00CD540C" w:rsidP="00CD540C">
      <w:pPr>
        <w:ind w:right="-64"/>
      </w:pPr>
    </w:p>
    <w:p w14:paraId="356BFF65" w14:textId="168AA7FC" w:rsidR="00CD540C" w:rsidRDefault="00CD540C" w:rsidP="00CD540C">
      <w:pPr>
        <w:ind w:right="-64"/>
      </w:pPr>
      <w:r w:rsidRPr="00DC76DD">
        <w:rPr>
          <w:rFonts w:ascii="Courier" w:hAnsi="Courier"/>
          <w:b/>
        </w:rPr>
        <w:t>models = all</w:t>
      </w:r>
      <w:r>
        <w:rPr>
          <w:rFonts w:ascii="Courier" w:hAnsi="Courier"/>
          <w:b/>
        </w:rPr>
        <w:t>;</w:t>
      </w:r>
      <w:r>
        <w:t xml:space="preserve"> </w:t>
      </w:r>
      <w:r w:rsidR="000855A2">
        <w:t>Both available models in RAxML are used, GTR+G and GTR+I+G</w:t>
      </w:r>
    </w:p>
    <w:p w14:paraId="0B318FE0" w14:textId="77777777" w:rsidR="00CD540C" w:rsidRDefault="00CD540C" w:rsidP="00CD540C">
      <w:pPr>
        <w:ind w:right="-64"/>
      </w:pPr>
    </w:p>
    <w:p w14:paraId="0769311C" w14:textId="629BF59D" w:rsidR="00CD540C" w:rsidRDefault="00CD540C" w:rsidP="00CD540C">
      <w:pPr>
        <w:ind w:right="-64"/>
      </w:pPr>
      <w:r w:rsidRPr="00DC76DD">
        <w:rPr>
          <w:rFonts w:ascii="Courier" w:hAnsi="Courier"/>
          <w:b/>
        </w:rPr>
        <w:t>models = all</w:t>
      </w:r>
      <w:r>
        <w:rPr>
          <w:rFonts w:ascii="Courier" w:hAnsi="Courier"/>
          <w:b/>
        </w:rPr>
        <w:t>_protein;</w:t>
      </w:r>
      <w:r>
        <w:t xml:space="preserve"> </w:t>
      </w:r>
      <w:r w:rsidR="00623DF6">
        <w:t xml:space="preserve">all 44 available models of protein substitution </w:t>
      </w:r>
      <w:r>
        <w:t xml:space="preserve">in </w:t>
      </w:r>
      <w:r w:rsidR="00623DF6">
        <w:t xml:space="preserve"> RAxML are used (see list below). NB RAxML does not include any models with gamma distributed rates across sites. This is probably not a bad thing!</w:t>
      </w:r>
    </w:p>
    <w:p w14:paraId="698DC381" w14:textId="77777777" w:rsidR="00CD540C" w:rsidRDefault="00CD540C" w:rsidP="00CD540C">
      <w:pPr>
        <w:ind w:right="-64"/>
      </w:pPr>
    </w:p>
    <w:p w14:paraId="7E921EE0" w14:textId="3B2D56CD" w:rsidR="00CD540C" w:rsidRPr="00A21B91" w:rsidRDefault="00CD540C" w:rsidP="00CD540C">
      <w:pPr>
        <w:ind w:right="-64"/>
      </w:pPr>
      <w:r w:rsidRPr="00DC76DD">
        <w:rPr>
          <w:rFonts w:ascii="Courier" w:hAnsi="Courier"/>
          <w:b/>
        </w:rPr>
        <w:t xml:space="preserve">models = </w:t>
      </w:r>
      <w:r w:rsidR="002A3E57">
        <w:rPr>
          <w:rFonts w:ascii="Courier" w:hAnsi="Courier"/>
          <w:b/>
        </w:rPr>
        <w:t>all_protein_gamma</w:t>
      </w:r>
      <w:r>
        <w:rPr>
          <w:rFonts w:ascii="Courier" w:hAnsi="Courier"/>
          <w:b/>
        </w:rPr>
        <w:t xml:space="preserve">; </w:t>
      </w:r>
      <w:r w:rsidRPr="00DC76DD">
        <w:rPr>
          <w:rFonts w:ascii="Courier" w:hAnsi="Courier"/>
          <w:b/>
        </w:rPr>
        <w:t xml:space="preserve">models = </w:t>
      </w:r>
      <w:r w:rsidR="002A3E57">
        <w:rPr>
          <w:rFonts w:ascii="Courier" w:hAnsi="Courier"/>
          <w:b/>
        </w:rPr>
        <w:t>all_protein_gammaI</w:t>
      </w:r>
      <w:r>
        <w:rPr>
          <w:rFonts w:ascii="Courier" w:hAnsi="Courier"/>
          <w:b/>
        </w:rPr>
        <w:t xml:space="preserve">; </w:t>
      </w:r>
      <w:r w:rsidR="002A3E57">
        <w:t xml:space="preserve">use only models that have +G but not +I from the list below; or use only models that have both +G and +I from the list below. These lists are included in case you are intending to run your final analyses in RAxML (i.e. estimate your tree). In RAxML you cannot have a model with +G in one partition, and another with +I+G in another partition (although you can in PartitionFinder, even using the --raxml option, because we process the data very differently). So, these options might help here. </w:t>
      </w:r>
    </w:p>
    <w:p w14:paraId="46B7709C" w14:textId="77777777" w:rsidR="00CD540C" w:rsidRDefault="00CD540C" w:rsidP="00CD540C">
      <w:pPr>
        <w:ind w:right="-64"/>
        <w:rPr>
          <w:rFonts w:ascii="Courier" w:hAnsi="Courier"/>
          <w:b/>
        </w:rPr>
      </w:pPr>
    </w:p>
    <w:p w14:paraId="14F01B54" w14:textId="2D809B89" w:rsidR="00CD540C" w:rsidRDefault="00CD540C" w:rsidP="00CD540C">
      <w:pPr>
        <w:ind w:right="-64"/>
      </w:pPr>
      <w:r w:rsidRPr="00DC76DD">
        <w:rPr>
          <w:rFonts w:ascii="Courier" w:hAnsi="Courier"/>
          <w:b/>
        </w:rPr>
        <w:t xml:space="preserve">models = </w:t>
      </w:r>
      <w:r>
        <w:rPr>
          <w:rFonts w:ascii="Courier" w:hAnsi="Courier"/>
          <w:b/>
        </w:rPr>
        <w:t>&lt;list&gt;;</w:t>
      </w:r>
      <w:r>
        <w:t xml:space="preserve"> </w:t>
      </w:r>
      <w:r w:rsidR="000855A2">
        <w:t>Details are the same as above, but the available model lists are different when using the --raxml option. Here they are:</w:t>
      </w:r>
    </w:p>
    <w:p w14:paraId="769A26AD" w14:textId="6F806621" w:rsidR="00CD540C" w:rsidRDefault="00CD540C" w:rsidP="00CD540C">
      <w:pPr>
        <w:pStyle w:val="Heading4"/>
      </w:pPr>
      <w:r w:rsidRPr="00A47C5E">
        <w:t xml:space="preserve">Nucelotide Models in PartitionFinder </w:t>
      </w:r>
      <w:r w:rsidR="000855A2">
        <w:t xml:space="preserve">when using --raxml </w:t>
      </w:r>
      <w:r w:rsidRPr="00A47C5E">
        <w:t>(</w:t>
      </w:r>
      <w:r w:rsidR="000855A2">
        <w:t>2 in total</w:t>
      </w:r>
      <w:r w:rsidRPr="00A47C5E">
        <w:t>)</w:t>
      </w:r>
    </w:p>
    <w:p w14:paraId="68F069B6" w14:textId="6A146074" w:rsidR="00623DF6" w:rsidRPr="00623DF6" w:rsidRDefault="00623DF6" w:rsidP="00623DF6">
      <w:r>
        <w:t>GTR+G, GTR+I+G</w:t>
      </w:r>
    </w:p>
    <w:p w14:paraId="4B28D2E0" w14:textId="01DD4CF0" w:rsidR="00CD540C" w:rsidRPr="00A47C5E" w:rsidRDefault="00CD540C" w:rsidP="00CD540C">
      <w:pPr>
        <w:pStyle w:val="Heading4"/>
      </w:pPr>
      <w:r w:rsidRPr="00A47C5E">
        <w:t xml:space="preserve">Amino Acid Models in PartitionFinderProtein </w:t>
      </w:r>
      <w:r w:rsidR="000855A2">
        <w:t xml:space="preserve">when using --raxml </w:t>
      </w:r>
      <w:r w:rsidRPr="00A47C5E">
        <w:t>(</w:t>
      </w:r>
      <w:r w:rsidR="00623DF6">
        <w:t xml:space="preserve">44 </w:t>
      </w:r>
      <w:r w:rsidRPr="00A47C5E">
        <w:t>in total)</w:t>
      </w:r>
    </w:p>
    <w:p w14:paraId="639938F2" w14:textId="1B6FA552" w:rsidR="00CD540C" w:rsidRPr="00CD2F83" w:rsidRDefault="00623DF6" w:rsidP="00CA075A">
      <w:pPr>
        <w:ind w:right="-64"/>
      </w:pPr>
      <w:bookmarkStart w:id="283" w:name="OLE_LINK133"/>
      <w:bookmarkStart w:id="284" w:name="OLE_LINK134"/>
      <w:r w:rsidRPr="00623DF6">
        <w:t>BLOSUM62+G, CPREV+G, DAYHOFF+G, DCMUT+G, JTT+G, LG+G, MTMAM+G, MTREV+G, RTREV+G, VT+G, WAG+G</w:t>
      </w:r>
      <w:bookmarkEnd w:id="283"/>
      <w:bookmarkEnd w:id="284"/>
      <w:r w:rsidRPr="00623DF6">
        <w:t xml:space="preserve">, BLOSUM62+G+F, CPREV+G+F, DAYHOFF+G+F, DCMUT+G+F, JTT+G+F, LG+G+F, MTMAM+G+F, MTREV+G+F, RTREV+G+F, VT+G+F, WAG+G+F, BLOSUM62+I+G, CPREV+I+G, DAYHOFF+I+G, DCMUT+I+G, JTT+I+G, LG+I+G, MTMAM+I+G, MTREV+I+G, RTREV+I+G, VT+I+G, WAG+I+G, BLOSUM62+I+G+F, CPREV+I+G+F, DAYHOFF+I+G+F, DCMUT+I+G+F, JTT+I+G+F, LG+I+G+F, MTMAM+I+G+F, MTREV+I+G+F, RTREV+I+G+F, VT+I+G+F, </w:t>
      </w:r>
      <w:bookmarkStart w:id="285" w:name="OLE_LINK143"/>
      <w:bookmarkStart w:id="286" w:name="OLE_LINK144"/>
      <w:r w:rsidRPr="00623DF6">
        <w:t>WAG+I+G+F</w:t>
      </w:r>
      <w:bookmarkEnd w:id="285"/>
      <w:bookmarkEnd w:id="286"/>
    </w:p>
    <w:p w14:paraId="07BD5BAA" w14:textId="77777777" w:rsidR="008067B1" w:rsidRDefault="00CD540C" w:rsidP="00CD540C">
      <w:pPr>
        <w:pStyle w:val="Heading3"/>
        <w:ind w:left="-567" w:right="-64"/>
        <w:rPr>
          <w:rFonts w:ascii="Courier" w:hAnsi="Courier"/>
        </w:rPr>
      </w:pPr>
      <w:bookmarkStart w:id="287" w:name="_Toc215204556"/>
      <w:bookmarkStart w:id="288" w:name="_Toc215204788"/>
      <w:bookmarkStart w:id="289" w:name="_Toc215205083"/>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r w:rsidRPr="00655D57">
        <w:rPr>
          <w:rFonts w:ascii="Courier" w:hAnsi="Courier"/>
        </w:rPr>
        <w:t>all | greedy</w:t>
      </w:r>
      <w:r>
        <w:rPr>
          <w:rFonts w:ascii="Courier" w:hAnsi="Courier"/>
        </w:rPr>
        <w:t xml:space="preserve"> </w:t>
      </w:r>
      <w:bookmarkStart w:id="290" w:name="OLE_LINK198"/>
      <w:bookmarkStart w:id="291" w:name="OLE_LINK199"/>
      <w:r w:rsidRPr="00655D57">
        <w:rPr>
          <w:rFonts w:ascii="Courier" w:hAnsi="Courier"/>
        </w:rPr>
        <w:t>|</w:t>
      </w:r>
      <w:r>
        <w:rPr>
          <w:rFonts w:ascii="Courier" w:hAnsi="Courier"/>
        </w:rPr>
        <w:t xml:space="preserve"> </w:t>
      </w:r>
      <w:bookmarkEnd w:id="290"/>
      <w:bookmarkEnd w:id="291"/>
      <w:r w:rsidR="008067B1">
        <w:rPr>
          <w:rFonts w:ascii="Courier" w:hAnsi="Courier"/>
        </w:rPr>
        <w:t>stirct_</w:t>
      </w:r>
      <w:r>
        <w:rPr>
          <w:rFonts w:ascii="Courier" w:hAnsi="Courier"/>
        </w:rPr>
        <w:t xml:space="preserve">clustering </w:t>
      </w:r>
      <w:r w:rsidRPr="00655D57">
        <w:rPr>
          <w:rFonts w:ascii="Courier" w:hAnsi="Courier"/>
        </w:rPr>
        <w:t>|</w:t>
      </w:r>
      <w:r>
        <w:rPr>
          <w:rFonts w:ascii="Courier" w:hAnsi="Courier"/>
        </w:rPr>
        <w:t xml:space="preserve"> </w:t>
      </w:r>
    </w:p>
    <w:p w14:paraId="082A7F46" w14:textId="7981F3BE" w:rsidR="00CD540C" w:rsidRPr="00655D57" w:rsidRDefault="008067B1" w:rsidP="007E7900">
      <w:pPr>
        <w:pStyle w:val="Heading3"/>
        <w:ind w:right="-64" w:firstLine="720"/>
        <w:rPr>
          <w:rFonts w:ascii="Courier" w:hAnsi="Courier"/>
        </w:rPr>
      </w:pPr>
      <w:r>
        <w:rPr>
          <w:rFonts w:ascii="Courier" w:hAnsi="Courier"/>
        </w:rPr>
        <w:t xml:space="preserve">relaxed_clustering </w:t>
      </w:r>
      <w:r w:rsidR="007E7900" w:rsidRPr="00655D57">
        <w:rPr>
          <w:rFonts w:ascii="Courier" w:hAnsi="Courier"/>
        </w:rPr>
        <w:t>|</w:t>
      </w:r>
      <w:r w:rsidR="007E7900">
        <w:rPr>
          <w:rFonts w:ascii="Courier" w:hAnsi="Courier"/>
        </w:rPr>
        <w:t xml:space="preserve"> </w:t>
      </w:r>
      <w:r>
        <w:rPr>
          <w:rFonts w:ascii="Courier" w:hAnsi="Courier"/>
        </w:rPr>
        <w:t>u</w:t>
      </w:r>
      <w:r w:rsidR="00CD540C">
        <w:rPr>
          <w:rFonts w:ascii="Courier" w:hAnsi="Courier"/>
        </w:rPr>
        <w:t>ser</w:t>
      </w:r>
      <w:bookmarkEnd w:id="287"/>
      <w:bookmarkEnd w:id="288"/>
      <w:bookmarkEnd w:id="289"/>
    </w:p>
    <w:p w14:paraId="51FE12D0" w14:textId="77777777" w:rsidR="001466C1" w:rsidRDefault="001466C1" w:rsidP="00CD540C">
      <w:pPr>
        <w:ind w:right="-64"/>
      </w:pPr>
    </w:p>
    <w:p w14:paraId="61614E5C" w14:textId="064634FD" w:rsidR="00CD540C" w:rsidRDefault="00E435BC" w:rsidP="00CD540C">
      <w:pPr>
        <w:ind w:right="-64"/>
      </w:pPr>
      <w:r>
        <w:t xml:space="preserve">The all, greedy, and user options are identical to those described above. However, with RAxML there </w:t>
      </w:r>
      <w:r w:rsidR="001466C1">
        <w:t xml:space="preserve">are two </w:t>
      </w:r>
      <w:r>
        <w:t>additional option</w:t>
      </w:r>
      <w:r w:rsidR="001466C1">
        <w:t>s that will work</w:t>
      </w:r>
      <w:r>
        <w:t xml:space="preserve">. </w:t>
      </w:r>
    </w:p>
    <w:p w14:paraId="6E7C1599" w14:textId="181607E6" w:rsidR="00CD540C" w:rsidRDefault="00CD540C" w:rsidP="00E435BC">
      <w:pPr>
        <w:ind w:right="-64" w:hanging="567"/>
      </w:pPr>
      <w:r>
        <w:tab/>
      </w:r>
    </w:p>
    <w:p w14:paraId="73504D63" w14:textId="55D832E4" w:rsidR="003B7F22" w:rsidRPr="003B7F22" w:rsidRDefault="001466C1" w:rsidP="00CD540C">
      <w:pPr>
        <w:ind w:right="-64"/>
        <w:rPr>
          <w:rFonts w:ascii="Courier" w:hAnsi="Courier"/>
        </w:rPr>
      </w:pPr>
      <w:r>
        <w:rPr>
          <w:rFonts w:ascii="Courier" w:hAnsi="Courier"/>
          <w:b/>
        </w:rPr>
        <w:t>search = relaxed_clustering</w:t>
      </w:r>
      <w:r>
        <w:rPr>
          <w:rFonts w:ascii="Courier" w:hAnsi="Courier"/>
        </w:rPr>
        <w:t xml:space="preserve"> </w:t>
      </w:r>
      <w:r w:rsidR="003B7F22">
        <w:t xml:space="preserve">Tells PartitionFinder to use a relaxed hierarchical clustering algorithm to search for a good partitioning scheme. This option only works with the --raxml commandline option. This algorithm is much faster than the greedy algorithm, and can give </w:t>
      </w:r>
      <w:r w:rsidR="00820475">
        <w:t xml:space="preserve">results that are nearly as good. Nevertheless, if you can use the greedy algorithm, you should do that. If not, use the relaxed clustering algorithm, and then use the “--clustering-percent” commandline option to control how thoroughly the algorithm will search for partitioning schemes. The default is 1%, but setting the percentage at higher values will provide a more thorough search, e.g. “--clustering-percent 20” will search 20% of schemes. It will take a bit longer, but give you a better partitioning scheme. </w:t>
      </w:r>
      <w:bookmarkStart w:id="292" w:name="OLE_LINK202"/>
      <w:bookmarkStart w:id="293" w:name="OLE_LINK203"/>
      <w:r w:rsidR="00820475">
        <w:t>See Lanfear et al 2013 (in prep while I’m writing this manual) for a full description, and please cite that paper if you use this algorithm.</w:t>
      </w:r>
    </w:p>
    <w:bookmarkEnd w:id="292"/>
    <w:bookmarkEnd w:id="293"/>
    <w:p w14:paraId="5897DBDF" w14:textId="77777777" w:rsidR="003B7F22" w:rsidRDefault="003B7F22" w:rsidP="00CD540C">
      <w:pPr>
        <w:ind w:right="-64"/>
        <w:rPr>
          <w:rFonts w:ascii="Courier" w:hAnsi="Courier"/>
          <w:b/>
        </w:rPr>
      </w:pPr>
    </w:p>
    <w:p w14:paraId="0E4FD814" w14:textId="28212B0B" w:rsidR="00820475" w:rsidRPr="003B7F22" w:rsidRDefault="00CD540C" w:rsidP="00820475">
      <w:pPr>
        <w:ind w:right="-64"/>
        <w:rPr>
          <w:rFonts w:ascii="Courier" w:hAnsi="Courier"/>
        </w:rPr>
      </w:pPr>
      <w:r>
        <w:rPr>
          <w:rFonts w:ascii="Courier" w:hAnsi="Courier"/>
          <w:b/>
        </w:rPr>
        <w:t xml:space="preserve">search = </w:t>
      </w:r>
      <w:r w:rsidR="001466C1">
        <w:rPr>
          <w:rFonts w:ascii="Courier" w:hAnsi="Courier"/>
          <w:b/>
        </w:rPr>
        <w:t>strict_</w:t>
      </w:r>
      <w:r>
        <w:rPr>
          <w:rFonts w:ascii="Courier" w:hAnsi="Courier"/>
          <w:b/>
        </w:rPr>
        <w:t xml:space="preserve">clustering </w:t>
      </w:r>
      <w:bookmarkStart w:id="294" w:name="OLE_LINK200"/>
      <w:bookmarkStart w:id="295" w:name="OLE_LINK201"/>
      <w:r>
        <w:t xml:space="preserve">Tells PartitionFinder to use a </w:t>
      </w:r>
      <w:r w:rsidR="001466C1">
        <w:t xml:space="preserve">strict hierarchical </w:t>
      </w:r>
      <w:r>
        <w:t>clustering algorithm to search for a good partitioning scheme. This option only works with the --raxml commandline option</w:t>
      </w:r>
      <w:bookmarkEnd w:id="294"/>
      <w:bookmarkEnd w:id="295"/>
      <w:r>
        <w:t xml:space="preserve">. This is the fastest and most efficient search scheme, but is the least guaranteed to give you optimal results (although they likely won’t be bad). It’s designed for use with datasets that are too large to analyse with </w:t>
      </w:r>
      <w:r w:rsidR="001466C1">
        <w:t xml:space="preserve">any other </w:t>
      </w:r>
      <w:r>
        <w:t xml:space="preserve">algorithm – the idea being that some search is better than none, and for large datasets some search will often be a lot better than any scheme you can identify </w:t>
      </w:r>
      <w:r>
        <w:rPr>
          <w:i/>
        </w:rPr>
        <w:t>a-priori</w:t>
      </w:r>
      <w:r>
        <w:t xml:space="preserve">. </w:t>
      </w:r>
      <w:r w:rsidR="00820475">
        <w:t>See Lanfear et al 2013 (in prep while I’m writing this manual) for a full description, and please cite that paper if you use this algorithm.</w:t>
      </w:r>
    </w:p>
    <w:p w14:paraId="6D622C1E" w14:textId="77777777" w:rsidR="00E435BC" w:rsidRDefault="00E435BC" w:rsidP="00E435BC">
      <w:pPr>
        <w:ind w:right="-64"/>
      </w:pPr>
    </w:p>
    <w:p w14:paraId="117BE5F6" w14:textId="1B7D0C2E" w:rsidR="00CD540C" w:rsidRDefault="00031018" w:rsidP="00CD540C">
      <w:pPr>
        <w:ind w:right="-64"/>
      </w:pPr>
      <w:bookmarkStart w:id="296" w:name="_GoBack"/>
      <w:r>
        <w:rPr>
          <w:b/>
        </w:rPr>
        <w:t xml:space="preserve">Advanced user tip: </w:t>
      </w:r>
      <w:r w:rsidR="00E435BC">
        <w:t>There are lots of ways you could define the ‘similarity’ of two data blocks</w:t>
      </w:r>
      <w:r w:rsidR="00820475">
        <w:t xml:space="preserve"> when using the two clustering algorithm</w:t>
      </w:r>
      <w:r w:rsidR="00E435BC">
        <w:t xml:space="preserve">, and we have set some sensible defaults. However, you might be interested in changing things around. If you are, you should make sure you know what you’re doing (!), and then </w:t>
      </w:r>
      <w:r>
        <w:t xml:space="preserve">try using the commandline </w:t>
      </w:r>
      <w:bookmarkStart w:id="297" w:name="OLE_LINK135"/>
      <w:bookmarkStart w:id="298" w:name="OLE_LINK136"/>
      <w:r w:rsidR="001466C1">
        <w:t>option “</w:t>
      </w:r>
      <w:r w:rsidR="00D82489">
        <w:t>--clustering-</w:t>
      </w:r>
      <w:r>
        <w:t>weights</w:t>
      </w:r>
      <w:r w:rsidR="001466C1">
        <w:t>”</w:t>
      </w:r>
      <w:r>
        <w:t xml:space="preserve"> </w:t>
      </w:r>
      <w:bookmarkEnd w:id="297"/>
      <w:bookmarkEnd w:id="298"/>
      <w:r>
        <w:t>to change things up. Instructions for how to do that are below</w:t>
      </w:r>
      <w:r w:rsidR="007948CF">
        <w:t>, and there are some other suggestions above</w:t>
      </w:r>
      <w:r>
        <w:t>.</w:t>
      </w:r>
    </w:p>
    <w:bookmarkEnd w:id="296"/>
    <w:p w14:paraId="33A97E6C" w14:textId="3744AB96" w:rsidR="00CD540C" w:rsidRDefault="00CD540C" w:rsidP="00CD540C">
      <w:pPr>
        <w:ind w:right="-64"/>
      </w:pPr>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99" w:name="_Toc215204558"/>
      <w:bookmarkStart w:id="300" w:name="_Toc215205084"/>
      <w:bookmarkStart w:id="301" w:name="OLE_LINK139"/>
      <w:bookmarkStart w:id="302" w:name="OLE_LINK140"/>
      <w:r>
        <w:t>Output files</w:t>
      </w:r>
      <w:bookmarkEnd w:id="270"/>
      <w:bookmarkEnd w:id="273"/>
      <w:bookmarkEnd w:id="299"/>
      <w:bookmarkEnd w:id="300"/>
    </w:p>
    <w:bookmarkEnd w:id="301"/>
    <w:bookmarkEnd w:id="302"/>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303" w:name="OLE_LINK18"/>
      <w:bookmarkStart w:id="304" w:name="_Toc204240245"/>
      <w:bookmarkStart w:id="305" w:name="_Toc215204559"/>
      <w:bookmarkStart w:id="306" w:name="_Toc215205085"/>
      <w:r w:rsidRPr="00655D57">
        <w:rPr>
          <w:color w:val="FF0000"/>
        </w:rPr>
        <w:t>best_schemes.txt</w:t>
      </w:r>
      <w:bookmarkEnd w:id="303"/>
      <w:bookmarkEnd w:id="304"/>
      <w:bookmarkEnd w:id="305"/>
      <w:bookmarkEnd w:id="306"/>
      <w:r w:rsidRPr="00655D57">
        <w:rPr>
          <w:color w:val="FF0000"/>
        </w:rPr>
        <w:t xml:space="preserve"> </w:t>
      </w:r>
    </w:p>
    <w:p w14:paraId="26CDEC72" w14:textId="75260205" w:rsidR="009F1A71" w:rsidRDefault="009F1A71" w:rsidP="009F1A71">
      <w:pPr>
        <w:ind w:right="-64"/>
      </w:pPr>
      <w:r>
        <w:t xml:space="preserve">has information on the best partitioning scheme(s) found. This includes a detailed description of the schemes, as well as the model of molecular evolution that was selected for each subset in the scheme. </w:t>
      </w:r>
      <w:r w:rsidR="00A32F25">
        <w:t xml:space="preserve">It also contains a description of the each scheme in RAxML format (for use with the –q option in RAxML). </w:t>
      </w:r>
    </w:p>
    <w:p w14:paraId="44F49B98" w14:textId="77777777" w:rsidR="009F1A71" w:rsidRDefault="009F1A71" w:rsidP="009F1A71">
      <w:pPr>
        <w:ind w:right="-64" w:hanging="567"/>
      </w:pPr>
    </w:p>
    <w:p w14:paraId="7701E950" w14:textId="77777777" w:rsidR="009F1A71" w:rsidRDefault="009F1A71" w:rsidP="009F1A71">
      <w:pPr>
        <w:ind w:right="-64"/>
      </w:pPr>
      <w:r>
        <w:t>If you search among all schemes (</w:t>
      </w:r>
      <w:r w:rsidRPr="003016E7">
        <w:rPr>
          <w:rFonts w:ascii="Courier" w:hAnsi="Courier"/>
        </w:rPr>
        <w:t>search=all</w:t>
      </w:r>
      <w:r>
        <w:t>) or some pre-defined user schemes (</w:t>
      </w:r>
      <w:r w:rsidRPr="003016E7">
        <w:rPr>
          <w:rFonts w:ascii="Courier" w:hAnsi="Courier"/>
        </w:rPr>
        <w:t>search=user</w:t>
      </w:r>
      <w:r>
        <w:t xml:space="preserve">) then this file will contain information on the best scheme under each of the three information-theory metrics: the Akaike Information Criterion (AIC), the corrected Akaike Information Criterion (AICc), and the Bayesian Information Criterion (BIC). </w:t>
      </w:r>
    </w:p>
    <w:p w14:paraId="1F608CC3" w14:textId="77777777" w:rsidR="009F1A71" w:rsidRDefault="009F1A71" w:rsidP="009F1A71">
      <w:pPr>
        <w:ind w:right="-64" w:hanging="567"/>
      </w:pPr>
    </w:p>
    <w:p w14:paraId="5604E17E" w14:textId="77777777" w:rsidR="009F1A71" w:rsidRDefault="009F1A71" w:rsidP="009F1A71">
      <w:pPr>
        <w:ind w:right="-64" w:hanging="567"/>
      </w:pPr>
      <w:r>
        <w:tab/>
        <w:t>If you use the greedy algorithm (</w:t>
      </w:r>
      <w:r w:rsidRPr="003016E7">
        <w:rPr>
          <w:rFonts w:ascii="Courier" w:hAnsi="Courier"/>
        </w:rPr>
        <w:t>search=greedy</w:t>
      </w:r>
      <w:r>
        <w:t xml:space="preserve">), there will only be a single scheme in best_schemes.txt. This is because the greedy algorithm searches among partitioning schemes using one of the information-theory metrics to guide it (defined using </w:t>
      </w:r>
      <w:r w:rsidRPr="003016E7">
        <w:rPr>
          <w:rFonts w:ascii="Courier" w:hAnsi="Courier"/>
        </w:rPr>
        <w:t>model_selection</w:t>
      </w:r>
      <w:r>
        <w:t>, see above). Because of this, you can only find the best scheme for the metric you’ve used, and not for all three metrics at once.</w:t>
      </w:r>
    </w:p>
    <w:p w14:paraId="144B71A6" w14:textId="77777777" w:rsidR="009F1A71" w:rsidRPr="00655D57" w:rsidRDefault="009F1A71" w:rsidP="009F1A71">
      <w:pPr>
        <w:pStyle w:val="Heading3"/>
        <w:ind w:left="-567" w:right="-64"/>
        <w:rPr>
          <w:color w:val="FF0000"/>
        </w:rPr>
      </w:pPr>
      <w:bookmarkStart w:id="307" w:name="_Toc204240246"/>
      <w:bookmarkStart w:id="308" w:name="_Toc215204560"/>
      <w:bookmarkStart w:id="309" w:name="_Toc215205086"/>
      <w:bookmarkStart w:id="310" w:name="OLE_LINK19"/>
      <w:r w:rsidRPr="00655D57">
        <w:rPr>
          <w:color w:val="FF0000"/>
        </w:rPr>
        <w:t>all_schemes.txt</w:t>
      </w:r>
      <w:bookmarkEnd w:id="307"/>
      <w:bookmarkEnd w:id="308"/>
      <w:bookmarkEnd w:id="309"/>
      <w:r w:rsidRPr="00655D57">
        <w:rPr>
          <w:color w:val="FF0000"/>
        </w:rPr>
        <w:t xml:space="preserve"> </w:t>
      </w:r>
    </w:p>
    <w:p w14:paraId="2D539CBC" w14:textId="65F36930" w:rsidR="009F1A71" w:rsidRDefault="009F1A71" w:rsidP="009F1A71">
      <w:pPr>
        <w:ind w:right="-64"/>
      </w:pPr>
      <w:r>
        <w:t xml:space="preserve">contains most of the same information as best_schemes.txt, but organised in spreadsheet format, and for all schemes that were compared during the search. This is probably only useful if you’re </w:t>
      </w:r>
      <w:bookmarkEnd w:id="310"/>
      <w:r>
        <w:t>interested in working on methods of finding good partitioning schemes.</w:t>
      </w:r>
      <w:r w:rsidR="0079071A">
        <w:t xml:space="preserve"> For the greedy and clustering algorithms, this file contains only the starting scheme and the best scheme that was found at each step of the algorithm.</w:t>
      </w:r>
    </w:p>
    <w:p w14:paraId="7BB0B14F" w14:textId="77777777" w:rsidR="009F1A71" w:rsidRPr="00655D57" w:rsidRDefault="009F1A71" w:rsidP="009F1A71">
      <w:pPr>
        <w:pStyle w:val="Heading3"/>
        <w:ind w:left="-567" w:right="-64"/>
        <w:rPr>
          <w:color w:val="FF0000"/>
        </w:rPr>
      </w:pPr>
      <w:bookmarkStart w:id="311" w:name="_Toc204240247"/>
      <w:bookmarkStart w:id="312" w:name="_Toc215204561"/>
      <w:bookmarkStart w:id="313" w:name="_Toc215205087"/>
      <w:r w:rsidRPr="00655D57">
        <w:rPr>
          <w:color w:val="FF0000"/>
        </w:rPr>
        <w:t>subsets folder</w:t>
      </w:r>
      <w:bookmarkEnd w:id="311"/>
      <w:bookmarkEnd w:id="312"/>
      <w:bookmarkEnd w:id="313"/>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314" w:name="_Toc204240248"/>
      <w:bookmarkStart w:id="315" w:name="_Toc215204562"/>
      <w:bookmarkStart w:id="316" w:name="_Toc215205088"/>
      <w:bookmarkStart w:id="317" w:name="OLE_LINK20"/>
      <w:r w:rsidRPr="00655D57">
        <w:rPr>
          <w:color w:val="FF0000"/>
        </w:rPr>
        <w:t>schemes folder</w:t>
      </w:r>
      <w:bookmarkEnd w:id="314"/>
      <w:bookmarkEnd w:id="315"/>
      <w:bookmarkEnd w:id="316"/>
    </w:p>
    <w:p w14:paraId="1E607BED" w14:textId="4A3BC3B6" w:rsidR="009F1A71" w:rsidRDefault="009F1A71" w:rsidP="009F1A71">
      <w:pPr>
        <w:ind w:right="-64"/>
      </w:pPr>
      <w:r>
        <w:t>is a folder which contains detailed information on all the schemes that were analysed, each in a separate .</w:t>
      </w:r>
      <w:bookmarkStart w:id="318" w:name="OLE_LINK145"/>
      <w:bookmarkStart w:id="319" w:name="OLE_LINK146"/>
      <w:r>
        <w:t xml:space="preserve">txt </w:t>
      </w:r>
      <w:bookmarkEnd w:id="318"/>
      <w:bookmarkEnd w:id="319"/>
      <w:r>
        <w:t>file which has the same name as the scheme. Most of this information is contained in all_schemes.txt</w:t>
      </w:r>
      <w:bookmarkEnd w:id="317"/>
      <w:r>
        <w:t>.</w:t>
      </w:r>
      <w:r w:rsidR="00F90A14">
        <w:t xml:space="preserve"> </w:t>
      </w:r>
      <w:bookmarkStart w:id="320" w:name="OLE_LINK105"/>
      <w:bookmarkStart w:id="321" w:name="OLE_LINK106"/>
      <w:r w:rsidR="00F90A14">
        <w:t xml:space="preserve">For the greedy and clustering algorithms, this folder contains only the starting scheme and the best scheme that was found at each step of the algorithm. </w:t>
      </w:r>
    </w:p>
    <w:bookmarkEnd w:id="320"/>
    <w:bookmarkEnd w:id="321"/>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322" w:name="_Toc171570268"/>
      <w:r>
        <w:br w:type="page"/>
      </w:r>
      <w:bookmarkStart w:id="323" w:name="_Toc215204563"/>
      <w:bookmarkStart w:id="324" w:name="_Toc215205089"/>
      <w:bookmarkStart w:id="325" w:name="_Toc204240249"/>
      <w:r w:rsidR="00E2180C">
        <w:t>Command line options</w:t>
      </w:r>
      <w:bookmarkEnd w:id="323"/>
      <w:bookmarkEnd w:id="324"/>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4DFB43F2" w14:textId="2F22F451" w:rsidR="00E2180C" w:rsidRPr="004A1F72" w:rsidRDefault="00E2180C" w:rsidP="00E2180C">
      <w:pPr>
        <w:pStyle w:val="Heading3"/>
        <w:ind w:left="-567" w:right="-64"/>
        <w:rPr>
          <w:rFonts w:ascii="Courier" w:hAnsi="Courier"/>
        </w:rPr>
      </w:pPr>
      <w:bookmarkStart w:id="326" w:name="_Toc215204564"/>
      <w:bookmarkStart w:id="327" w:name="_Toc215205090"/>
      <w:bookmarkStart w:id="328" w:name="OLE_LINK147"/>
      <w:bookmarkStart w:id="329" w:name="OLE_LINK148"/>
      <w:r>
        <w:rPr>
          <w:rFonts w:ascii="Courier" w:hAnsi="Courier"/>
          <w:color w:val="FF0000"/>
        </w:rPr>
        <w:t>--raxml</w:t>
      </w:r>
      <w:bookmarkEnd w:id="326"/>
      <w:bookmarkEnd w:id="327"/>
    </w:p>
    <w:p w14:paraId="4626D1E0" w14:textId="6A43EBE4" w:rsidR="00E2180C" w:rsidRDefault="00CF4289" w:rsidP="00E2180C">
      <w:r>
        <w:t>This tells PartitionFinder and PartitionFinderProtein to use RAxML rather than PhyML (the default). For reasons why you might do this, read the section “</w:t>
      </w:r>
      <w:r w:rsidRPr="00CF4289">
        <w:t>U</w:t>
      </w:r>
      <w:r>
        <w:t xml:space="preserve">sing PartitionFinder with RAxML”, above. Because of the nature of RAxML, we can’t guarantee that the RAxML executables we have provided in the ‘programs’ folder will work on all Windows and Mac machines. So if you use this option and RAxML doesn’t work, you’ll need to download and compile RAxML yourself, on your own computer. Instructions on how to do that are here: </w:t>
      </w:r>
      <w:hyperlink r:id="rId25" w:history="1">
        <w:r w:rsidRPr="00502256">
          <w:rPr>
            <w:rStyle w:val="Hyperlink"/>
          </w:rPr>
          <w:t>https://github.com/stamatak/standard-RAxML</w:t>
        </w:r>
      </w:hyperlink>
      <w:r>
        <w:t xml:space="preserve"> </w:t>
      </w:r>
    </w:p>
    <w:p w14:paraId="4C1C5124" w14:textId="41FA739D" w:rsidR="00E2180C" w:rsidRPr="004A1F72" w:rsidRDefault="00E2180C" w:rsidP="00E2180C">
      <w:pPr>
        <w:pStyle w:val="Heading3"/>
        <w:ind w:left="-567" w:right="-64"/>
        <w:rPr>
          <w:rFonts w:ascii="Courier" w:hAnsi="Courier"/>
        </w:rPr>
      </w:pPr>
      <w:bookmarkStart w:id="330" w:name="_Toc215204565"/>
      <w:bookmarkStart w:id="331" w:name="_Toc215205091"/>
      <w:r>
        <w:rPr>
          <w:rFonts w:ascii="Courier" w:hAnsi="Courier"/>
          <w:color w:val="FF0000"/>
        </w:rPr>
        <w:t>--cmdline_extras</w:t>
      </w:r>
      <w:r w:rsidR="00852ECD">
        <w:rPr>
          <w:rFonts w:ascii="Courier" w:hAnsi="Courier"/>
          <w:color w:val="FF0000"/>
        </w:rPr>
        <w:t xml:space="preserve"> “”</w:t>
      </w:r>
      <w:bookmarkEnd w:id="330"/>
      <w:bookmarkEnd w:id="331"/>
    </w:p>
    <w:p w14:paraId="7561A8C4" w14:textId="2CD3D5E5" w:rsidR="00E2180C" w:rsidRDefault="00EF5721" w:rsidP="00E2180C">
      <w:r>
        <w:t xml:space="preserve">You can use this option to pass </w:t>
      </w:r>
      <w:r>
        <w:rPr>
          <w:i/>
        </w:rPr>
        <w:t xml:space="preserve">any </w:t>
      </w:r>
      <w:r>
        <w:t xml:space="preserve">additional commands to either PhyML or RAxML while using PartitionFinder. </w:t>
      </w:r>
      <w:r w:rsidR="00657008">
        <w:t xml:space="preserve">This will just append whatever you put in quotes after this command to every single run of PhyML or RAxML. </w:t>
      </w:r>
      <w:r>
        <w:t xml:space="preserve">Be careful, you could easily break stuff, or get nonsense results when doing this. Mostly this option is for advanced users and developers, but there are a couple of situations when it might come in handy. </w:t>
      </w:r>
    </w:p>
    <w:p w14:paraId="55C16EBC" w14:textId="7F765D5D" w:rsidR="00657008" w:rsidRDefault="00657008" w:rsidP="00657008">
      <w:pPr>
        <w:pStyle w:val="ListParagraph"/>
        <w:numPr>
          <w:ilvl w:val="0"/>
          <w:numId w:val="15"/>
        </w:numPr>
      </w:pPr>
      <w:r>
        <w:t xml:space="preserve">When using RAxML Pthreads versions, you can use it to control how many threads each instance of RAxML gets, e.g.: --cmdline_extras “ –T 2 “ . See the RAxML section above for more on this. If it doesn’t make sense to you, don’t use it! To learn more, you could read the RAxML manual. </w:t>
      </w:r>
    </w:p>
    <w:p w14:paraId="3E29A5CE" w14:textId="5B12555C" w:rsidR="00E2180C" w:rsidRDefault="00657008" w:rsidP="00E2180C">
      <w:pPr>
        <w:pStyle w:val="ListParagraph"/>
        <w:numPr>
          <w:ilvl w:val="0"/>
          <w:numId w:val="15"/>
        </w:numPr>
      </w:pPr>
      <w:r>
        <w:t>When using RAxML, you could also control the precision of the estimates. For really large datasets, one way to speed up searches for partitioning schemes is to worry less about how accurate the likelihood optimisation is. You can control this using the –e option in RAxML, so in PartitionFinder you could do the following: --cmdline_extras “ –e 10 “. That would mean that RAxML would optimise the branch lengths and model parameters to the nearest 10 log liklelihood units. I’m not suggesting that this is sensible, but it might be pragmatic in some cases with extremely large datasets. (The default is –e 1). Read the RAxML manual for more details.</w:t>
      </w:r>
    </w:p>
    <w:p w14:paraId="3AD898C3" w14:textId="618F12C2" w:rsidR="00E2180C" w:rsidRPr="004A1F72" w:rsidRDefault="00E2180C" w:rsidP="00E2180C">
      <w:pPr>
        <w:pStyle w:val="Heading3"/>
        <w:ind w:left="-567" w:right="-64"/>
        <w:rPr>
          <w:rFonts w:ascii="Courier" w:hAnsi="Courier"/>
        </w:rPr>
      </w:pPr>
      <w:bookmarkStart w:id="332" w:name="_Toc215204566"/>
      <w:bookmarkStart w:id="333" w:name="_Toc215205092"/>
      <w:bookmarkStart w:id="334" w:name="OLE_LINK149"/>
      <w:bookmarkStart w:id="335" w:name="OLE_LINK150"/>
      <w:r>
        <w:rPr>
          <w:rFonts w:ascii="Courier" w:hAnsi="Courier"/>
          <w:color w:val="FF0000"/>
        </w:rPr>
        <w:t>-p</w:t>
      </w:r>
      <w:r w:rsidR="00852ECD">
        <w:rPr>
          <w:rFonts w:ascii="Courier" w:hAnsi="Courier"/>
          <w:color w:val="FF0000"/>
        </w:rPr>
        <w:t xml:space="preserve"> N</w:t>
      </w:r>
      <w:r>
        <w:rPr>
          <w:rFonts w:ascii="Courier" w:hAnsi="Courier"/>
          <w:color w:val="FF0000"/>
        </w:rPr>
        <w:t>, --processors</w:t>
      </w:r>
      <w:r w:rsidR="00852ECD">
        <w:rPr>
          <w:rFonts w:ascii="Courier" w:hAnsi="Courier"/>
          <w:color w:val="FF0000"/>
        </w:rPr>
        <w:t xml:space="preserve"> N</w:t>
      </w:r>
      <w:bookmarkEnd w:id="332"/>
      <w:bookmarkEnd w:id="333"/>
    </w:p>
    <w:bookmarkEnd w:id="334"/>
    <w:bookmarkEnd w:id="335"/>
    <w:p w14:paraId="142FCCE9" w14:textId="5BD51DC2" w:rsidR="00E2180C" w:rsidRDefault="00852ECD" w:rsidP="00E2180C">
      <w:r>
        <w:t xml:space="preserve">N is the number of processors you want PartitionFinder to use. </w:t>
      </w:r>
      <w:r w:rsidR="00657008">
        <w:t xml:space="preserve">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3C382F57" w14:textId="1C330D81" w:rsidR="00E2180C" w:rsidRPr="004A1F72" w:rsidRDefault="00E2180C" w:rsidP="00E2180C">
      <w:pPr>
        <w:pStyle w:val="Heading3"/>
        <w:ind w:left="-567" w:right="-64"/>
        <w:rPr>
          <w:rFonts w:ascii="Courier" w:hAnsi="Courier"/>
        </w:rPr>
      </w:pPr>
      <w:bookmarkStart w:id="336" w:name="_Toc215204567"/>
      <w:bookmarkStart w:id="337" w:name="_Toc215205093"/>
      <w:r>
        <w:rPr>
          <w:rFonts w:ascii="Courier" w:hAnsi="Courier"/>
          <w:color w:val="FF0000"/>
        </w:rPr>
        <w:t>--force-restart</w:t>
      </w:r>
      <w:bookmarkEnd w:id="336"/>
      <w:bookmarkEnd w:id="337"/>
    </w:p>
    <w:p w14:paraId="396BE907" w14:textId="6961A201" w:rsidR="00E2180C" w:rsidRDefault="00657008" w:rsidP="00E2180C">
      <w:r>
        <w:t xml:space="preserve">This will delete all previous workings (by deleting the ‘analysis’ folder) before restarting a run. The default is not to do this, so PartitionFinder can use results that it has already calculated. </w:t>
      </w:r>
    </w:p>
    <w:p w14:paraId="7B2E3E33" w14:textId="03007614" w:rsidR="00E2180C" w:rsidRPr="00FE5786" w:rsidRDefault="00E2180C" w:rsidP="00E2180C">
      <w:pPr>
        <w:pStyle w:val="Heading3"/>
        <w:ind w:left="-567" w:right="-64"/>
        <w:rPr>
          <w:rFonts w:ascii="Courier" w:hAnsi="Courier"/>
        </w:rPr>
      </w:pPr>
      <w:bookmarkStart w:id="338" w:name="_Toc215204568"/>
      <w:bookmarkStart w:id="339" w:name="_Toc215205094"/>
      <w:r>
        <w:rPr>
          <w:rFonts w:ascii="Courier" w:hAnsi="Courier"/>
          <w:color w:val="FF0000"/>
        </w:rPr>
        <w:t>--clustering_weights</w:t>
      </w:r>
      <w:r w:rsidR="00FE5786">
        <w:rPr>
          <w:rFonts w:ascii="Courier" w:hAnsi="Courier"/>
          <w:color w:val="FF0000"/>
        </w:rPr>
        <w:t xml:space="preserve"> “</w:t>
      </w:r>
      <w:bookmarkStart w:id="340" w:name="OLE_LINK175"/>
      <w:bookmarkStart w:id="341" w:name="OLE_LINK176"/>
      <w:r w:rsidR="00FE5786" w:rsidRPr="00FE5786">
        <w:rPr>
          <w:rFonts w:ascii="Courier" w:hAnsi="Courier"/>
          <w:color w:val="FF0000"/>
        </w:rPr>
        <w:t>W</w:t>
      </w:r>
      <w:r w:rsidR="00FE5786" w:rsidRPr="00FE5786">
        <w:rPr>
          <w:rFonts w:ascii="Courier" w:hAnsi="Courier"/>
          <w:color w:val="FF0000"/>
          <w:vertAlign w:val="subscript"/>
        </w:rPr>
        <w:t>rate</w:t>
      </w:r>
      <w:bookmarkEnd w:id="340"/>
      <w:bookmarkEnd w:id="341"/>
      <w:r w:rsidR="00FE5786">
        <w:rPr>
          <w:rFonts w:ascii="Courier" w:hAnsi="Courier"/>
          <w:color w:val="FF0000"/>
        </w:rPr>
        <w:t xml:space="preserve">, </w:t>
      </w:r>
      <w:r w:rsidR="00FE5786" w:rsidRPr="00FE5786">
        <w:rPr>
          <w:rFonts w:ascii="Courier" w:hAnsi="Courier"/>
          <w:color w:val="FF0000"/>
        </w:rPr>
        <w:t>W</w:t>
      </w:r>
      <w:r w:rsidR="00FE5786">
        <w:rPr>
          <w:rFonts w:ascii="Courier" w:hAnsi="Courier"/>
          <w:color w:val="FF0000"/>
          <w:vertAlign w:val="subscript"/>
        </w:rPr>
        <w:t>base</w:t>
      </w:r>
      <w:r w:rsidR="003E29AD">
        <w:rPr>
          <w:rFonts w:ascii="Courier" w:hAnsi="Courier"/>
          <w:color w:val="FF0000"/>
        </w:rPr>
        <w:t xml:space="preserve">, </w:t>
      </w:r>
      <w:bookmarkStart w:id="342" w:name="OLE_LINK137"/>
      <w:bookmarkStart w:id="343" w:name="OLE_LINK138"/>
      <w:r w:rsidR="003E29AD" w:rsidRPr="00FE5786">
        <w:rPr>
          <w:rFonts w:ascii="Courier" w:hAnsi="Courier"/>
          <w:color w:val="FF0000"/>
        </w:rPr>
        <w:t>W</w:t>
      </w:r>
      <w:r w:rsidR="003E29AD">
        <w:rPr>
          <w:rFonts w:ascii="Courier" w:hAnsi="Courier"/>
          <w:color w:val="FF0000"/>
          <w:vertAlign w:val="subscript"/>
        </w:rPr>
        <w:t>model</w:t>
      </w:r>
      <w:bookmarkEnd w:id="342"/>
      <w:bookmarkEnd w:id="343"/>
      <w:r w:rsidR="003E29AD">
        <w:rPr>
          <w:rFonts w:ascii="Courier" w:hAnsi="Courier"/>
          <w:color w:val="FF0000"/>
        </w:rPr>
        <w:t xml:space="preserve">, </w:t>
      </w:r>
      <w:r w:rsidR="003E29AD" w:rsidRPr="00FE5786">
        <w:rPr>
          <w:rFonts w:ascii="Courier" w:hAnsi="Courier"/>
          <w:color w:val="FF0000"/>
        </w:rPr>
        <w:t>W</w:t>
      </w:r>
      <w:r w:rsidR="003E29AD">
        <w:rPr>
          <w:rFonts w:ascii="Courier" w:hAnsi="Courier"/>
          <w:color w:val="FF0000"/>
          <w:vertAlign w:val="subscript"/>
        </w:rPr>
        <w:t>alpha</w:t>
      </w:r>
      <w:r w:rsidR="00FE5786">
        <w:rPr>
          <w:rFonts w:ascii="Courier" w:hAnsi="Courier"/>
          <w:color w:val="FF0000"/>
        </w:rPr>
        <w:t>”</w:t>
      </w:r>
      <w:bookmarkEnd w:id="338"/>
      <w:bookmarkEnd w:id="339"/>
    </w:p>
    <w:p w14:paraId="38152C74" w14:textId="01576A2F" w:rsidR="00E2180C" w:rsidRPr="00E2180C" w:rsidRDefault="00FE5786" w:rsidP="00FE5786">
      <w:r>
        <w:t>A list of weights to use in the clustering algorithm (NB, this only works in combination with the --raxml option</w:t>
      </w:r>
      <w:r w:rsidR="003E29AD">
        <w:t xml:space="preserve"> and the ‘clustering’ option</w:t>
      </w:r>
      <w:r>
        <w:t>). This list allows you to assign different weights to the overall rate for a subset, the base/amino acid frequencies, the model parameters</w:t>
      </w:r>
      <w:r w:rsidR="003E29AD">
        <w:t xml:space="preserve">, and the </w:t>
      </w:r>
      <w:r w:rsidR="006E15E3">
        <w:t>alpha parameter (which describes gamma distributed rates across sites)</w:t>
      </w:r>
      <w:r>
        <w:t xml:space="preserve">. This will affect how subsets are clustered together. For instance: --cluster_weights </w:t>
      </w:r>
      <w:bookmarkStart w:id="344" w:name="OLE_LINK141"/>
      <w:bookmarkStart w:id="345" w:name="OLE_LINK142"/>
      <w:r>
        <w:t>'</w:t>
      </w:r>
      <w:bookmarkEnd w:id="344"/>
      <w:bookmarkEnd w:id="345"/>
      <w:r>
        <w:t xml:space="preserve">1, </w:t>
      </w:r>
      <w:r w:rsidR="006E15E3">
        <w:t>1</w:t>
      </w:r>
      <w:r>
        <w:t xml:space="preserve">, </w:t>
      </w:r>
      <w:r w:rsidR="006E15E3">
        <w:t>1</w:t>
      </w:r>
      <w:r>
        <w:t>,</w:t>
      </w:r>
      <w:r w:rsidR="006E15E3">
        <w:t xml:space="preserve"> 0.1'</w:t>
      </w:r>
      <w:r>
        <w:t xml:space="preserve"> would weight the </w:t>
      </w:r>
      <w:r w:rsidR="006E15E3">
        <w:t xml:space="preserve">subset </w:t>
      </w:r>
      <w:r>
        <w:t>rate,</w:t>
      </w:r>
      <w:r w:rsidR="006E15E3">
        <w:t xml:space="preserve"> base frequencies,</w:t>
      </w:r>
      <w:r>
        <w:t xml:space="preserve"> and the model param</w:t>
      </w:r>
      <w:r w:rsidR="000F2F2F">
        <w:t xml:space="preserve">eters </w:t>
      </w:r>
      <w:r w:rsidR="006E15E3">
        <w:t>equally, but the alpha parameter as 10x less important</w:t>
      </w:r>
      <w:r w:rsidR="000F2F2F">
        <w:t>.</w:t>
      </w:r>
      <w:r w:rsidR="004E4A72">
        <w:t xml:space="preserve"> You can play around with these parameters to try and find the best scheme that you can.</w:t>
      </w:r>
      <w:r w:rsidR="004414B9">
        <w:t xml:space="preserve"> There’s more on this above in the “Using PartitionFinder with RAxML” section.</w:t>
      </w:r>
    </w:p>
    <w:p w14:paraId="1BC88A77" w14:textId="77777777" w:rsidR="00E2180C" w:rsidRPr="00E2180C" w:rsidRDefault="00E2180C" w:rsidP="00E2180C"/>
    <w:bookmarkEnd w:id="328"/>
    <w:bookmarkEnd w:id="329"/>
    <w:p w14:paraId="22201C94" w14:textId="7800A19F" w:rsidR="00E2180C" w:rsidRDefault="00E2180C">
      <w:pPr>
        <w:rPr>
          <w:rFonts w:ascii="Garamond" w:hAnsi="Garamond"/>
          <w:b/>
          <w:kern w:val="32"/>
          <w:sz w:val="32"/>
          <w:szCs w:val="32"/>
        </w:rPr>
      </w:pPr>
      <w:r>
        <w:br w:type="page"/>
      </w:r>
    </w:p>
    <w:p w14:paraId="007403A5" w14:textId="5C64CD2D" w:rsidR="009F1A71" w:rsidRDefault="009F1A71" w:rsidP="009F1A71">
      <w:pPr>
        <w:pStyle w:val="Heading1"/>
        <w:numPr>
          <w:ilvl w:val="0"/>
          <w:numId w:val="4"/>
        </w:numPr>
        <w:tabs>
          <w:tab w:val="left" w:pos="0"/>
        </w:tabs>
        <w:ind w:right="-631"/>
        <w:jc w:val="left"/>
      </w:pPr>
      <w:bookmarkStart w:id="346" w:name="_Toc215204569"/>
      <w:bookmarkStart w:id="347" w:name="_Toc215205095"/>
      <w:r>
        <w:t>Credits</w:t>
      </w:r>
      <w:bookmarkEnd w:id="322"/>
      <w:bookmarkEnd w:id="325"/>
      <w:bookmarkEnd w:id="346"/>
      <w:bookmarkEnd w:id="347"/>
    </w:p>
    <w:p w14:paraId="7DBC7354" w14:textId="77777777" w:rsidR="009F1A71" w:rsidRDefault="009F1A71" w:rsidP="009F1A71">
      <w:pPr>
        <w:ind w:right="-64"/>
      </w:pPr>
      <w:r>
        <w:t>PartitionFinder relies heavily on the following things.</w:t>
      </w:r>
    </w:p>
    <w:p w14:paraId="41A16C08" w14:textId="77777777" w:rsidR="009F1A71" w:rsidRDefault="009F1A71" w:rsidP="009F1A71">
      <w:pPr>
        <w:pStyle w:val="Heading2"/>
        <w:ind w:right="-64"/>
      </w:pPr>
      <w:bookmarkStart w:id="348" w:name="_Toc171570269"/>
      <w:bookmarkStart w:id="349" w:name="_Toc204240250"/>
      <w:bookmarkStart w:id="350" w:name="_Toc215204570"/>
      <w:bookmarkStart w:id="351" w:name="_Toc215204802"/>
      <w:bookmarkStart w:id="352" w:name="_Toc215205096"/>
      <w:bookmarkStart w:id="353" w:name="OLE_LINK64"/>
      <w:bookmarkStart w:id="354" w:name="OLE_LINK81"/>
      <w:bookmarkStart w:id="355" w:name="OLE_LINK84"/>
      <w:bookmarkStart w:id="356" w:name="OLE_LINK96"/>
      <w:r>
        <w:t>PhyML</w:t>
      </w:r>
      <w:bookmarkEnd w:id="348"/>
      <w:bookmarkEnd w:id="349"/>
      <w:bookmarkEnd w:id="350"/>
      <w:bookmarkEnd w:id="351"/>
      <w:bookmarkEnd w:id="352"/>
      <w:r>
        <w:t xml:space="preserve"> </w:t>
      </w:r>
    </w:p>
    <w:p w14:paraId="5D859C4D" w14:textId="4C4A2B3E" w:rsidR="00154193" w:rsidRDefault="009F1A71" w:rsidP="00154193">
      <w:pPr>
        <w:ind w:right="-64"/>
      </w:pPr>
      <w:r>
        <w:t xml:space="preserve">PhyML </w:t>
      </w:r>
      <w:bookmarkEnd w:id="353"/>
      <w:bookmarkEnd w:id="354"/>
      <w:r>
        <w:t xml:space="preserve">does most of the sums performed by PartitionFinder. PhyML is described in this </w:t>
      </w:r>
      <w:bookmarkEnd w:id="355"/>
      <w:bookmarkEnd w:id="356"/>
      <w:r>
        <w:t>paper: New Algorithms and Methods to Estimate Maximum-Likelihood Phylogenies: Assessin</w:t>
      </w:r>
      <w:bookmarkStart w:id="357" w:name="OLE_LINK82"/>
      <w:bookmarkStart w:id="358" w:name="OLE_LINK83"/>
      <w:r>
        <w:t>g</w:t>
      </w:r>
      <w:bookmarkEnd w:id="357"/>
      <w:bookmarkEnd w:id="358"/>
      <w:r>
        <w:t xml:space="preserve"> the Performance of PhyML 3.0. Guindon S., Dufayard J.F., Lefort V., Anisimova M., Hordijk W., Gascuel O. Systemat</w:t>
      </w:r>
      <w:bookmarkStart w:id="359" w:name="_Toc171570270"/>
      <w:bookmarkStart w:id="360" w:name="_Toc204240251"/>
      <w:bookmarkStart w:id="361" w:name="OLE_LINK59"/>
      <w:bookmarkStart w:id="362" w:name="OLE_LINK63"/>
      <w:r w:rsidR="00154193">
        <w:t>ic Biology, 59(3):307-21, 2010.</w:t>
      </w:r>
    </w:p>
    <w:p w14:paraId="6FF8917E" w14:textId="76BB0C80" w:rsidR="00154193" w:rsidRDefault="00154193" w:rsidP="00154193">
      <w:pPr>
        <w:pStyle w:val="Heading2"/>
        <w:ind w:right="-64"/>
      </w:pPr>
      <w:bookmarkStart w:id="363" w:name="_Toc215204571"/>
      <w:bookmarkStart w:id="364" w:name="_Toc215204803"/>
      <w:bookmarkStart w:id="365" w:name="_Toc215205097"/>
      <w:r>
        <w:t>RAxML</w:t>
      </w:r>
      <w:bookmarkEnd w:id="363"/>
      <w:bookmarkEnd w:id="364"/>
      <w:bookmarkEnd w:id="365"/>
    </w:p>
    <w:p w14:paraId="1F427A0B" w14:textId="20B47BED" w:rsidR="00154193" w:rsidRPr="00154193" w:rsidRDefault="00154193" w:rsidP="00154193">
      <w:pPr>
        <w:ind w:right="-64"/>
        <w:rPr>
          <w:lang w:val="en-US"/>
        </w:rPr>
      </w:pPr>
      <w:r>
        <w:t xml:space="preserve">RAxML allows PartitionFinder to work with large datasets. It is a fantastically fast and efficient piece of software developed by Alexis </w:t>
      </w:r>
      <w:r w:rsidRPr="00154193">
        <w:rPr>
          <w:bCs/>
          <w:lang w:val="en-US"/>
        </w:rPr>
        <w:t>Stamatakis</w:t>
      </w:r>
      <w:r>
        <w:rPr>
          <w:bCs/>
          <w:lang w:val="en-US"/>
        </w:rPr>
        <w:t xml:space="preserve">, the latest version is described here: </w:t>
      </w: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Pr="00154193">
        <w:rPr>
          <w:bCs/>
          <w:lang w:val="en-US"/>
        </w:rPr>
        <w:t>, 2688–2690 (2006).</w:t>
      </w:r>
    </w:p>
    <w:p w14:paraId="4C43A78B" w14:textId="77777777" w:rsidR="009F1A71" w:rsidRDefault="009F1A71" w:rsidP="009F1A71">
      <w:pPr>
        <w:pStyle w:val="Heading2"/>
        <w:ind w:right="-64"/>
      </w:pPr>
      <w:bookmarkStart w:id="366" w:name="_Toc215204572"/>
      <w:bookmarkStart w:id="367" w:name="_Toc215204804"/>
      <w:bookmarkStart w:id="368" w:name="_Toc215205098"/>
      <w:r>
        <w:t>PyParsing</w:t>
      </w:r>
      <w:bookmarkEnd w:id="359"/>
      <w:bookmarkEnd w:id="360"/>
      <w:bookmarkEnd w:id="366"/>
      <w:bookmarkEnd w:id="367"/>
      <w:bookmarkEnd w:id="368"/>
    </w:p>
    <w:p w14:paraId="5A7F5A15" w14:textId="77777777" w:rsidR="009F1A71" w:rsidRDefault="009F1A71" w:rsidP="009F1A71">
      <w:pPr>
        <w:ind w:right="-64"/>
      </w:pPr>
      <w:r>
        <w:t>PyParsing is a great Python module that we use for parsing input files.</w:t>
      </w:r>
    </w:p>
    <w:p w14:paraId="62AFC89E" w14:textId="77777777" w:rsidR="009F1A71" w:rsidRPr="001F2704" w:rsidRDefault="003B7F22" w:rsidP="009F1A71">
      <w:pPr>
        <w:ind w:right="-64"/>
      </w:pPr>
      <w:hyperlink r:id="rId26"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369" w:name="_Toc171570271"/>
      <w:bookmarkStart w:id="370" w:name="_Toc204240252"/>
      <w:bookmarkStart w:id="371" w:name="_Toc215204573"/>
      <w:bookmarkStart w:id="372" w:name="_Toc215204805"/>
      <w:bookmarkStart w:id="373" w:name="_Toc215205099"/>
      <w:bookmarkEnd w:id="361"/>
      <w:bookmarkEnd w:id="362"/>
      <w:r>
        <w:t>Python</w:t>
      </w:r>
      <w:bookmarkEnd w:id="369"/>
      <w:bookmarkEnd w:id="370"/>
      <w:bookmarkEnd w:id="371"/>
      <w:bookmarkEnd w:id="372"/>
      <w:bookmarkEnd w:id="373"/>
    </w:p>
    <w:p w14:paraId="63524C4E" w14:textId="77777777" w:rsidR="009F1A71" w:rsidRDefault="009F1A71" w:rsidP="009F1A71">
      <w:pPr>
        <w:ind w:right="-64"/>
      </w:pPr>
      <w:r>
        <w:t>PartitionFinder is written in Python.</w:t>
      </w:r>
      <w:r w:rsidRPr="001F2704">
        <w:t xml:space="preserve"> </w:t>
      </w:r>
      <w:hyperlink r:id="rId27" w:history="1">
        <w:r w:rsidRPr="00F56408">
          <w:rPr>
            <w:rStyle w:val="Hyperlink"/>
          </w:rPr>
          <w:t>http://www.python.org/</w:t>
        </w:r>
      </w:hyperlink>
      <w:r>
        <w:t xml:space="preserve"> </w:t>
      </w:r>
    </w:p>
    <w:p w14:paraId="67464199" w14:textId="77777777" w:rsidR="009F1A71" w:rsidRPr="001F2704" w:rsidRDefault="009F1A71" w:rsidP="009F1A71">
      <w:pPr>
        <w:ind w:right="-64"/>
      </w:pPr>
    </w:p>
    <w:p w14:paraId="0D4F6EB1" w14:textId="77777777" w:rsidR="009F1A71" w:rsidRPr="00EC4D6D" w:rsidRDefault="009F1A71" w:rsidP="009F1A71">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p>
    <w:p w14:paraId="0ECACA4F" w14:textId="06B0A9CB" w:rsidR="002D4964" w:rsidRDefault="002D4964" w:rsidP="002D4964">
      <w:pPr>
        <w:pStyle w:val="Heading2"/>
        <w:ind w:right="-64"/>
      </w:pPr>
      <w:bookmarkStart w:id="374" w:name="_Toc215204574"/>
      <w:bookmarkStart w:id="375" w:name="_Toc215204806"/>
      <w:bookmarkStart w:id="376" w:name="_Toc215205100"/>
      <w:bookmarkStart w:id="377" w:name="_Toc204240253"/>
      <w:r>
        <w:t>Python-cluster</w:t>
      </w:r>
      <w:bookmarkEnd w:id="374"/>
      <w:bookmarkEnd w:id="375"/>
      <w:bookmarkEnd w:id="376"/>
    </w:p>
    <w:p w14:paraId="1B6863D6" w14:textId="6842E9EC" w:rsidR="002D4964" w:rsidRPr="00DF5F04" w:rsidRDefault="00DF5F04" w:rsidP="00DF5F04">
      <w:pPr>
        <w:ind w:right="-64"/>
        <w:rPr>
          <w:lang w:val="en-US"/>
        </w:rPr>
      </w:pPr>
      <w:r>
        <w:t>Python</w:t>
      </w:r>
      <w:r w:rsidRPr="00DF5F04">
        <w:rPr>
          <w:lang w:val="en-US"/>
        </w:rPr>
        <w:t>-cluster is a package that allows grouping a list of arbitrary objects into related groups (clusters).</w:t>
      </w:r>
      <w:r>
        <w:rPr>
          <w:lang w:val="en-US"/>
        </w:rPr>
        <w:t xml:space="preserve"> </w:t>
      </w:r>
      <w:hyperlink r:id="rId29" w:history="1">
        <w:r w:rsidRPr="00B7519B">
          <w:rPr>
            <w:rStyle w:val="Hyperlink"/>
            <w:lang w:val="en-US"/>
          </w:rPr>
          <w:t>http://python-cluster.sourceforge.net/</w:t>
        </w:r>
      </w:hyperlink>
      <w:r>
        <w:rPr>
          <w:lang w:val="en-US"/>
        </w:rPr>
        <w:t xml:space="preserve"> </w:t>
      </w:r>
    </w:p>
    <w:p w14:paraId="3B562330" w14:textId="77777777" w:rsidR="009F1A71" w:rsidRDefault="009F1A71" w:rsidP="009F1A71">
      <w:pPr>
        <w:pStyle w:val="Heading2"/>
        <w:ind w:right="-64"/>
      </w:pPr>
      <w:bookmarkStart w:id="378" w:name="_Toc215204575"/>
      <w:bookmarkStart w:id="379" w:name="_Toc215204807"/>
      <w:bookmarkStart w:id="380" w:name="_Toc215205101"/>
      <w:r>
        <w:t>Helpful People</w:t>
      </w:r>
      <w:bookmarkEnd w:id="377"/>
      <w:bookmarkEnd w:id="378"/>
      <w:bookmarkEnd w:id="379"/>
      <w:bookmarkEnd w:id="380"/>
    </w:p>
    <w:p w14:paraId="7290CCB0" w14:textId="338A83BD" w:rsidR="009F1A71" w:rsidRPr="00DA6E92" w:rsidRDefault="009F1A71" w:rsidP="009F1A71">
      <w:r>
        <w:t xml:space="preserve">A few people helped a lot in testing PartitionFinder and making helpful suggestions. In alphabetical order, these wonderful people are: Matt Brandley, Renee Catullo, </w:t>
      </w:r>
      <w:r w:rsidR="00DF5F04">
        <w:t xml:space="preserve">Karen Meusemann, </w:t>
      </w:r>
      <w:r w:rsidR="00850CF2">
        <w:t xml:space="preserve">Bernhard Misof, </w:t>
      </w:r>
      <w:r>
        <w:t>Ainsley Seago,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30"/>
      <w:headerReference w:type="default" r:id="rId31"/>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3B7F22" w:rsidRDefault="003B7F22" w:rsidP="006C05C9">
      <w:r>
        <w:separator/>
      </w:r>
    </w:p>
  </w:endnote>
  <w:endnote w:type="continuationSeparator" w:id="0">
    <w:p w14:paraId="562CC668" w14:textId="77777777" w:rsidR="003B7F22" w:rsidRDefault="003B7F22"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3B7F22" w:rsidRDefault="003B7F22" w:rsidP="006C05C9">
      <w:r>
        <w:separator/>
      </w:r>
    </w:p>
  </w:footnote>
  <w:footnote w:type="continuationSeparator" w:id="0">
    <w:p w14:paraId="425EB4FF" w14:textId="77777777" w:rsidR="003B7F22" w:rsidRDefault="003B7F22"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3B7F22" w:rsidRDefault="003B7F22"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3B7F22" w:rsidRDefault="003B7F22"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3B7F22" w:rsidRPr="00FF5FBB" w:rsidRDefault="003B7F22"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820475">
      <w:rPr>
        <w:rStyle w:val="PageNumber"/>
        <w:noProof/>
        <w:sz w:val="16"/>
      </w:rPr>
      <w:t>1</w:t>
    </w:r>
    <w:r w:rsidRPr="00FF5FBB">
      <w:rPr>
        <w:rStyle w:val="PageNumber"/>
        <w:sz w:val="16"/>
      </w:rPr>
      <w:fldChar w:fldCharType="end"/>
    </w:r>
  </w:p>
  <w:p w14:paraId="62946E81" w14:textId="5F4E1D19" w:rsidR="003B7F22" w:rsidRPr="008E24FF" w:rsidRDefault="003B7F22"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4">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8"/>
  </w:num>
  <w:num w:numId="2">
    <w:abstractNumId w:val="13"/>
  </w:num>
  <w:num w:numId="3">
    <w:abstractNumId w:val="4"/>
  </w:num>
  <w:num w:numId="4">
    <w:abstractNumId w:val="0"/>
  </w:num>
  <w:num w:numId="5">
    <w:abstractNumId w:val="10"/>
  </w:num>
  <w:num w:numId="6">
    <w:abstractNumId w:val="17"/>
  </w:num>
  <w:num w:numId="7">
    <w:abstractNumId w:val="5"/>
  </w:num>
  <w:num w:numId="8">
    <w:abstractNumId w:val="11"/>
  </w:num>
  <w:num w:numId="9">
    <w:abstractNumId w:val="12"/>
  </w:num>
  <w:num w:numId="10">
    <w:abstractNumId w:val="3"/>
  </w:num>
  <w:num w:numId="11">
    <w:abstractNumId w:val="2"/>
  </w:num>
  <w:num w:numId="12">
    <w:abstractNumId w:val="1"/>
  </w:num>
  <w:num w:numId="13">
    <w:abstractNumId w:val="14"/>
  </w:num>
  <w:num w:numId="14">
    <w:abstractNumId w:val="9"/>
  </w:num>
  <w:num w:numId="15">
    <w:abstractNumId w:val="16"/>
  </w:num>
  <w:num w:numId="16">
    <w:abstractNumId w:val="8"/>
  </w:num>
  <w:num w:numId="17">
    <w:abstractNumId w:val="6"/>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31018"/>
    <w:rsid w:val="000325FA"/>
    <w:rsid w:val="00040306"/>
    <w:rsid w:val="00043016"/>
    <w:rsid w:val="00043D5A"/>
    <w:rsid w:val="00044597"/>
    <w:rsid w:val="00047F64"/>
    <w:rsid w:val="00051B2E"/>
    <w:rsid w:val="00056B4A"/>
    <w:rsid w:val="000623B6"/>
    <w:rsid w:val="000855A2"/>
    <w:rsid w:val="000873FD"/>
    <w:rsid w:val="000A0A0C"/>
    <w:rsid w:val="000B42D9"/>
    <w:rsid w:val="000D4CDC"/>
    <w:rsid w:val="000F00D3"/>
    <w:rsid w:val="000F2F2F"/>
    <w:rsid w:val="00123B34"/>
    <w:rsid w:val="00130E8D"/>
    <w:rsid w:val="001466C1"/>
    <w:rsid w:val="00154193"/>
    <w:rsid w:val="00172AE2"/>
    <w:rsid w:val="00181090"/>
    <w:rsid w:val="00197359"/>
    <w:rsid w:val="001B1788"/>
    <w:rsid w:val="001D3FF2"/>
    <w:rsid w:val="001D7F58"/>
    <w:rsid w:val="001F53F3"/>
    <w:rsid w:val="00214417"/>
    <w:rsid w:val="00231478"/>
    <w:rsid w:val="00252EF5"/>
    <w:rsid w:val="002705D8"/>
    <w:rsid w:val="002813AD"/>
    <w:rsid w:val="002A3E57"/>
    <w:rsid w:val="002D19A7"/>
    <w:rsid w:val="002D4964"/>
    <w:rsid w:val="002D56CC"/>
    <w:rsid w:val="003033F8"/>
    <w:rsid w:val="00325E46"/>
    <w:rsid w:val="00385D85"/>
    <w:rsid w:val="003A3EC9"/>
    <w:rsid w:val="003B7F22"/>
    <w:rsid w:val="003E29AD"/>
    <w:rsid w:val="003F5994"/>
    <w:rsid w:val="00404153"/>
    <w:rsid w:val="0040728F"/>
    <w:rsid w:val="00434AF9"/>
    <w:rsid w:val="004414B9"/>
    <w:rsid w:val="00444D72"/>
    <w:rsid w:val="004603CD"/>
    <w:rsid w:val="004633A7"/>
    <w:rsid w:val="00491714"/>
    <w:rsid w:val="004A02BB"/>
    <w:rsid w:val="004C2ACC"/>
    <w:rsid w:val="004E4A72"/>
    <w:rsid w:val="005108FD"/>
    <w:rsid w:val="00520A3D"/>
    <w:rsid w:val="0053598E"/>
    <w:rsid w:val="00585247"/>
    <w:rsid w:val="005A2446"/>
    <w:rsid w:val="005A342E"/>
    <w:rsid w:val="005B3567"/>
    <w:rsid w:val="00604C7D"/>
    <w:rsid w:val="00611CC4"/>
    <w:rsid w:val="00623DF6"/>
    <w:rsid w:val="00635643"/>
    <w:rsid w:val="00657008"/>
    <w:rsid w:val="00667B70"/>
    <w:rsid w:val="0067191D"/>
    <w:rsid w:val="0067672F"/>
    <w:rsid w:val="006772D8"/>
    <w:rsid w:val="006804A3"/>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61FE1"/>
    <w:rsid w:val="007662D7"/>
    <w:rsid w:val="00775136"/>
    <w:rsid w:val="0079071A"/>
    <w:rsid w:val="007922A1"/>
    <w:rsid w:val="007948CF"/>
    <w:rsid w:val="007A51CC"/>
    <w:rsid w:val="007E6ECA"/>
    <w:rsid w:val="007E7900"/>
    <w:rsid w:val="007F6BCA"/>
    <w:rsid w:val="007F6C31"/>
    <w:rsid w:val="0080541B"/>
    <w:rsid w:val="00805DCB"/>
    <w:rsid w:val="008067B1"/>
    <w:rsid w:val="008071F8"/>
    <w:rsid w:val="00810154"/>
    <w:rsid w:val="00813907"/>
    <w:rsid w:val="00820475"/>
    <w:rsid w:val="00830D61"/>
    <w:rsid w:val="0084421D"/>
    <w:rsid w:val="00847A02"/>
    <w:rsid w:val="00850CF2"/>
    <w:rsid w:val="00852ECD"/>
    <w:rsid w:val="00853A6D"/>
    <w:rsid w:val="00853EFD"/>
    <w:rsid w:val="00854329"/>
    <w:rsid w:val="008731C4"/>
    <w:rsid w:val="00885268"/>
    <w:rsid w:val="008B089A"/>
    <w:rsid w:val="008B7F6D"/>
    <w:rsid w:val="008D3E04"/>
    <w:rsid w:val="008F0EE3"/>
    <w:rsid w:val="008F66B1"/>
    <w:rsid w:val="009162DB"/>
    <w:rsid w:val="00916D3D"/>
    <w:rsid w:val="0092108B"/>
    <w:rsid w:val="009245C7"/>
    <w:rsid w:val="00937710"/>
    <w:rsid w:val="009411F9"/>
    <w:rsid w:val="00945CE0"/>
    <w:rsid w:val="0095087D"/>
    <w:rsid w:val="009D3FCD"/>
    <w:rsid w:val="009F1A71"/>
    <w:rsid w:val="00A05180"/>
    <w:rsid w:val="00A0573D"/>
    <w:rsid w:val="00A14229"/>
    <w:rsid w:val="00A32558"/>
    <w:rsid w:val="00A32F25"/>
    <w:rsid w:val="00A47C5E"/>
    <w:rsid w:val="00A60F7E"/>
    <w:rsid w:val="00A95D0F"/>
    <w:rsid w:val="00AB2823"/>
    <w:rsid w:val="00AC4CE2"/>
    <w:rsid w:val="00AE7634"/>
    <w:rsid w:val="00B228AC"/>
    <w:rsid w:val="00B2770A"/>
    <w:rsid w:val="00B2792D"/>
    <w:rsid w:val="00B60C80"/>
    <w:rsid w:val="00B63B77"/>
    <w:rsid w:val="00BB6B60"/>
    <w:rsid w:val="00BC4206"/>
    <w:rsid w:val="00BD5999"/>
    <w:rsid w:val="00BE2E3A"/>
    <w:rsid w:val="00C0397F"/>
    <w:rsid w:val="00C062E8"/>
    <w:rsid w:val="00C20F34"/>
    <w:rsid w:val="00C27311"/>
    <w:rsid w:val="00C358C2"/>
    <w:rsid w:val="00C400DA"/>
    <w:rsid w:val="00C74BB8"/>
    <w:rsid w:val="00C968E4"/>
    <w:rsid w:val="00CA075A"/>
    <w:rsid w:val="00CB3D8D"/>
    <w:rsid w:val="00CC0DE6"/>
    <w:rsid w:val="00CD540C"/>
    <w:rsid w:val="00CF4289"/>
    <w:rsid w:val="00D001F5"/>
    <w:rsid w:val="00D271E8"/>
    <w:rsid w:val="00D47FB7"/>
    <w:rsid w:val="00D57B4F"/>
    <w:rsid w:val="00D75338"/>
    <w:rsid w:val="00D82489"/>
    <w:rsid w:val="00DA2809"/>
    <w:rsid w:val="00DA304A"/>
    <w:rsid w:val="00DF5F04"/>
    <w:rsid w:val="00E000B5"/>
    <w:rsid w:val="00E2180C"/>
    <w:rsid w:val="00E435BC"/>
    <w:rsid w:val="00E4604C"/>
    <w:rsid w:val="00E60073"/>
    <w:rsid w:val="00E84735"/>
    <w:rsid w:val="00EA0F3A"/>
    <w:rsid w:val="00EA69DF"/>
    <w:rsid w:val="00EB4C35"/>
    <w:rsid w:val="00EE773C"/>
    <w:rsid w:val="00EF5721"/>
    <w:rsid w:val="00F24020"/>
    <w:rsid w:val="00F40424"/>
    <w:rsid w:val="00F407AF"/>
    <w:rsid w:val="00F66619"/>
    <w:rsid w:val="00F86A0A"/>
    <w:rsid w:val="00F90A14"/>
    <w:rsid w:val="00FA086D"/>
    <w:rsid w:val="00FB17F4"/>
    <w:rsid w:val="00FB3066"/>
    <w:rsid w:val="00FC19A3"/>
    <w:rsid w:val="00FC1E6B"/>
    <w:rsid w:val="00FC6BFB"/>
    <w:rsid w:val="00FD5B1D"/>
    <w:rsid w:val="00FE578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75"/>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spacing w:before="120"/>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BD5999"/>
    <w:pPr>
      <w:ind w:left="440"/>
    </w:pPr>
    <w:rPr>
      <w:rFonts w:asciiTheme="minorHAnsi" w:hAnsiTheme="minorHAnsi"/>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75"/>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spacing w:before="120"/>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BD5999"/>
    <w:pPr>
      <w:ind w:left="440"/>
    </w:pPr>
    <w:rPr>
      <w:rFonts w:asciiTheme="minorHAnsi" w:hAnsiTheme="minorHAnsi"/>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hyperlink" Target="https://github.com/stamatak/standard-RAxML" TargetMode="External"/><Relationship Id="rId22" Type="http://schemas.openxmlformats.org/officeDocument/2006/relationships/hyperlink" Target="http://www.robertlanfear.com/partitionfinder/tutorial" TargetMode="External"/><Relationship Id="rId23" Type="http://schemas.openxmlformats.org/officeDocument/2006/relationships/hyperlink" Target="http://www.atgc-montpellier.fr/phyml/usersguide.php?type=phylip" TargetMode="External"/><Relationship Id="rId24" Type="http://schemas.openxmlformats.org/officeDocument/2006/relationships/hyperlink" Target="http://www.geneious.com/default,28,downloads.sm" TargetMode="External"/><Relationship Id="rId25" Type="http://schemas.openxmlformats.org/officeDocument/2006/relationships/hyperlink" Target="https://github.com/stamatak/standard-RAxML" TargetMode="External"/><Relationship Id="rId26" Type="http://schemas.openxmlformats.org/officeDocument/2006/relationships/hyperlink" Target="http://pyparsing.wikispaces.com/" TargetMode="External"/><Relationship Id="rId27" Type="http://schemas.openxmlformats.org/officeDocument/2006/relationships/hyperlink" Target="http://www.python.org/" TargetMode="External"/><Relationship Id="rId28" Type="http://schemas.openxmlformats.org/officeDocument/2006/relationships/image" Target="media/image4.png"/><Relationship Id="rId29" Type="http://schemas.openxmlformats.org/officeDocument/2006/relationships/hyperlink" Target="http://python-cluster.sourceforge.ne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ntTable" Target="fontTable.xml"/><Relationship Id="rId9" Type="http://schemas.openxmlformats.org/officeDocument/2006/relationships/hyperlink" Target="http://www.robertlanfear.com/partitionfinder/tutoria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theme" Target="theme/theme1.xml"/><Relationship Id="rId10" Type="http://schemas.openxmlformats.org/officeDocument/2006/relationships/hyperlink" Target="http://dx.doi.org/10.1093/molbev/mss020" TargetMode="External"/><Relationship Id="rId11" Type="http://schemas.openxmlformats.org/officeDocument/2006/relationships/hyperlink" Target="http://www.robertlanfear.com/partitionfinder" TargetMode="External"/><Relationship Id="rId12" Type="http://schemas.openxmlformats.org/officeDocument/2006/relationships/hyperlink" Target="http://www.robertlanfear.com/partitionfinder/news/" TargetMode="External"/><Relationship Id="rId13" Type="http://schemas.openxmlformats.org/officeDocument/2006/relationships/hyperlink" Target="http://www.python.org/getit/" TargetMode="External"/><Relationship Id="rId14" Type="http://schemas.openxmlformats.org/officeDocument/2006/relationships/hyperlink" Target="http://www.python.org/ftp/python/2.7.2/python-2.7.2-macosx10.6.dmg" TargetMode="External"/><Relationship Id="rId15" Type="http://schemas.openxmlformats.org/officeDocument/2006/relationships/hyperlink" Target="http://www.python.org/ftp/python/2.7.2/python-2.7.2-macosx10.3.dmg"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2.emf"/><Relationship Id="rId18" Type="http://schemas.openxmlformats.org/officeDocument/2006/relationships/hyperlink" Target="http://www.python.org/getit/" TargetMode="External"/><Relationship Id="rId19" Type="http://schemas.openxmlformats.org/officeDocument/2006/relationships/hyperlink" Target="http://www.robertlanfear.com/partition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25</Pages>
  <Words>8438</Words>
  <Characters>48099</Characters>
  <Application>Microsoft Macintosh Word</Application>
  <DocSecurity>0</DocSecurity>
  <Lines>400</Lines>
  <Paragraphs>112</Paragraphs>
  <ScaleCrop>false</ScaleCrop>
  <Company/>
  <LinksUpToDate>false</LinksUpToDate>
  <CharactersWithSpaces>56425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80</cp:revision>
  <cp:lastPrinted>2012-05-09T05:19:00Z</cp:lastPrinted>
  <dcterms:created xsi:type="dcterms:W3CDTF">2012-04-19T05:14:00Z</dcterms:created>
  <dcterms:modified xsi:type="dcterms:W3CDTF">2013-04-04T23:22:00Z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