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object w:dxaOrig="8664" w:dyaOrig="1244">
          <v:rect xmlns:o="urn:schemas-microsoft-com:office:office" xmlns:v="urn:schemas-microsoft-com:vml" id="rectole0000000000" style="width:433.200000pt;height:62.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Name : Harsh M. Upadhyay</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Roll No : 57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Experiment No 2: Conversion of Infix to postfix expression using stack ADT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Aim: To convert infix expression to postfix expression using stack ADT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Objective:</w:t>
      </w:r>
    </w:p>
    <w:p>
      <w:pPr>
        <w:numPr>
          <w:ilvl w:val="0"/>
          <w:numId w:val="2"/>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Understand the use of stack </w:t>
      </w:r>
    </w:p>
    <w:p>
      <w:pPr>
        <w:numPr>
          <w:ilvl w:val="0"/>
          <w:numId w:val="2"/>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Understand how to import an ADT in an application program</w:t>
      </w:r>
    </w:p>
    <w:p>
      <w:pPr>
        <w:numPr>
          <w:ilvl w:val="0"/>
          <w:numId w:val="2"/>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Understand the instantiation of stack ADT in an application program</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Understand how the member function of an ADT are accessed in an application program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Theory: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202124"/>
          <w:spacing w:val="0"/>
          <w:position w:val="0"/>
          <w:sz w:val="30"/>
          <w:shd w:fill="FFFFFF" w:val="clear"/>
        </w:rPr>
        <w:t xml:space="preserve">To convert infix expression to postfix expression, use the stack data structure. Scan the infix expression from left to right. Whenever we get an operand, add it to the postfix expression and if we get an operator or parenthesis add it to the stack by maintaining their precedence.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Algorithm:</w:t>
      </w:r>
    </w:p>
    <w:p>
      <w:pPr>
        <w:numPr>
          <w:ilvl w:val="0"/>
          <w:numId w:val="5"/>
        </w:numPr>
        <w:spacing w:before="0" w:after="0" w:line="384"/>
        <w:ind w:right="0" w:left="720" w:hanging="360"/>
        <w:jc w:val="left"/>
        <w:rPr>
          <w:rFonts w:ascii="Calibri" w:hAnsi="Calibri" w:cs="Calibri" w:eastAsia="Calibri"/>
          <w:color w:val="auto"/>
          <w:spacing w:val="0"/>
          <w:position w:val="0"/>
          <w:sz w:val="22"/>
          <w:shd w:fill="FFFFFF" w:val="clear"/>
        </w:rPr>
      </w:pPr>
      <w:r>
        <w:rPr>
          <w:rFonts w:ascii="Arial" w:hAnsi="Arial" w:cs="Arial" w:eastAsia="Arial"/>
          <w:b/>
          <w:color w:val="090A0B"/>
          <w:spacing w:val="0"/>
          <w:position w:val="0"/>
          <w:sz w:val="27"/>
          <w:shd w:fill="FFFFFF" w:val="clear"/>
        </w:rPr>
        <w:t xml:space="preserve">Step 1</w:t>
      </w:r>
      <w:r>
        <w:rPr>
          <w:rFonts w:ascii="Arial" w:hAnsi="Arial" w:cs="Arial" w:eastAsia="Arial"/>
          <w:color w:val="3C484E"/>
          <w:spacing w:val="0"/>
          <w:position w:val="0"/>
          <w:sz w:val="27"/>
          <w:shd w:fill="FFFFFF" w:val="clear"/>
        </w:rPr>
        <w:t xml:space="preserve"> : Scan the Infix Expression from left to right.</w:t>
      </w:r>
    </w:p>
    <w:p>
      <w:pPr>
        <w:numPr>
          <w:ilvl w:val="0"/>
          <w:numId w:val="5"/>
        </w:numPr>
        <w:spacing w:before="0" w:after="0" w:line="384"/>
        <w:ind w:right="0" w:left="720" w:hanging="360"/>
        <w:jc w:val="left"/>
        <w:rPr>
          <w:rFonts w:ascii="Calibri" w:hAnsi="Calibri" w:cs="Calibri" w:eastAsia="Calibri"/>
          <w:color w:val="auto"/>
          <w:spacing w:val="0"/>
          <w:position w:val="0"/>
          <w:sz w:val="22"/>
          <w:shd w:fill="FFFFFF" w:val="clear"/>
        </w:rPr>
      </w:pPr>
      <w:r>
        <w:rPr>
          <w:rFonts w:ascii="Arial" w:hAnsi="Arial" w:cs="Arial" w:eastAsia="Arial"/>
          <w:b/>
          <w:color w:val="090A0B"/>
          <w:spacing w:val="0"/>
          <w:position w:val="0"/>
          <w:sz w:val="27"/>
          <w:shd w:fill="FFFFFF" w:val="clear"/>
        </w:rPr>
        <w:t xml:space="preserve">Step 2</w:t>
      </w:r>
      <w:r>
        <w:rPr>
          <w:rFonts w:ascii="Arial" w:hAnsi="Arial" w:cs="Arial" w:eastAsia="Arial"/>
          <w:color w:val="3C484E"/>
          <w:spacing w:val="0"/>
          <w:position w:val="0"/>
          <w:sz w:val="27"/>
          <w:shd w:fill="FFFFFF" w:val="clear"/>
        </w:rPr>
        <w:t xml:space="preserve"> : If the scanned character is an operand, append it with final Infix to Postfix string.</w:t>
      </w:r>
    </w:p>
    <w:p>
      <w:pPr>
        <w:numPr>
          <w:ilvl w:val="0"/>
          <w:numId w:val="5"/>
        </w:numPr>
        <w:spacing w:before="0" w:after="0" w:line="384"/>
        <w:ind w:right="0" w:left="720" w:hanging="360"/>
        <w:jc w:val="left"/>
        <w:rPr>
          <w:rFonts w:ascii="Calibri" w:hAnsi="Calibri" w:cs="Calibri" w:eastAsia="Calibri"/>
          <w:color w:val="auto"/>
          <w:spacing w:val="0"/>
          <w:position w:val="0"/>
          <w:sz w:val="22"/>
          <w:shd w:fill="FFFFFF" w:val="clear"/>
        </w:rPr>
      </w:pPr>
      <w:r>
        <w:rPr>
          <w:rFonts w:ascii="Arial" w:hAnsi="Arial" w:cs="Arial" w:eastAsia="Arial"/>
          <w:b/>
          <w:color w:val="090A0B"/>
          <w:spacing w:val="0"/>
          <w:position w:val="0"/>
          <w:sz w:val="27"/>
          <w:shd w:fill="FFFFFF" w:val="clear"/>
        </w:rPr>
        <w:t xml:space="preserve">Step 3</w:t>
      </w:r>
      <w:r>
        <w:rPr>
          <w:rFonts w:ascii="Arial" w:hAnsi="Arial" w:cs="Arial" w:eastAsia="Arial"/>
          <w:color w:val="3C484E"/>
          <w:spacing w:val="0"/>
          <w:position w:val="0"/>
          <w:sz w:val="27"/>
          <w:shd w:fill="FFFFFF" w:val="clear"/>
        </w:rPr>
        <w:t xml:space="preserve"> : Else,</w:t>
      </w:r>
    </w:p>
    <w:p>
      <w:pPr>
        <w:numPr>
          <w:ilvl w:val="0"/>
          <w:numId w:val="5"/>
        </w:numPr>
        <w:spacing w:before="0" w:after="0" w:line="384"/>
        <w:ind w:right="0" w:left="1440" w:hanging="360"/>
        <w:jc w:val="left"/>
        <w:rPr>
          <w:rFonts w:ascii="Calibri" w:hAnsi="Calibri" w:cs="Calibri" w:eastAsia="Calibri"/>
          <w:color w:val="auto"/>
          <w:spacing w:val="0"/>
          <w:position w:val="0"/>
          <w:sz w:val="22"/>
          <w:shd w:fill="auto" w:val="clear"/>
        </w:rPr>
      </w:pPr>
      <w:r>
        <w:rPr>
          <w:rFonts w:ascii="Arial" w:hAnsi="Arial" w:cs="Arial" w:eastAsia="Arial"/>
          <w:b/>
          <w:color w:val="090A0B"/>
          <w:spacing w:val="0"/>
          <w:position w:val="0"/>
          <w:sz w:val="27"/>
          <w:shd w:fill="auto" w:val="clear"/>
        </w:rPr>
        <w:t xml:space="preserve">Step 3.1</w:t>
      </w:r>
      <w:r>
        <w:rPr>
          <w:rFonts w:ascii="Arial" w:hAnsi="Arial" w:cs="Arial" w:eastAsia="Arial"/>
          <w:color w:val="3C484E"/>
          <w:spacing w:val="0"/>
          <w:position w:val="0"/>
          <w:sz w:val="27"/>
          <w:shd w:fill="auto" w:val="clear"/>
        </w:rPr>
        <w:t xml:space="preserve"> : If the precedence order of the scanned(incoming) operator is greater than the precedence order of the operator in the stack (or the stack is empty or the stack contains a ‘(‘ or ‘[‘ or ‘{‘), push it on stack.</w:t>
      </w:r>
    </w:p>
    <w:p>
      <w:pPr>
        <w:numPr>
          <w:ilvl w:val="0"/>
          <w:numId w:val="5"/>
        </w:numPr>
        <w:spacing w:before="0" w:after="0" w:line="384"/>
        <w:ind w:right="0" w:left="720" w:hanging="360"/>
        <w:jc w:val="left"/>
        <w:rPr>
          <w:rFonts w:ascii="Calibri" w:hAnsi="Calibri" w:cs="Calibri" w:eastAsia="Calibri"/>
          <w:color w:val="auto"/>
          <w:spacing w:val="0"/>
          <w:position w:val="0"/>
          <w:sz w:val="22"/>
          <w:shd w:fill="FFFFFF" w:val="clear"/>
        </w:rPr>
      </w:pPr>
      <w:r>
        <w:rPr>
          <w:rFonts w:ascii="Arial" w:hAnsi="Arial" w:cs="Arial" w:eastAsia="Arial"/>
          <w:b/>
          <w:color w:val="090A0B"/>
          <w:spacing w:val="0"/>
          <w:position w:val="0"/>
          <w:sz w:val="27"/>
          <w:shd w:fill="FFFFFF" w:val="clear"/>
        </w:rPr>
        <w:t xml:space="preserve">Step 3.2</w:t>
      </w:r>
      <w:r>
        <w:rPr>
          <w:rFonts w:ascii="Arial" w:hAnsi="Arial" w:cs="Arial" w:eastAsia="Arial"/>
          <w:color w:val="3C484E"/>
          <w:spacing w:val="0"/>
          <w:position w:val="0"/>
          <w:sz w:val="27"/>
          <w:shd w:fill="FFFFFF" w:val="clear"/>
        </w:rPr>
        <w:t xml:space="preserve"> : Else, Pop all the operators from the stack which are greater than or equal to in precedence than that of the scanned operator. After doing that Push the scanned operator to the stack. (If you encounter parenthesis while popping then stop there and push the scanned operator in the stack.)</w:t>
      </w:r>
    </w:p>
    <w:p>
      <w:pPr>
        <w:numPr>
          <w:ilvl w:val="0"/>
          <w:numId w:val="5"/>
        </w:numPr>
        <w:spacing w:before="0" w:after="0" w:line="384"/>
        <w:ind w:right="0" w:left="720" w:hanging="360"/>
        <w:jc w:val="left"/>
        <w:rPr>
          <w:rFonts w:ascii="Calibri" w:hAnsi="Calibri" w:cs="Calibri" w:eastAsia="Calibri"/>
          <w:color w:val="auto"/>
          <w:spacing w:val="0"/>
          <w:position w:val="0"/>
          <w:sz w:val="22"/>
          <w:shd w:fill="FFFFFF" w:val="clear"/>
        </w:rPr>
      </w:pPr>
      <w:r>
        <w:rPr>
          <w:rFonts w:ascii="Arial" w:hAnsi="Arial" w:cs="Arial" w:eastAsia="Arial"/>
          <w:b/>
          <w:color w:val="090A0B"/>
          <w:spacing w:val="0"/>
          <w:position w:val="0"/>
          <w:sz w:val="27"/>
          <w:shd w:fill="FFFFFF" w:val="clear"/>
        </w:rPr>
        <w:t xml:space="preserve">Step 4</w:t>
      </w:r>
      <w:r>
        <w:rPr>
          <w:rFonts w:ascii="Arial" w:hAnsi="Arial" w:cs="Arial" w:eastAsia="Arial"/>
          <w:color w:val="3C484E"/>
          <w:spacing w:val="0"/>
          <w:position w:val="0"/>
          <w:sz w:val="27"/>
          <w:shd w:fill="FFFFFF" w:val="clear"/>
        </w:rPr>
        <w:t xml:space="preserve"> : If the scanned character is an ‘(‘ or ‘[‘ or ‘{‘, push it to the stack.</w:t>
      </w:r>
    </w:p>
    <w:p>
      <w:pPr>
        <w:numPr>
          <w:ilvl w:val="0"/>
          <w:numId w:val="5"/>
        </w:numPr>
        <w:spacing w:before="0" w:after="0" w:line="384"/>
        <w:ind w:right="0" w:left="720" w:hanging="360"/>
        <w:jc w:val="left"/>
        <w:rPr>
          <w:rFonts w:ascii="Calibri" w:hAnsi="Calibri" w:cs="Calibri" w:eastAsia="Calibri"/>
          <w:color w:val="auto"/>
          <w:spacing w:val="0"/>
          <w:position w:val="0"/>
          <w:sz w:val="22"/>
          <w:shd w:fill="FFFFFF" w:val="clear"/>
        </w:rPr>
      </w:pPr>
      <w:r>
        <w:rPr>
          <w:rFonts w:ascii="Arial" w:hAnsi="Arial" w:cs="Arial" w:eastAsia="Arial"/>
          <w:b/>
          <w:color w:val="090A0B"/>
          <w:spacing w:val="0"/>
          <w:position w:val="0"/>
          <w:sz w:val="27"/>
          <w:shd w:fill="FFFFFF" w:val="clear"/>
        </w:rPr>
        <w:t xml:space="preserve">Step 5</w:t>
      </w:r>
      <w:r>
        <w:rPr>
          <w:rFonts w:ascii="Arial" w:hAnsi="Arial" w:cs="Arial" w:eastAsia="Arial"/>
          <w:color w:val="3C484E"/>
          <w:spacing w:val="0"/>
          <w:position w:val="0"/>
          <w:sz w:val="27"/>
          <w:shd w:fill="FFFFFF" w:val="clear"/>
        </w:rPr>
        <w:t xml:space="preserve"> : If the scanned character is an ‘)’or ‘]’ or ‘}’, pop the stack and and output it until a ‘(‘ or ‘[‘ or ‘{‘ respectively is encountered, and discard both the parenthesis.</w:t>
      </w:r>
    </w:p>
    <w:p>
      <w:pPr>
        <w:numPr>
          <w:ilvl w:val="0"/>
          <w:numId w:val="5"/>
        </w:numPr>
        <w:spacing w:before="0" w:after="0" w:line="384"/>
        <w:ind w:right="0" w:left="720" w:hanging="360"/>
        <w:jc w:val="left"/>
        <w:rPr>
          <w:rFonts w:ascii="Calibri" w:hAnsi="Calibri" w:cs="Calibri" w:eastAsia="Calibri"/>
          <w:color w:val="auto"/>
          <w:spacing w:val="0"/>
          <w:position w:val="0"/>
          <w:sz w:val="22"/>
          <w:shd w:fill="FFFFFF" w:val="clear"/>
        </w:rPr>
      </w:pPr>
      <w:r>
        <w:rPr>
          <w:rFonts w:ascii="Arial" w:hAnsi="Arial" w:cs="Arial" w:eastAsia="Arial"/>
          <w:b/>
          <w:color w:val="090A0B"/>
          <w:spacing w:val="0"/>
          <w:position w:val="0"/>
          <w:sz w:val="27"/>
          <w:shd w:fill="FFFFFF" w:val="clear"/>
        </w:rPr>
        <w:t xml:space="preserve">Step 6</w:t>
      </w:r>
      <w:r>
        <w:rPr>
          <w:rFonts w:ascii="Arial" w:hAnsi="Arial" w:cs="Arial" w:eastAsia="Arial"/>
          <w:color w:val="3C484E"/>
          <w:spacing w:val="0"/>
          <w:position w:val="0"/>
          <w:sz w:val="27"/>
          <w:shd w:fill="FFFFFF" w:val="clear"/>
        </w:rPr>
        <w:t xml:space="preserve"> : Repeat steps 2-6 until infix expression is scanned.</w:t>
      </w:r>
    </w:p>
    <w:p>
      <w:pPr>
        <w:numPr>
          <w:ilvl w:val="0"/>
          <w:numId w:val="5"/>
        </w:numPr>
        <w:spacing w:before="0" w:after="0" w:line="384"/>
        <w:ind w:right="0" w:left="720" w:hanging="360"/>
        <w:jc w:val="left"/>
        <w:rPr>
          <w:rFonts w:ascii="Calibri" w:hAnsi="Calibri" w:cs="Calibri" w:eastAsia="Calibri"/>
          <w:color w:val="auto"/>
          <w:spacing w:val="0"/>
          <w:position w:val="0"/>
          <w:sz w:val="22"/>
          <w:shd w:fill="FFFFFF" w:val="clear"/>
        </w:rPr>
      </w:pPr>
      <w:r>
        <w:rPr>
          <w:rFonts w:ascii="Arial" w:hAnsi="Arial" w:cs="Arial" w:eastAsia="Arial"/>
          <w:b/>
          <w:color w:val="090A0B"/>
          <w:spacing w:val="0"/>
          <w:position w:val="0"/>
          <w:sz w:val="27"/>
          <w:shd w:fill="FFFFFF" w:val="clear"/>
        </w:rPr>
        <w:t xml:space="preserve">Step 7</w:t>
      </w:r>
      <w:r>
        <w:rPr>
          <w:rFonts w:ascii="Arial" w:hAnsi="Arial" w:cs="Arial" w:eastAsia="Arial"/>
          <w:color w:val="3C484E"/>
          <w:spacing w:val="0"/>
          <w:position w:val="0"/>
          <w:sz w:val="27"/>
          <w:shd w:fill="FFFFFF" w:val="clear"/>
        </w:rPr>
        <w:t xml:space="preserve"> : Print the output</w:t>
      </w:r>
    </w:p>
    <w:p>
      <w:pPr>
        <w:numPr>
          <w:ilvl w:val="0"/>
          <w:numId w:val="5"/>
        </w:numPr>
        <w:spacing w:before="0" w:after="540" w:line="384"/>
        <w:ind w:right="0" w:left="720" w:hanging="360"/>
        <w:jc w:val="left"/>
        <w:rPr>
          <w:rFonts w:ascii="Calibri" w:hAnsi="Calibri" w:cs="Calibri" w:eastAsia="Calibri"/>
          <w:color w:val="auto"/>
          <w:spacing w:val="0"/>
          <w:position w:val="0"/>
          <w:sz w:val="22"/>
          <w:shd w:fill="FFFFFF" w:val="clear"/>
        </w:rPr>
      </w:pPr>
      <w:r>
        <w:rPr>
          <w:rFonts w:ascii="Arial" w:hAnsi="Arial" w:cs="Arial" w:eastAsia="Arial"/>
          <w:b/>
          <w:color w:val="090A0B"/>
          <w:spacing w:val="0"/>
          <w:position w:val="0"/>
          <w:sz w:val="27"/>
          <w:shd w:fill="FFFFFF" w:val="clear"/>
        </w:rPr>
        <w:t xml:space="preserve">Step 8</w:t>
      </w:r>
      <w:r>
        <w:rPr>
          <w:rFonts w:ascii="Arial" w:hAnsi="Arial" w:cs="Arial" w:eastAsia="Arial"/>
          <w:color w:val="3C484E"/>
          <w:spacing w:val="0"/>
          <w:position w:val="0"/>
          <w:sz w:val="27"/>
          <w:shd w:fill="FFFFFF" w:val="clear"/>
        </w:rPr>
        <w:t xml:space="preserve"> : Pop and output from the stack until it is not empty.</w:t>
      </w:r>
      <w:r>
        <w:rPr>
          <w:rFonts w:ascii="Calibri" w:hAnsi="Calibri" w:cs="Calibri" w:eastAsia="Calibri"/>
          <w:color w:val="auto"/>
          <w:spacing w:val="0"/>
          <w:position w:val="0"/>
          <w:sz w:val="22"/>
          <w:shd w:fill="FFFFFF" w:val="clear"/>
        </w:rPr>
        <w:t xml:space="preserve">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Code:</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#include &lt;stdio.h&gt;</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#include &lt;stdlib.h&gt;</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#include &lt;ctype.h&gt;</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#include &lt;string.h&gt;</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#include&lt;conio.h&gt;</w:t>
      </w:r>
    </w:p>
    <w:p>
      <w:pPr>
        <w:spacing w:before="140" w:after="540" w:line="384"/>
        <w:ind w:right="0" w:left="0" w:firstLine="0"/>
        <w:jc w:val="left"/>
        <w:rPr>
          <w:rFonts w:ascii="Calibri" w:hAnsi="Calibri" w:cs="Calibri" w:eastAsia="Calibri"/>
          <w:color w:val="auto"/>
          <w:spacing w:val="0"/>
          <w:position w:val="0"/>
          <w:sz w:val="22"/>
          <w:shd w:fill="FFFFFF" w:val="clear"/>
        </w:rPr>
      </w:pP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#define SIZE 100</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char stack[SIZE]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int top = -1 ;</w:t>
      </w:r>
    </w:p>
    <w:p>
      <w:pPr>
        <w:spacing w:before="140" w:after="540" w:line="384"/>
        <w:ind w:right="0" w:left="0" w:firstLine="0"/>
        <w:jc w:val="left"/>
        <w:rPr>
          <w:rFonts w:ascii="Calibri" w:hAnsi="Calibri" w:cs="Calibri" w:eastAsia="Calibri"/>
          <w:color w:val="auto"/>
          <w:spacing w:val="0"/>
          <w:position w:val="0"/>
          <w:sz w:val="22"/>
          <w:shd w:fill="FFFFFF" w:val="clear"/>
        </w:rPr>
      </w:pP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void push (char item)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if (top &gt;= SIZE-1)</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printf ("\nStack verification")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else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top++;</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stack [top] = item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char pop ()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char item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if (top &lt; 0)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printf ("Stack is underflow")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getchar ()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exit (1)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else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item = stack[top]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top--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return (item)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w:t>
      </w:r>
    </w:p>
    <w:p>
      <w:pPr>
        <w:spacing w:before="140" w:after="540" w:line="384"/>
        <w:ind w:right="0" w:left="0" w:firstLine="0"/>
        <w:jc w:val="left"/>
        <w:rPr>
          <w:rFonts w:ascii="Calibri" w:hAnsi="Calibri" w:cs="Calibri" w:eastAsia="Calibri"/>
          <w:color w:val="auto"/>
          <w:spacing w:val="0"/>
          <w:position w:val="0"/>
          <w:sz w:val="22"/>
          <w:shd w:fill="FFFFFF" w:val="clear"/>
        </w:rPr>
      </w:pPr>
    </w:p>
    <w:p>
      <w:pPr>
        <w:spacing w:before="140" w:after="540" w:line="384"/>
        <w:ind w:right="0" w:left="0" w:firstLine="0"/>
        <w:jc w:val="left"/>
        <w:rPr>
          <w:rFonts w:ascii="Calibri" w:hAnsi="Calibri" w:cs="Calibri" w:eastAsia="Calibri"/>
          <w:color w:val="auto"/>
          <w:spacing w:val="0"/>
          <w:position w:val="0"/>
          <w:sz w:val="22"/>
          <w:shd w:fill="FFFFFF" w:val="clear"/>
        </w:rPr>
      </w:pP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int is_operator (char symbol)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if (symbol == '+' || symbol == '^' || symbol == '*' || symbol == '/' || symbol ==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return 1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else</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return 0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w:t>
      </w:r>
    </w:p>
    <w:p>
      <w:pPr>
        <w:spacing w:before="140" w:after="540" w:line="384"/>
        <w:ind w:right="0" w:left="0" w:firstLine="0"/>
        <w:jc w:val="left"/>
        <w:rPr>
          <w:rFonts w:ascii="Calibri" w:hAnsi="Calibri" w:cs="Calibri" w:eastAsia="Calibri"/>
          <w:color w:val="auto"/>
          <w:spacing w:val="0"/>
          <w:position w:val="0"/>
          <w:sz w:val="22"/>
          <w:shd w:fill="FFFFFF" w:val="clear"/>
        </w:rPr>
      </w:pP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int precedence (char symbol)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if (symbol ==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return 3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else if (symbol == '*' || symbol ==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return 2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else if (symbol == '+' || symbol ==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return 1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else</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return 0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w:t>
      </w:r>
    </w:p>
    <w:p>
      <w:pPr>
        <w:spacing w:before="140" w:after="540" w:line="384"/>
        <w:ind w:right="0" w:left="0" w:firstLine="0"/>
        <w:jc w:val="left"/>
        <w:rPr>
          <w:rFonts w:ascii="Calibri" w:hAnsi="Calibri" w:cs="Calibri" w:eastAsia="Calibri"/>
          <w:color w:val="auto"/>
          <w:spacing w:val="0"/>
          <w:position w:val="0"/>
          <w:sz w:val="22"/>
          <w:shd w:fill="FFFFFF" w:val="clear"/>
        </w:rPr>
      </w:pP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void infixtopostfix (char infix_exp[], char postfix_exp[])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int i, j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char item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char x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push ('(')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strcat (infix_exp, ")")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i = 0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j = 0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item = infix_exp[i]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while (item != '\0')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if (item == '(')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push (item)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else if (isdigit (item) || isalpha (item))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postfix_exp[j] = item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j++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else if (is_operator(item) == 1)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x = pop()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while (is_operator(x) == 1 &amp;&amp; precedence(x) &gt;= precedence(item))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ab/>
        <w:t xml:space="preserve">postfix_exp[j] = x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ab/>
        <w:t xml:space="preserve">j++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ab/>
        <w:t xml:space="preserve">x = pop()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push (x)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push (item)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else if (item == ')')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x = pop()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while (x != '(')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ab/>
        <w:t xml:space="preserve">postfix_exp[j] = x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ab/>
        <w:t xml:space="preserve">j++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ab/>
        <w:t xml:space="preserve">x = pop()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else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printf ("\nInvalid infix Expression\n")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getchar ()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exit (1)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i++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item = infix_exp[i]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if (top&gt;0)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printf ("\nInvalid infix Expression\n")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getchar ()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exit (1)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postfix_exp[j] = '\0'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w:t>
      </w:r>
    </w:p>
    <w:p>
      <w:pPr>
        <w:spacing w:before="140" w:after="540" w:line="384"/>
        <w:ind w:right="0" w:left="0" w:firstLine="0"/>
        <w:jc w:val="left"/>
        <w:rPr>
          <w:rFonts w:ascii="Calibri" w:hAnsi="Calibri" w:cs="Calibri" w:eastAsia="Calibri"/>
          <w:color w:val="auto"/>
          <w:spacing w:val="0"/>
          <w:position w:val="0"/>
          <w:sz w:val="22"/>
          <w:shd w:fill="FFFFFF" w:val="clear"/>
        </w:rPr>
      </w:pP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int main ()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char infix [SIZE], postfix [SIZE]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printf ("ASSUMPTION: The infix expression contains single letter variables and single digit constants only.\n")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printf ("\nEnter Infix Expression: ")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gets (infix) ;</w:t>
      </w:r>
    </w:p>
    <w:p>
      <w:pPr>
        <w:spacing w:before="140" w:after="540" w:line="384"/>
        <w:ind w:right="0" w:left="0" w:firstLine="0"/>
        <w:jc w:val="left"/>
        <w:rPr>
          <w:rFonts w:ascii="Calibri" w:hAnsi="Calibri" w:cs="Calibri" w:eastAsia="Calibri"/>
          <w:color w:val="auto"/>
          <w:spacing w:val="0"/>
          <w:position w:val="0"/>
          <w:sz w:val="22"/>
          <w:shd w:fill="FFFFFF" w:val="clear"/>
        </w:rPr>
      </w:pP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infixtopostfix (infix, postfix)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printf ("Postfix Expression: ")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puts (postfix)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getch();</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return 0 ;</w:t>
      </w:r>
    </w:p>
    <w:p>
      <w:pPr>
        <w:spacing w:before="140" w:after="540" w:line="384"/>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w:t>
      </w:r>
    </w:p>
    <w:p>
      <w:pPr>
        <w:spacing w:before="140" w:after="540" w:line="384"/>
        <w:ind w:right="0" w:left="0" w:firstLine="0"/>
        <w:jc w:val="left"/>
        <w:rPr>
          <w:rFonts w:ascii="Calibri" w:hAnsi="Calibri" w:cs="Calibri" w:eastAsia="Calibri"/>
          <w:color w:val="auto"/>
          <w:spacing w:val="0"/>
          <w:position w:val="0"/>
          <w:sz w:val="22"/>
          <w:shd w:fill="FFFFFF"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985" w:dyaOrig="5049">
          <v:rect xmlns:o="urn:schemas-microsoft-com:office:office" xmlns:v="urn:schemas-microsoft-com:vml" id="rectole0000000001" style="width:449.250000pt;height:252.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Conclusion : </w:t>
      </w:r>
      <w:r>
        <w:rPr>
          <w:rFonts w:ascii="Arial" w:hAnsi="Arial" w:cs="Arial" w:eastAsia="Arial"/>
          <w:color w:val="4D5156"/>
          <w:spacing w:val="0"/>
          <w:position w:val="0"/>
          <w:sz w:val="24"/>
          <w:shd w:fill="FFFFFF" w:val="clear"/>
        </w:rPr>
        <w:t xml:space="preserve">Infix expressions are readable and solvable by humans. We can easily distinguish the order of operators, and also can use the parenthesis to solve that part first during solving mathematical expressions. The computer cannot differentiate the operators and parenthesis easily, that's why postfix conversion is needed.</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