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90" w:type="dxa"/>
        <w:tblInd w:w="-30" w:type="dxa"/>
        <w:tblBorders>
          <w:insideH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90"/>
        <w:gridCol w:w="540"/>
        <w:gridCol w:w="90"/>
        <w:gridCol w:w="900"/>
        <w:gridCol w:w="720"/>
        <w:gridCol w:w="4050"/>
      </w:tblGrid>
      <w:tr w:rsidR="00CB5172" w:rsidRPr="00A14AF0" w14:paraId="7F392E12" w14:textId="77777777" w:rsidTr="00127169">
        <w:trPr>
          <w:trHeight w:val="290"/>
        </w:trPr>
        <w:tc>
          <w:tcPr>
            <w:tcW w:w="3090" w:type="dxa"/>
            <w:tcBorders>
              <w:top w:val="nil"/>
              <w:bottom w:val="nil"/>
            </w:tcBorders>
          </w:tcPr>
          <w:p w14:paraId="58502FAF" w14:textId="77777777" w:rsidR="00CB5172" w:rsidRPr="00A14AF0" w:rsidRDefault="00CB51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17424164" w14:textId="77777777" w:rsidR="00CB5172" w:rsidRPr="00A14AF0" w:rsidRDefault="00CB5172" w:rsidP="001425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b/>
                <w:color w:val="000000"/>
                <w:sz w:val="24"/>
              </w:rPr>
            </w:pPr>
            <w:r w:rsidRPr="00A14AF0">
              <w:rPr>
                <w:rFonts w:ascii="Garamond" w:hAnsi="Garamond" w:cs="Courier New"/>
                <w:b/>
                <w:color w:val="000000"/>
                <w:sz w:val="24"/>
              </w:rPr>
              <w:t>1R1C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63D3539F" w14:textId="77777777" w:rsidR="00CB5172" w:rsidRPr="00A14AF0" w:rsidRDefault="00CB5172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b/>
                <w:color w:val="000000"/>
                <w:sz w:val="24"/>
              </w:rPr>
            </w:pPr>
            <w:r w:rsidRPr="00A14AF0">
              <w:rPr>
                <w:rFonts w:ascii="Garamond" w:hAnsi="Garamond" w:cs="Courier New"/>
                <w:b/>
                <w:color w:val="000000"/>
                <w:sz w:val="24"/>
              </w:rPr>
              <w:t>3R1C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D3BE0BD" w14:textId="77777777" w:rsidR="00CB5172" w:rsidRPr="00A14AF0" w:rsidRDefault="00CB5172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b/>
                <w:color w:val="000000"/>
                <w:sz w:val="24"/>
              </w:rPr>
            </w:pPr>
            <w:r w:rsidRPr="00A14AF0">
              <w:rPr>
                <w:rFonts w:ascii="Garamond" w:hAnsi="Garamond" w:cs="Courier New"/>
                <w:b/>
                <w:color w:val="000000"/>
                <w:sz w:val="24"/>
              </w:rPr>
              <w:t>5R1C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3D2994AB" w14:textId="77777777" w:rsidR="00CB5172" w:rsidRPr="00A14AF0" w:rsidRDefault="00CB5172" w:rsidP="001425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b/>
                <w:color w:val="000000"/>
                <w:sz w:val="24"/>
                <w:szCs w:val="18"/>
              </w:rPr>
            </w:pPr>
          </w:p>
        </w:tc>
      </w:tr>
      <w:tr w:rsidR="00127169" w:rsidRPr="00A14AF0" w14:paraId="32BF205A" w14:textId="77777777" w:rsidTr="001957A7">
        <w:trPr>
          <w:trHeight w:val="348"/>
        </w:trPr>
        <w:tc>
          <w:tcPr>
            <w:tcW w:w="9390" w:type="dxa"/>
            <w:gridSpan w:val="6"/>
            <w:tcBorders>
              <w:top w:val="nil"/>
              <w:bottom w:val="nil"/>
            </w:tcBorders>
          </w:tcPr>
          <w:p w14:paraId="4FA97375" w14:textId="77777777" w:rsidR="00127169" w:rsidRPr="00A14AF0" w:rsidRDefault="00127169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i/>
                <w:color w:val="000000"/>
                <w:sz w:val="24"/>
                <w:szCs w:val="18"/>
              </w:rPr>
            </w:pPr>
          </w:p>
        </w:tc>
      </w:tr>
      <w:tr w:rsidR="00CB5172" w:rsidRPr="00A14AF0" w14:paraId="5B137F74" w14:textId="77777777" w:rsidTr="00127169">
        <w:trPr>
          <w:trHeight w:val="348"/>
        </w:trPr>
        <w:tc>
          <w:tcPr>
            <w:tcW w:w="3090" w:type="dxa"/>
            <w:tcBorders>
              <w:top w:val="nil"/>
              <w:bottom w:val="nil"/>
            </w:tcBorders>
          </w:tcPr>
          <w:p w14:paraId="6948F628" w14:textId="77777777" w:rsidR="00CB5172" w:rsidRPr="00A14AF0" w:rsidRDefault="00CB5172" w:rsidP="00C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</w:rPr>
              <w:t>Internal temperature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2F185817" w14:textId="77777777" w:rsidR="00CB5172" w:rsidRPr="00A14AF0" w:rsidRDefault="00CB5172" w:rsidP="00CB51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</w:pPr>
            <w:r w:rsidRPr="00A14AF0">
              <w:rPr>
                <w:rFonts w:ascii="Garamond" w:hAnsi="Garamond" w:cs="Courier New"/>
                <w:i/>
                <w:color w:val="000000"/>
                <w:sz w:val="24"/>
              </w:rPr>
              <w:t>T</w:t>
            </w:r>
            <w:r w:rsidRPr="00A14AF0"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  <w:t>in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3F831FC" w14:textId="77777777" w:rsidR="00CB5172" w:rsidRPr="00A14AF0" w:rsidRDefault="00CB5172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</w:pPr>
            <w:r w:rsidRPr="00A14AF0">
              <w:rPr>
                <w:rFonts w:ascii="Garamond" w:hAnsi="Garamond" w:cs="Courier New"/>
                <w:i/>
                <w:color w:val="000000"/>
                <w:sz w:val="24"/>
              </w:rPr>
              <w:t>T</w:t>
            </w:r>
            <w:r w:rsidRPr="00A14AF0"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  <w:t>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3A28342" w14:textId="77777777" w:rsidR="00CB5172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</w:pPr>
            <w:r w:rsidRPr="00A14AF0">
              <w:rPr>
                <w:rFonts w:ascii="Cambria" w:hAnsi="Cambria" w:cs="Cambria"/>
                <w:color w:val="000000"/>
                <w:sz w:val="24"/>
              </w:rPr>
              <w:t>ϴ</w:t>
            </w:r>
            <w:r w:rsidR="00CB5172" w:rsidRPr="00A14AF0"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  <w:t>in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3C927EB3" w14:textId="77777777" w:rsidR="00CB5172" w:rsidRPr="00A14AF0" w:rsidRDefault="00CB5172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i/>
                <w:color w:val="000000"/>
                <w:sz w:val="24"/>
                <w:szCs w:val="18"/>
              </w:rPr>
            </w:pPr>
          </w:p>
        </w:tc>
      </w:tr>
      <w:tr w:rsidR="00CB5172" w:rsidRPr="00A14AF0" w14:paraId="3901B9E0" w14:textId="77777777" w:rsidTr="00127169">
        <w:trPr>
          <w:trHeight w:val="348"/>
        </w:trPr>
        <w:tc>
          <w:tcPr>
            <w:tcW w:w="3090" w:type="dxa"/>
            <w:tcBorders>
              <w:top w:val="nil"/>
              <w:bottom w:val="nil"/>
            </w:tcBorders>
          </w:tcPr>
          <w:p w14:paraId="160D6A99" w14:textId="77777777" w:rsidR="00CB5172" w:rsidRPr="00A14AF0" w:rsidRDefault="00CB5172" w:rsidP="00C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</w:rPr>
              <w:t>External Temperature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1BBF20D0" w14:textId="77777777" w:rsidR="00CB5172" w:rsidRPr="00A14AF0" w:rsidRDefault="00CB5172" w:rsidP="00CB51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</w:pPr>
            <w:proofErr w:type="spellStart"/>
            <w:r w:rsidRPr="00A14AF0">
              <w:rPr>
                <w:rFonts w:ascii="Garamond" w:hAnsi="Garamond" w:cs="Courier New"/>
                <w:i/>
                <w:color w:val="000000"/>
                <w:sz w:val="24"/>
              </w:rPr>
              <w:t>T</w:t>
            </w:r>
            <w:r w:rsidRPr="00A14AF0"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  <w:t>e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0E5A8C01" w14:textId="77777777" w:rsidR="00CB5172" w:rsidRPr="00A14AF0" w:rsidRDefault="00CB5172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</w:pPr>
            <w:proofErr w:type="spellStart"/>
            <w:r w:rsidRPr="00A14AF0">
              <w:rPr>
                <w:rFonts w:ascii="Garamond" w:hAnsi="Garamond" w:cs="Courier New"/>
                <w:i/>
                <w:color w:val="000000"/>
                <w:sz w:val="24"/>
              </w:rPr>
              <w:t>T</w:t>
            </w:r>
            <w:r w:rsidRPr="00A14AF0"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2B9BDEE" w14:textId="77777777" w:rsidR="00CB5172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</w:pPr>
            <w:r w:rsidRPr="00A14AF0">
              <w:rPr>
                <w:rFonts w:ascii="Cambria" w:hAnsi="Cambria" w:cs="Cambria"/>
                <w:color w:val="000000"/>
                <w:sz w:val="24"/>
              </w:rPr>
              <w:t>ϴ</w:t>
            </w:r>
            <w:r w:rsidR="00CB5172" w:rsidRPr="00A14AF0"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  <w:t>e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6AB83CCF" w14:textId="77777777" w:rsidR="00CB5172" w:rsidRPr="00A14AF0" w:rsidRDefault="00CB5172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i/>
                <w:color w:val="000000"/>
                <w:sz w:val="24"/>
                <w:szCs w:val="18"/>
              </w:rPr>
            </w:pPr>
          </w:p>
        </w:tc>
      </w:tr>
      <w:tr w:rsidR="00CB5172" w:rsidRPr="00A14AF0" w14:paraId="7AC04E95" w14:textId="77777777" w:rsidTr="00127169">
        <w:trPr>
          <w:trHeight w:val="558"/>
        </w:trPr>
        <w:tc>
          <w:tcPr>
            <w:tcW w:w="3090" w:type="dxa"/>
            <w:tcBorders>
              <w:top w:val="nil"/>
              <w:bottom w:val="nil"/>
            </w:tcBorders>
          </w:tcPr>
          <w:p w14:paraId="124496B4" w14:textId="77777777" w:rsidR="00CB5172" w:rsidRPr="00A14AF0" w:rsidRDefault="00CB5172" w:rsidP="00C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6C562013" w14:textId="77777777" w:rsidR="00CB5172" w:rsidRPr="00A14AF0" w:rsidRDefault="00CB5172" w:rsidP="00CB51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F196AF2" w14:textId="77777777" w:rsidR="00CB5172" w:rsidRPr="00A14AF0" w:rsidRDefault="00CB5172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D288B13" w14:textId="77777777" w:rsidR="00CB5172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r w:rsidRPr="00A14AF0">
              <w:rPr>
                <w:rFonts w:ascii="Cambria" w:hAnsi="Cambria" w:cs="Cambria"/>
                <w:color w:val="000000"/>
                <w:sz w:val="24"/>
              </w:rPr>
              <w:t>ϴ</w:t>
            </w:r>
            <w:r w:rsidR="00CB5172"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sup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276C247B" w14:textId="77777777" w:rsidR="00CB5172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szCs w:val="18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  <w:szCs w:val="18"/>
              </w:rPr>
              <w:t>Mechanical ventilation supply temperature</w:t>
            </w:r>
          </w:p>
        </w:tc>
      </w:tr>
      <w:tr w:rsidR="00CB5172" w:rsidRPr="00A14AF0" w14:paraId="6053549A" w14:textId="77777777" w:rsidTr="00127169">
        <w:trPr>
          <w:trHeight w:val="333"/>
        </w:trPr>
        <w:tc>
          <w:tcPr>
            <w:tcW w:w="3090" w:type="dxa"/>
            <w:tcBorders>
              <w:top w:val="nil"/>
              <w:bottom w:val="nil"/>
            </w:tcBorders>
          </w:tcPr>
          <w:p w14:paraId="3E93AA68" w14:textId="77777777" w:rsidR="00CB5172" w:rsidRPr="00A14AF0" w:rsidRDefault="00CB5172" w:rsidP="00C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41FD306C" w14:textId="77777777" w:rsidR="00CB5172" w:rsidRPr="00A14AF0" w:rsidRDefault="00CB5172" w:rsidP="00CB51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9377481" w14:textId="77777777" w:rsidR="00CB5172" w:rsidRPr="00A14AF0" w:rsidRDefault="00CB5172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7D4776" w14:textId="77777777" w:rsidR="00CB5172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r w:rsidRPr="00A14AF0">
              <w:rPr>
                <w:rFonts w:ascii="Cambria" w:hAnsi="Cambria" w:cs="Cambria"/>
                <w:color w:val="000000"/>
                <w:sz w:val="24"/>
              </w:rPr>
              <w:t>ϴ</w:t>
            </w:r>
            <w:r w:rsidR="00CB5172"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s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142B6877" w14:textId="77777777" w:rsidR="00CB5172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szCs w:val="18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  <w:szCs w:val="18"/>
              </w:rPr>
              <w:t>Surface temperature</w:t>
            </w:r>
          </w:p>
        </w:tc>
      </w:tr>
      <w:tr w:rsidR="00A11500" w:rsidRPr="00A14AF0" w14:paraId="73155227" w14:textId="77777777" w:rsidTr="00127169">
        <w:trPr>
          <w:trHeight w:val="290"/>
        </w:trPr>
        <w:tc>
          <w:tcPr>
            <w:tcW w:w="3090" w:type="dxa"/>
            <w:tcBorders>
              <w:top w:val="nil"/>
              <w:bottom w:val="nil"/>
            </w:tcBorders>
          </w:tcPr>
          <w:p w14:paraId="77E17AB3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202D0E4E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B8A81C0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A0A488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r w:rsidRPr="00A14AF0">
              <w:rPr>
                <w:rFonts w:ascii="Cambria" w:hAnsi="Cambria" w:cs="Cambria"/>
                <w:color w:val="000000"/>
                <w:sz w:val="24"/>
              </w:rPr>
              <w:t>ϴ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s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2CD49999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szCs w:val="18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  <w:szCs w:val="18"/>
              </w:rPr>
              <w:t>Temperature of thermal mass</w:t>
            </w:r>
          </w:p>
        </w:tc>
      </w:tr>
      <w:tr w:rsidR="00127169" w:rsidRPr="00A14AF0" w14:paraId="03BB2EBB" w14:textId="77777777" w:rsidTr="00127169">
        <w:trPr>
          <w:trHeight w:val="432"/>
        </w:trPr>
        <w:tc>
          <w:tcPr>
            <w:tcW w:w="9390" w:type="dxa"/>
            <w:gridSpan w:val="6"/>
            <w:tcBorders>
              <w:top w:val="nil"/>
              <w:bottom w:val="nil"/>
            </w:tcBorders>
          </w:tcPr>
          <w:p w14:paraId="13FD9EA0" w14:textId="77777777" w:rsidR="00127169" w:rsidRPr="00A14AF0" w:rsidRDefault="00127169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szCs w:val="18"/>
              </w:rPr>
            </w:pPr>
          </w:p>
        </w:tc>
      </w:tr>
      <w:tr w:rsidR="00A11500" w:rsidRPr="00A14AF0" w14:paraId="57EB9DFB" w14:textId="77777777" w:rsidTr="00127169">
        <w:trPr>
          <w:trHeight w:val="290"/>
        </w:trPr>
        <w:tc>
          <w:tcPr>
            <w:tcW w:w="3090" w:type="dxa"/>
            <w:tcBorders>
              <w:top w:val="nil"/>
              <w:bottom w:val="nil"/>
            </w:tcBorders>
          </w:tcPr>
          <w:p w14:paraId="3EFC5DCD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</w:rPr>
              <w:t>Resistance of thermal envelope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72A75F35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  <w:proofErr w:type="spellStart"/>
            <w:r w:rsidRPr="00A14AF0">
              <w:rPr>
                <w:rFonts w:ascii="Garamond" w:hAnsi="Garamond" w:cs="Courier New"/>
                <w:color w:val="000000"/>
                <w:sz w:val="24"/>
              </w:rPr>
              <w:t>R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env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9FC5703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  <w:proofErr w:type="spellStart"/>
            <w:r w:rsidRPr="00A14AF0">
              <w:rPr>
                <w:rFonts w:ascii="Garamond" w:hAnsi="Garamond" w:cs="Courier New"/>
                <w:color w:val="000000"/>
                <w:sz w:val="24"/>
              </w:rPr>
              <w:t>R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env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0A2D128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vertAlign w:val="subscript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013E8E74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szCs w:val="18"/>
              </w:rPr>
            </w:pPr>
          </w:p>
        </w:tc>
      </w:tr>
      <w:tr w:rsidR="00A11500" w:rsidRPr="00A14AF0" w14:paraId="475BD21B" w14:textId="77777777" w:rsidTr="00127169">
        <w:trPr>
          <w:trHeight w:val="290"/>
        </w:trPr>
        <w:tc>
          <w:tcPr>
            <w:tcW w:w="3090" w:type="dxa"/>
            <w:tcBorders>
              <w:top w:val="nil"/>
              <w:bottom w:val="nil"/>
            </w:tcBorders>
          </w:tcPr>
          <w:p w14:paraId="0518811C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</w:rPr>
              <w:t xml:space="preserve">Equivalent resistance due to ventilation 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181DCF03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A9B76A3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  <w:proofErr w:type="spellStart"/>
            <w:r w:rsidRPr="00A14AF0">
              <w:rPr>
                <w:rFonts w:ascii="Garamond" w:hAnsi="Garamond" w:cs="Courier New"/>
                <w:color w:val="000000"/>
                <w:sz w:val="24"/>
              </w:rPr>
              <w:t>R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vent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9232F2B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vertAlign w:val="subscript"/>
              </w:rPr>
            </w:pPr>
            <w:proofErr w:type="spellStart"/>
            <w:r w:rsidRPr="00A14AF0">
              <w:rPr>
                <w:rFonts w:ascii="Garamond" w:hAnsi="Garamond" w:cs="Courier New"/>
                <w:color w:val="000000"/>
                <w:sz w:val="24"/>
              </w:rPr>
              <w:t>H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ve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65D56A4C" w14:textId="77777777" w:rsidR="00A11500" w:rsidRPr="00A14AF0" w:rsidRDefault="00127169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szCs w:val="18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  <w:szCs w:val="18"/>
              </w:rPr>
              <w:t>Transmission coefficient due to ventilation and infiltration</w:t>
            </w:r>
          </w:p>
        </w:tc>
      </w:tr>
      <w:tr w:rsidR="00A11500" w:rsidRPr="00A14AF0" w14:paraId="6F8A7AD3" w14:textId="77777777" w:rsidTr="00127169">
        <w:trPr>
          <w:trHeight w:val="290"/>
        </w:trPr>
        <w:tc>
          <w:tcPr>
            <w:tcW w:w="3090" w:type="dxa"/>
            <w:tcBorders>
              <w:top w:val="nil"/>
              <w:bottom w:val="nil"/>
            </w:tcBorders>
          </w:tcPr>
          <w:p w14:paraId="28983040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</w:rPr>
              <w:t>Equivalent resistance due to infiltration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717FC3F0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D8CD356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  <w:proofErr w:type="spellStart"/>
            <w:r w:rsidRPr="00A14AF0">
              <w:rPr>
                <w:rFonts w:ascii="Garamond" w:hAnsi="Garamond" w:cs="Courier New"/>
                <w:color w:val="000000"/>
                <w:sz w:val="24"/>
              </w:rPr>
              <w:t>R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inf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945B8A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0C889A0C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szCs w:val="18"/>
              </w:rPr>
            </w:pPr>
          </w:p>
        </w:tc>
      </w:tr>
      <w:tr w:rsidR="00127169" w:rsidRPr="00A14AF0" w14:paraId="548C9B32" w14:textId="77777777" w:rsidTr="003A2234">
        <w:trPr>
          <w:trHeight w:val="513"/>
        </w:trPr>
        <w:tc>
          <w:tcPr>
            <w:tcW w:w="3630" w:type="dxa"/>
            <w:gridSpan w:val="2"/>
            <w:tcBorders>
              <w:top w:val="nil"/>
              <w:bottom w:val="nil"/>
            </w:tcBorders>
          </w:tcPr>
          <w:p w14:paraId="2E96E0E5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14:paraId="6D3E8EED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3FDFCDB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1DA209F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</w:pPr>
            <w:proofErr w:type="spellStart"/>
            <w:r w:rsidRPr="00A14AF0">
              <w:rPr>
                <w:rFonts w:ascii="Garamond" w:hAnsi="Garamond" w:cs="Courier New"/>
                <w:color w:val="000000"/>
                <w:sz w:val="24"/>
              </w:rPr>
              <w:t>H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tr,</w:t>
            </w:r>
            <w:r w:rsidRPr="00A14AF0"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  <w:t>is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78223D0A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szCs w:val="18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  <w:szCs w:val="18"/>
              </w:rPr>
              <w:t>Coupling conductance [W/k] between the air node and the surface node</w:t>
            </w:r>
          </w:p>
        </w:tc>
      </w:tr>
      <w:tr w:rsidR="00127169" w:rsidRPr="00A14AF0" w14:paraId="3D910BF1" w14:textId="77777777" w:rsidTr="00127169">
        <w:trPr>
          <w:trHeight w:val="540"/>
        </w:trPr>
        <w:tc>
          <w:tcPr>
            <w:tcW w:w="3090" w:type="dxa"/>
            <w:tcBorders>
              <w:top w:val="nil"/>
              <w:bottom w:val="nil"/>
            </w:tcBorders>
          </w:tcPr>
          <w:p w14:paraId="312AC307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5088B2AB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73B1CC5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CB7275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i/>
                <w:color w:val="000000"/>
                <w:sz w:val="24"/>
                <w:vertAlign w:val="superscript"/>
              </w:rPr>
            </w:pPr>
            <w:proofErr w:type="spellStart"/>
            <w:r w:rsidRPr="00A14AF0">
              <w:rPr>
                <w:rFonts w:ascii="Garamond" w:hAnsi="Garamond" w:cs="Courier New"/>
                <w:color w:val="000000"/>
                <w:sz w:val="24"/>
              </w:rPr>
              <w:t>H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tr,</w:t>
            </w:r>
            <w:r w:rsidRPr="00A14AF0"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  <w:t>w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14F2B186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szCs w:val="18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  <w:szCs w:val="18"/>
              </w:rPr>
              <w:t>Transmission coefficients of glazed elements and doors.</w:t>
            </w:r>
          </w:p>
        </w:tc>
      </w:tr>
      <w:tr w:rsidR="00A11500" w:rsidRPr="00A14AF0" w14:paraId="33138F6D" w14:textId="77777777" w:rsidTr="00127169">
        <w:trPr>
          <w:trHeight w:val="495"/>
        </w:trPr>
        <w:tc>
          <w:tcPr>
            <w:tcW w:w="3090" w:type="dxa"/>
            <w:tcBorders>
              <w:top w:val="nil"/>
              <w:bottom w:val="nil"/>
            </w:tcBorders>
          </w:tcPr>
          <w:p w14:paraId="0083E11D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5E5FD0BA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CD75C72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D023D6F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proofErr w:type="spellStart"/>
            <w:r w:rsidRPr="00A14AF0">
              <w:rPr>
                <w:rFonts w:ascii="Garamond" w:hAnsi="Garamond" w:cs="Courier New"/>
                <w:color w:val="000000"/>
                <w:sz w:val="24"/>
              </w:rPr>
              <w:t>H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tr,</w:t>
            </w:r>
            <w:r w:rsidRPr="00A14AF0"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  <w:t>op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29FB91C2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szCs w:val="18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  <w:szCs w:val="18"/>
              </w:rPr>
              <w:t>Transmission coefficients of opaque elements</w:t>
            </w:r>
          </w:p>
        </w:tc>
      </w:tr>
      <w:tr w:rsidR="00A11500" w:rsidRPr="00A14AF0" w14:paraId="51B0BCC4" w14:textId="77777777" w:rsidTr="00127169">
        <w:trPr>
          <w:trHeight w:val="290"/>
        </w:trPr>
        <w:tc>
          <w:tcPr>
            <w:tcW w:w="3090" w:type="dxa"/>
            <w:tcBorders>
              <w:top w:val="nil"/>
              <w:bottom w:val="nil"/>
            </w:tcBorders>
          </w:tcPr>
          <w:p w14:paraId="10721B2C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048920E8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BC0276B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B5041F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proofErr w:type="spellStart"/>
            <w:r w:rsidRPr="00A14AF0">
              <w:rPr>
                <w:rFonts w:ascii="Garamond" w:hAnsi="Garamond" w:cs="Courier New"/>
                <w:color w:val="000000"/>
                <w:sz w:val="24"/>
              </w:rPr>
              <w:t>H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tr,</w:t>
            </w:r>
            <w:r w:rsidRPr="00A14AF0">
              <w:rPr>
                <w:rFonts w:ascii="Garamond" w:hAnsi="Garamond" w:cs="Courier New"/>
                <w:i/>
                <w:color w:val="000000"/>
                <w:sz w:val="24"/>
                <w:vertAlign w:val="subscript"/>
              </w:rPr>
              <w:t>em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7C6BE157" w14:textId="77777777" w:rsidR="00A11500" w:rsidRPr="00A14AF0" w:rsidRDefault="00127169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szCs w:val="18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  <w:szCs w:val="18"/>
              </w:rPr>
              <w:t xml:space="preserve">Combined transmission of </w:t>
            </w:r>
            <w:proofErr w:type="spellStart"/>
            <w:r w:rsidRPr="00A14AF0">
              <w:rPr>
                <w:rFonts w:ascii="Garamond" w:hAnsi="Garamond" w:cs="Courier New"/>
                <w:color w:val="000000"/>
                <w:sz w:val="24"/>
                <w:szCs w:val="18"/>
              </w:rPr>
              <w:t>H</w:t>
            </w:r>
            <w:r w:rsidRPr="00A14AF0">
              <w:rPr>
                <w:rFonts w:ascii="Garamond" w:hAnsi="Garamond" w:cs="Courier New"/>
                <w:color w:val="000000"/>
                <w:sz w:val="24"/>
                <w:szCs w:val="18"/>
                <w:vertAlign w:val="subscript"/>
              </w:rPr>
              <w:t>tr,</w:t>
            </w:r>
            <w:r w:rsidRPr="00A14AF0">
              <w:rPr>
                <w:rFonts w:ascii="Garamond" w:hAnsi="Garamond" w:cs="Courier New"/>
                <w:i/>
                <w:color w:val="000000"/>
                <w:sz w:val="24"/>
                <w:szCs w:val="18"/>
                <w:vertAlign w:val="subscript"/>
              </w:rPr>
              <w:t>w</w:t>
            </w:r>
            <w:proofErr w:type="spellEnd"/>
            <w:r w:rsidRPr="00A14AF0">
              <w:rPr>
                <w:rFonts w:ascii="Garamond" w:hAnsi="Garamond" w:cs="Courier New"/>
                <w:i/>
                <w:color w:val="000000"/>
                <w:sz w:val="24"/>
                <w:szCs w:val="18"/>
                <w:vertAlign w:val="subscript"/>
              </w:rPr>
              <w:t xml:space="preserve"> </w:t>
            </w:r>
            <w:r w:rsidRPr="00A14AF0">
              <w:rPr>
                <w:rFonts w:ascii="Garamond" w:hAnsi="Garamond" w:cs="Courier New"/>
                <w:color w:val="000000"/>
                <w:sz w:val="24"/>
                <w:szCs w:val="18"/>
              </w:rPr>
              <w:t>and</w:t>
            </w:r>
            <w:r w:rsidRPr="00A14AF0">
              <w:rPr>
                <w:rFonts w:ascii="Garamond" w:hAnsi="Garamond" w:cs="Courier New"/>
                <w:i/>
                <w:color w:val="000000"/>
                <w:sz w:val="24"/>
                <w:szCs w:val="18"/>
                <w:vertAlign w:val="subscript"/>
              </w:rPr>
              <w:t xml:space="preserve"> </w:t>
            </w:r>
            <w:proofErr w:type="spellStart"/>
            <w:r w:rsidRPr="00A14AF0">
              <w:rPr>
                <w:rFonts w:ascii="Garamond" w:hAnsi="Garamond" w:cs="Courier New"/>
                <w:color w:val="000000"/>
                <w:sz w:val="24"/>
                <w:szCs w:val="18"/>
              </w:rPr>
              <w:t>H</w:t>
            </w:r>
            <w:r w:rsidRPr="00A14AF0">
              <w:rPr>
                <w:rFonts w:ascii="Garamond" w:hAnsi="Garamond" w:cs="Courier New"/>
                <w:color w:val="000000"/>
                <w:sz w:val="24"/>
                <w:szCs w:val="18"/>
                <w:vertAlign w:val="subscript"/>
              </w:rPr>
              <w:t>tr,</w:t>
            </w:r>
            <w:r w:rsidRPr="00A14AF0">
              <w:rPr>
                <w:rFonts w:ascii="Garamond" w:hAnsi="Garamond" w:cs="Courier New"/>
                <w:i/>
                <w:color w:val="000000"/>
                <w:sz w:val="24"/>
                <w:szCs w:val="18"/>
                <w:vertAlign w:val="subscript"/>
              </w:rPr>
              <w:t>op</w:t>
            </w:r>
            <w:proofErr w:type="spellEnd"/>
          </w:p>
        </w:tc>
      </w:tr>
      <w:tr w:rsidR="00127169" w:rsidRPr="00A14AF0" w14:paraId="22FFEAED" w14:textId="77777777" w:rsidTr="00127169">
        <w:trPr>
          <w:trHeight w:val="450"/>
        </w:trPr>
        <w:tc>
          <w:tcPr>
            <w:tcW w:w="9390" w:type="dxa"/>
            <w:gridSpan w:val="6"/>
            <w:tcBorders>
              <w:top w:val="nil"/>
              <w:bottom w:val="nil"/>
            </w:tcBorders>
          </w:tcPr>
          <w:p w14:paraId="04469648" w14:textId="77777777" w:rsidR="00127169" w:rsidRPr="00A14AF0" w:rsidRDefault="00127169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szCs w:val="18"/>
              </w:rPr>
            </w:pPr>
          </w:p>
        </w:tc>
      </w:tr>
      <w:tr w:rsidR="00A11500" w:rsidRPr="00A14AF0" w14:paraId="2F5CD8A0" w14:textId="77777777" w:rsidTr="00127169">
        <w:trPr>
          <w:trHeight w:val="290"/>
        </w:trPr>
        <w:tc>
          <w:tcPr>
            <w:tcW w:w="3090" w:type="dxa"/>
            <w:tcBorders>
              <w:top w:val="nil"/>
              <w:bottom w:val="nil"/>
            </w:tcBorders>
          </w:tcPr>
          <w:p w14:paraId="4EE4445D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</w:rPr>
              <w:t>Capacitance of the room</w:t>
            </w:r>
            <w:r w:rsidR="00127169" w:rsidRPr="00A14AF0">
              <w:rPr>
                <w:rFonts w:ascii="Garamond" w:hAnsi="Garamond" w:cs="Courier New"/>
                <w:color w:val="000000"/>
                <w:sz w:val="24"/>
              </w:rPr>
              <w:t xml:space="preserve"> due to thermal mass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261F7B74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</w:rPr>
              <w:t>C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m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0CFD88D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</w:rPr>
              <w:t>C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0B350AB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</w:rPr>
              <w:t>C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m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A2A99D8" w14:textId="77777777" w:rsidR="00A11500" w:rsidRPr="00A14AF0" w:rsidRDefault="00C24E58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szCs w:val="18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  <w:szCs w:val="18"/>
              </w:rPr>
              <w:t>[J/K]</w:t>
            </w:r>
          </w:p>
        </w:tc>
      </w:tr>
      <w:tr w:rsidR="00C24E58" w:rsidRPr="00A14AF0" w14:paraId="69FB9C48" w14:textId="77777777" w:rsidTr="00127169">
        <w:trPr>
          <w:trHeight w:val="396"/>
        </w:trPr>
        <w:tc>
          <w:tcPr>
            <w:tcW w:w="3090" w:type="dxa"/>
            <w:tcBorders>
              <w:top w:val="nil"/>
              <w:bottom w:val="nil"/>
            </w:tcBorders>
          </w:tcPr>
          <w:p w14:paraId="17EF2DD8" w14:textId="77777777" w:rsidR="00C24E58" w:rsidRPr="00A14AF0" w:rsidRDefault="00C24E58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4DBE8864" w14:textId="77777777" w:rsidR="00C24E58" w:rsidRPr="00A14AF0" w:rsidRDefault="00C24E58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18344C3" w14:textId="77777777" w:rsidR="00C24E58" w:rsidRPr="00A14AF0" w:rsidRDefault="00C24E58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i/>
                <w:color w:val="000000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F1BDEA" w14:textId="77777777" w:rsidR="00C24E58" w:rsidRPr="00A14AF0" w:rsidRDefault="00C24E58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i/>
                <w:color w:val="BFBFBF" w:themeColor="background1" w:themeShade="BF"/>
                <w:sz w:val="24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2C0F8204" w14:textId="77777777" w:rsidR="00C24E58" w:rsidRPr="00A14AF0" w:rsidRDefault="00C24E58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i/>
                <w:color w:val="BFBFBF" w:themeColor="background1" w:themeShade="BF"/>
                <w:sz w:val="24"/>
                <w:szCs w:val="18"/>
              </w:rPr>
            </w:pPr>
          </w:p>
        </w:tc>
      </w:tr>
      <w:tr w:rsidR="00D45DB3" w:rsidRPr="00A14AF0" w14:paraId="3162E1A8" w14:textId="77777777" w:rsidTr="00127169">
        <w:trPr>
          <w:trHeight w:val="290"/>
        </w:trPr>
        <w:tc>
          <w:tcPr>
            <w:tcW w:w="3090" w:type="dxa"/>
            <w:tcBorders>
              <w:top w:val="nil"/>
              <w:bottom w:val="nil"/>
            </w:tcBorders>
          </w:tcPr>
          <w:p w14:paraId="74A76546" w14:textId="77777777" w:rsidR="00D45DB3" w:rsidRPr="00A14AF0" w:rsidRDefault="00D45DB3" w:rsidP="00D45DB3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</w:rPr>
              <w:t xml:space="preserve">Heating or cooling supplied to the room (controlled using </w:t>
            </w:r>
            <w:proofErr w:type="spellStart"/>
            <w:r w:rsidRPr="00A14AF0">
              <w:rPr>
                <w:rFonts w:ascii="Garamond" w:hAnsi="Garamond" w:cs="Courier New"/>
                <w:color w:val="000000"/>
                <w:sz w:val="24"/>
              </w:rPr>
              <w:t>setpoints</w:t>
            </w:r>
            <w:proofErr w:type="spellEnd"/>
            <w:r w:rsidRPr="00A14AF0">
              <w:rPr>
                <w:rFonts w:ascii="Garamond" w:hAnsi="Garamond" w:cs="Courier New"/>
                <w:color w:val="000000"/>
                <w:sz w:val="24"/>
              </w:rPr>
              <w:t>)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54E51694" w14:textId="77777777" w:rsidR="00D45DB3" w:rsidRPr="00A14AF0" w:rsidRDefault="00D45DB3" w:rsidP="00D45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3A0182F" w14:textId="77777777" w:rsidR="00D45DB3" w:rsidRPr="00A14AF0" w:rsidRDefault="00D45DB3" w:rsidP="00D45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  <w:proofErr w:type="spellStart"/>
            <w:r w:rsidRPr="00A14AF0">
              <w:rPr>
                <w:rFonts w:ascii="Garamond" w:hAnsi="Garamond" w:cs="Courier New"/>
                <w:i/>
                <w:color w:val="000000"/>
                <w:sz w:val="24"/>
              </w:rPr>
              <w:t>Q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Heat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FCCBCE8" w14:textId="77777777" w:rsidR="00D45DB3" w:rsidRPr="00A14AF0" w:rsidRDefault="00D45DB3" w:rsidP="00D45DB3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proofErr w:type="spellStart"/>
            <w:r w:rsidRPr="00A14AF0">
              <w:rPr>
                <w:rFonts w:ascii="Garamond" w:hAnsi="Garamond" w:cs="Courier New"/>
                <w:i/>
                <w:color w:val="000000"/>
                <w:sz w:val="24"/>
              </w:rPr>
              <w:t>Φ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HC,nd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4C77F79B" w14:textId="77777777" w:rsidR="00D45DB3" w:rsidRPr="00A14AF0" w:rsidRDefault="00D45DB3" w:rsidP="00D45DB3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szCs w:val="18"/>
              </w:rPr>
            </w:pPr>
            <w:r w:rsidRPr="00A14AF0">
              <w:rPr>
                <w:rFonts w:ascii="Garamond" w:hAnsi="Garamond" w:cs="Courier New"/>
                <w:noProof/>
                <w:sz w:val="24"/>
                <w:szCs w:val="18"/>
              </w:rPr>
              <w:t>Energy input from Heating and Cooling</w:t>
            </w:r>
          </w:p>
        </w:tc>
      </w:tr>
      <w:tr w:rsidR="00A11500" w:rsidRPr="00A14AF0" w14:paraId="6E8B891B" w14:textId="77777777" w:rsidTr="00127169">
        <w:trPr>
          <w:trHeight w:val="290"/>
        </w:trPr>
        <w:tc>
          <w:tcPr>
            <w:tcW w:w="3090" w:type="dxa"/>
            <w:tcBorders>
              <w:top w:val="nil"/>
              <w:bottom w:val="nil"/>
            </w:tcBorders>
          </w:tcPr>
          <w:p w14:paraId="3977B689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</w:rPr>
              <w:t>Solar heat flux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40A26AB4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1E4596D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  <w:proofErr w:type="spellStart"/>
            <w:r w:rsidRPr="00A14AF0">
              <w:rPr>
                <w:rFonts w:ascii="Garamond" w:hAnsi="Garamond" w:cs="Courier New"/>
                <w:i/>
                <w:color w:val="000000"/>
                <w:sz w:val="24"/>
              </w:rPr>
              <w:t>Q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sol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04782DE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sz w:val="24"/>
              </w:rPr>
            </w:pPr>
            <w:proofErr w:type="spellStart"/>
            <w:r w:rsidRPr="00A14AF0">
              <w:rPr>
                <w:rFonts w:ascii="Garamond" w:hAnsi="Garamond" w:cs="Courier New"/>
                <w:i/>
                <w:sz w:val="24"/>
              </w:rPr>
              <w:t>Φ</w:t>
            </w:r>
            <w:r w:rsidRPr="00A14AF0">
              <w:rPr>
                <w:rFonts w:ascii="Garamond" w:hAnsi="Garamond" w:cs="Courier New"/>
                <w:sz w:val="24"/>
                <w:vertAlign w:val="subscript"/>
              </w:rPr>
              <w:t>sol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72743113" w14:textId="77777777" w:rsidR="00A11500" w:rsidRPr="00A14AF0" w:rsidRDefault="00C24E58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BFBFBF" w:themeColor="background1" w:themeShade="BF"/>
                <w:sz w:val="24"/>
                <w:szCs w:val="18"/>
              </w:rPr>
            </w:pPr>
            <w:proofErr w:type="spellStart"/>
            <w:r w:rsidRPr="00A14AF0">
              <w:rPr>
                <w:rFonts w:ascii="Garamond" w:hAnsi="Garamond" w:cs="Courier New"/>
                <w:i/>
                <w:color w:val="000000"/>
                <w:sz w:val="24"/>
                <w:szCs w:val="18"/>
              </w:rPr>
              <w:t>Q</w:t>
            </w:r>
            <w:r w:rsidRPr="00A14AF0">
              <w:rPr>
                <w:rFonts w:ascii="Garamond" w:hAnsi="Garamond" w:cs="Courier New"/>
                <w:color w:val="000000"/>
                <w:sz w:val="24"/>
                <w:szCs w:val="18"/>
                <w:vertAlign w:val="subscript"/>
              </w:rPr>
              <w:t>sol</w:t>
            </w:r>
            <w:proofErr w:type="spellEnd"/>
            <w:r w:rsidRPr="00A14AF0">
              <w:rPr>
                <w:rFonts w:ascii="Garamond" w:hAnsi="Garamond" w:cs="Courier New"/>
                <w:color w:val="000000"/>
                <w:sz w:val="24"/>
                <w:szCs w:val="18"/>
              </w:rPr>
              <w:t>/3600 [W]</w:t>
            </w:r>
          </w:p>
        </w:tc>
      </w:tr>
      <w:tr w:rsidR="00A11500" w:rsidRPr="00A14AF0" w14:paraId="26484692" w14:textId="77777777" w:rsidTr="00127169">
        <w:trPr>
          <w:trHeight w:val="290"/>
        </w:trPr>
        <w:tc>
          <w:tcPr>
            <w:tcW w:w="3090" w:type="dxa"/>
            <w:tcBorders>
              <w:top w:val="nil"/>
              <w:bottom w:val="nil"/>
            </w:tcBorders>
          </w:tcPr>
          <w:p w14:paraId="7A17BD87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r w:rsidRPr="00A14AF0">
              <w:rPr>
                <w:rFonts w:ascii="Garamond" w:hAnsi="Garamond" w:cs="Courier New"/>
                <w:color w:val="000000"/>
                <w:sz w:val="24"/>
              </w:rPr>
              <w:t>Anthropogenic heat flux (internal gains)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7BCED375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893339A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  <w:proofErr w:type="spellStart"/>
            <w:r w:rsidRPr="00A14AF0">
              <w:rPr>
                <w:rFonts w:ascii="Garamond" w:hAnsi="Garamond" w:cs="Courier New"/>
                <w:i/>
                <w:color w:val="000000"/>
                <w:sz w:val="24"/>
              </w:rPr>
              <w:t>Q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Int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22F7DC6" w14:textId="77777777" w:rsidR="00A11500" w:rsidRPr="00A14AF0" w:rsidRDefault="00A11500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sz w:val="24"/>
              </w:rPr>
            </w:pPr>
            <w:proofErr w:type="spellStart"/>
            <w:r w:rsidRPr="00A14AF0">
              <w:rPr>
                <w:rFonts w:ascii="Garamond" w:hAnsi="Garamond" w:cs="Courier New"/>
                <w:i/>
                <w:sz w:val="24"/>
              </w:rPr>
              <w:t>Φ</w:t>
            </w:r>
            <w:r w:rsidRPr="00A14AF0">
              <w:rPr>
                <w:rFonts w:ascii="Garamond" w:hAnsi="Garamond" w:cs="Courier New"/>
                <w:sz w:val="24"/>
                <w:vertAlign w:val="subscript"/>
              </w:rPr>
              <w:t>Int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02F9052D" w14:textId="77777777" w:rsidR="00A11500" w:rsidRPr="00A14AF0" w:rsidRDefault="00C24E58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b/>
                <w:i/>
                <w:color w:val="BFBFBF" w:themeColor="background1" w:themeShade="BF"/>
                <w:sz w:val="24"/>
                <w:szCs w:val="18"/>
              </w:rPr>
            </w:pPr>
            <w:proofErr w:type="spellStart"/>
            <w:r w:rsidRPr="00A14AF0">
              <w:rPr>
                <w:rFonts w:ascii="Garamond" w:hAnsi="Garamond" w:cs="Courier New"/>
                <w:i/>
                <w:color w:val="000000"/>
                <w:sz w:val="24"/>
                <w:szCs w:val="18"/>
              </w:rPr>
              <w:t>Q</w:t>
            </w:r>
            <w:r w:rsidRPr="00A14AF0">
              <w:rPr>
                <w:rFonts w:ascii="Garamond" w:hAnsi="Garamond" w:cs="Courier New"/>
                <w:color w:val="000000"/>
                <w:sz w:val="24"/>
                <w:szCs w:val="18"/>
                <w:vertAlign w:val="subscript"/>
              </w:rPr>
              <w:t>int</w:t>
            </w:r>
            <w:proofErr w:type="spellEnd"/>
            <w:r w:rsidRPr="00A14AF0">
              <w:rPr>
                <w:rFonts w:ascii="Garamond" w:hAnsi="Garamond" w:cs="Courier New"/>
                <w:color w:val="000000"/>
                <w:sz w:val="24"/>
                <w:szCs w:val="18"/>
              </w:rPr>
              <w:t>/3600 [W]</w:t>
            </w:r>
          </w:p>
        </w:tc>
      </w:tr>
      <w:tr w:rsidR="00C24E58" w:rsidRPr="00A14AF0" w14:paraId="77BBCCDA" w14:textId="77777777" w:rsidTr="003A2234">
        <w:trPr>
          <w:trHeight w:val="495"/>
        </w:trPr>
        <w:tc>
          <w:tcPr>
            <w:tcW w:w="3090" w:type="dxa"/>
            <w:tcBorders>
              <w:top w:val="nil"/>
              <w:bottom w:val="nil"/>
            </w:tcBorders>
          </w:tcPr>
          <w:p w14:paraId="3DC823DC" w14:textId="77777777" w:rsidR="00C24E58" w:rsidRPr="00A14AF0" w:rsidRDefault="00C24E58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42149114" w14:textId="77777777" w:rsidR="00C24E58" w:rsidRPr="00A14AF0" w:rsidRDefault="00C24E58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A0E8428" w14:textId="77777777" w:rsidR="00C24E58" w:rsidRPr="00A14AF0" w:rsidRDefault="00C24E58" w:rsidP="00A11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i/>
                <w:color w:val="000000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9F0CED9" w14:textId="77777777" w:rsidR="00C24E58" w:rsidRPr="00A14AF0" w:rsidRDefault="00C24E58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i/>
                <w:sz w:val="24"/>
              </w:rPr>
            </w:pPr>
            <w:proofErr w:type="spellStart"/>
            <w:r w:rsidRPr="00A14AF0">
              <w:rPr>
                <w:rFonts w:ascii="Garamond" w:hAnsi="Garamond" w:cs="Courier New"/>
                <w:i/>
                <w:sz w:val="24"/>
              </w:rPr>
              <w:t>Φ</w:t>
            </w:r>
            <w:r w:rsidRPr="00A14AF0">
              <w:rPr>
                <w:rFonts w:ascii="Garamond" w:hAnsi="Garamond" w:cs="Courier New"/>
                <w:sz w:val="24"/>
                <w:vertAlign w:val="subscript"/>
              </w:rPr>
              <w:t>ia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763C05EA" w14:textId="77777777" w:rsidR="00C24E58" w:rsidRPr="00A14AF0" w:rsidRDefault="00D45DB3" w:rsidP="00A1150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szCs w:val="18"/>
              </w:rPr>
            </w:pPr>
            <w:r w:rsidRPr="00A14AF0">
              <w:rPr>
                <w:rFonts w:ascii="Garamond" w:hAnsi="Garamond" w:cs="Courier New"/>
                <w:sz w:val="24"/>
                <w:szCs w:val="18"/>
              </w:rPr>
              <w:t xml:space="preserve">internal gains absorbed by air (equal to </w:t>
            </w:r>
            <w:r w:rsidRPr="00A14AF0">
              <w:rPr>
                <w:rFonts w:ascii="Garamond" w:hAnsi="Garamond" w:cs="Courier New"/>
                <w:color w:val="000000"/>
                <w:sz w:val="24"/>
                <w:szCs w:val="18"/>
              </w:rPr>
              <w:t>0.5</w:t>
            </w:r>
            <w:r w:rsidRPr="00A14AF0">
              <w:rPr>
                <w:rFonts w:ascii="Garamond" w:hAnsi="Garamond" w:cs="Courier New"/>
                <w:i/>
                <w:sz w:val="24"/>
                <w:szCs w:val="18"/>
              </w:rPr>
              <w:t xml:space="preserve"> </w:t>
            </w:r>
            <w:proofErr w:type="spellStart"/>
            <w:r w:rsidRPr="00A14AF0">
              <w:rPr>
                <w:rFonts w:ascii="Garamond" w:hAnsi="Garamond" w:cs="Courier New"/>
                <w:i/>
                <w:sz w:val="24"/>
                <w:szCs w:val="18"/>
              </w:rPr>
              <w:t>Φ</w:t>
            </w:r>
            <w:r w:rsidRPr="00A14AF0">
              <w:rPr>
                <w:rFonts w:ascii="Garamond" w:hAnsi="Garamond" w:cs="Courier New"/>
                <w:sz w:val="24"/>
                <w:szCs w:val="18"/>
                <w:vertAlign w:val="subscript"/>
              </w:rPr>
              <w:t>Int</w:t>
            </w:r>
            <w:proofErr w:type="spellEnd"/>
            <w:r w:rsidRPr="00A14AF0">
              <w:rPr>
                <w:rFonts w:ascii="Garamond" w:hAnsi="Garamond" w:cs="Courier New"/>
                <w:sz w:val="24"/>
                <w:szCs w:val="18"/>
              </w:rPr>
              <w:t>)</w:t>
            </w:r>
            <w:r w:rsidRPr="00A14AF0">
              <w:rPr>
                <w:rFonts w:ascii="Garamond" w:hAnsi="Garamond" w:cs="Courier New"/>
                <w:sz w:val="24"/>
                <w:szCs w:val="18"/>
                <w:vertAlign w:val="subscript"/>
              </w:rPr>
              <w:t xml:space="preserve"> </w:t>
            </w:r>
            <w:r w:rsidRPr="00A14AF0">
              <w:rPr>
                <w:rFonts w:ascii="Garamond" w:hAnsi="Garamond" w:cs="Courier New"/>
                <w:sz w:val="24"/>
                <w:szCs w:val="18"/>
              </w:rPr>
              <w:t>[W]</w:t>
            </w:r>
          </w:p>
        </w:tc>
      </w:tr>
      <w:tr w:rsidR="00C24E58" w:rsidRPr="00A14AF0" w14:paraId="27A5C0F6" w14:textId="77777777" w:rsidTr="003A2234">
        <w:trPr>
          <w:trHeight w:val="720"/>
        </w:trPr>
        <w:tc>
          <w:tcPr>
            <w:tcW w:w="3090" w:type="dxa"/>
            <w:tcBorders>
              <w:top w:val="nil"/>
              <w:bottom w:val="nil"/>
            </w:tcBorders>
          </w:tcPr>
          <w:p w14:paraId="7AAEC84B" w14:textId="77777777" w:rsidR="00C24E58" w:rsidRPr="00A14AF0" w:rsidRDefault="00C24E58" w:rsidP="00C24E5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1E46E440" w14:textId="77777777" w:rsidR="00C24E58" w:rsidRPr="00A14AF0" w:rsidRDefault="00C24E58" w:rsidP="00C24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0AF4098" w14:textId="77777777" w:rsidR="00C24E58" w:rsidRPr="00A14AF0" w:rsidRDefault="00C24E58" w:rsidP="00C24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E4DDCC9" w14:textId="77777777" w:rsidR="00C24E58" w:rsidRPr="00A14AF0" w:rsidRDefault="00C24E58" w:rsidP="00C24E5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  <w:proofErr w:type="spellStart"/>
            <w:r w:rsidRPr="00A14AF0">
              <w:rPr>
                <w:rFonts w:ascii="Garamond" w:hAnsi="Garamond" w:cs="Courier New"/>
                <w:i/>
                <w:color w:val="000000"/>
                <w:sz w:val="24"/>
              </w:rPr>
              <w:t>Φ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m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0C1BF57F" w14:textId="77777777" w:rsidR="00C24E58" w:rsidRPr="00A14AF0" w:rsidRDefault="003A2234" w:rsidP="00C24E5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  <w:szCs w:val="18"/>
              </w:rPr>
            </w:pPr>
            <w:r w:rsidRPr="00A14AF0">
              <w:rPr>
                <w:rFonts w:ascii="Garamond" w:hAnsi="Garamond" w:cs="Courier New"/>
                <w:noProof/>
                <w:sz w:val="24"/>
                <w:szCs w:val="18"/>
              </w:rPr>
              <w:t>P</w:t>
            </w:r>
            <w:r w:rsidR="00D45DB3" w:rsidRPr="00A14AF0">
              <w:rPr>
                <w:rFonts w:ascii="Garamond" w:hAnsi="Garamond" w:cs="Courier New"/>
                <w:noProof/>
                <w:sz w:val="24"/>
                <w:szCs w:val="18"/>
              </w:rPr>
              <w:t>ortion</w:t>
            </w:r>
            <w:r w:rsidR="00C24E58" w:rsidRPr="00A14AF0">
              <w:rPr>
                <w:rFonts w:ascii="Garamond" w:hAnsi="Garamond" w:cs="Courier New"/>
                <w:noProof/>
                <w:sz w:val="24"/>
                <w:szCs w:val="18"/>
              </w:rPr>
              <w:t xml:space="preserve"> of internal and solar gains</w:t>
            </w:r>
            <w:r w:rsidR="00127169" w:rsidRPr="00A14AF0">
              <w:rPr>
                <w:rFonts w:ascii="Garamond" w:hAnsi="Garamond" w:cs="Courier New"/>
                <w:noProof/>
                <w:sz w:val="24"/>
                <w:szCs w:val="18"/>
              </w:rPr>
              <w:t xml:space="preserve"> absorbed by thermal mass of the envelope</w:t>
            </w:r>
          </w:p>
        </w:tc>
      </w:tr>
      <w:tr w:rsidR="00D45DB3" w:rsidRPr="00A14AF0" w14:paraId="30868C8A" w14:textId="77777777" w:rsidTr="00127169">
        <w:trPr>
          <w:trHeight w:val="290"/>
        </w:trPr>
        <w:tc>
          <w:tcPr>
            <w:tcW w:w="3090" w:type="dxa"/>
            <w:tcBorders>
              <w:top w:val="nil"/>
              <w:bottom w:val="nil"/>
            </w:tcBorders>
          </w:tcPr>
          <w:p w14:paraId="1CE85D35" w14:textId="77777777" w:rsidR="00D45DB3" w:rsidRPr="00A14AF0" w:rsidRDefault="00D45DB3" w:rsidP="00C24E5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194C8ACE" w14:textId="77777777" w:rsidR="00D45DB3" w:rsidRPr="00A14AF0" w:rsidRDefault="00D45DB3" w:rsidP="00C24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875BE6E" w14:textId="77777777" w:rsidR="00D45DB3" w:rsidRPr="00A14AF0" w:rsidRDefault="00D45DB3" w:rsidP="00C24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8174146" w14:textId="77777777" w:rsidR="00D45DB3" w:rsidRPr="00A14AF0" w:rsidRDefault="00D45DB3" w:rsidP="00C24E5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i/>
                <w:color w:val="000000"/>
                <w:sz w:val="24"/>
              </w:rPr>
            </w:pPr>
            <w:proofErr w:type="spellStart"/>
            <w:r w:rsidRPr="00A14AF0">
              <w:rPr>
                <w:rFonts w:ascii="Garamond" w:hAnsi="Garamond" w:cs="Courier New"/>
                <w:i/>
                <w:color w:val="000000"/>
                <w:sz w:val="24"/>
              </w:rPr>
              <w:t>Φ</w:t>
            </w:r>
            <w:r w:rsidRPr="00A14AF0">
              <w:rPr>
                <w:rFonts w:ascii="Garamond" w:hAnsi="Garamond" w:cs="Courier New"/>
                <w:color w:val="000000"/>
                <w:sz w:val="24"/>
                <w:vertAlign w:val="subscript"/>
              </w:rPr>
              <w:t>st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3F3006ED" w14:textId="77777777" w:rsidR="00D45DB3" w:rsidRPr="00A14AF0" w:rsidRDefault="003A2234" w:rsidP="00C24E5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noProof/>
                <w:sz w:val="24"/>
                <w:szCs w:val="18"/>
              </w:rPr>
            </w:pPr>
            <w:r w:rsidRPr="00A14AF0">
              <w:rPr>
                <w:rFonts w:ascii="Garamond" w:hAnsi="Garamond" w:cs="Courier New"/>
                <w:noProof/>
                <w:sz w:val="24"/>
                <w:szCs w:val="18"/>
              </w:rPr>
              <w:t>P</w:t>
            </w:r>
            <w:r w:rsidR="00D45DB3" w:rsidRPr="00A14AF0">
              <w:rPr>
                <w:rFonts w:ascii="Garamond" w:hAnsi="Garamond" w:cs="Courier New"/>
                <w:noProof/>
                <w:sz w:val="24"/>
                <w:szCs w:val="18"/>
              </w:rPr>
              <w:t>ortion of internal and solar gains</w:t>
            </w:r>
            <w:r w:rsidR="00127169" w:rsidRPr="00A14AF0">
              <w:rPr>
                <w:rFonts w:ascii="Garamond" w:hAnsi="Garamond" w:cs="Courier New"/>
                <w:noProof/>
                <w:sz w:val="24"/>
                <w:szCs w:val="18"/>
              </w:rPr>
              <w:t xml:space="preserve"> absorbed by interior thermal mass</w:t>
            </w:r>
          </w:p>
        </w:tc>
      </w:tr>
      <w:tr w:rsidR="00C24E58" w:rsidRPr="00A14AF0" w14:paraId="06FFB3EC" w14:textId="77777777" w:rsidTr="00127169">
        <w:trPr>
          <w:trHeight w:val="290"/>
        </w:trPr>
        <w:tc>
          <w:tcPr>
            <w:tcW w:w="3090" w:type="dxa"/>
            <w:tcBorders>
              <w:top w:val="nil"/>
            </w:tcBorders>
          </w:tcPr>
          <w:p w14:paraId="34CA46D3" w14:textId="77777777" w:rsidR="00C24E58" w:rsidRPr="00A14AF0" w:rsidRDefault="00C24E58" w:rsidP="00C24E5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nil"/>
            </w:tcBorders>
          </w:tcPr>
          <w:p w14:paraId="4F0BEB70" w14:textId="77777777" w:rsidR="00C24E58" w:rsidRPr="00A14AF0" w:rsidRDefault="00C24E58" w:rsidP="00C24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1753F8EA" w14:textId="77777777" w:rsidR="00C24E58" w:rsidRPr="00A14AF0" w:rsidRDefault="00C24E58" w:rsidP="00C24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0B80D897" w14:textId="77777777" w:rsidR="00C24E58" w:rsidRPr="00A14AF0" w:rsidRDefault="00C24E58" w:rsidP="00C24E5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urier New"/>
                <w:color w:val="000000"/>
                <w:sz w:val="24"/>
              </w:rPr>
            </w:pPr>
          </w:p>
        </w:tc>
        <w:tc>
          <w:tcPr>
            <w:tcW w:w="4050" w:type="dxa"/>
            <w:tcBorders>
              <w:top w:val="nil"/>
            </w:tcBorders>
          </w:tcPr>
          <w:p w14:paraId="6901D971" w14:textId="77777777" w:rsidR="00C24E58" w:rsidRPr="00A14AF0" w:rsidRDefault="00C24E58" w:rsidP="00C24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Courier New"/>
                <w:color w:val="000000"/>
                <w:sz w:val="24"/>
                <w:szCs w:val="18"/>
              </w:rPr>
            </w:pPr>
          </w:p>
        </w:tc>
      </w:tr>
    </w:tbl>
    <w:p w14:paraId="1AA61F7B" w14:textId="683C02DC" w:rsidR="00A14AF0" w:rsidRDefault="00A14AF0" w:rsidP="00CB5172">
      <w:pPr>
        <w:rPr>
          <w:rFonts w:ascii="Courier New" w:hAnsi="Courier New" w:cs="Courier New"/>
        </w:rPr>
      </w:pPr>
    </w:p>
    <w:p w14:paraId="6146B2CC" w14:textId="77777777" w:rsidR="00A14AF0" w:rsidRDefault="00A14A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A277EE5" w14:textId="77777777" w:rsidR="003A2234" w:rsidRDefault="003A2234" w:rsidP="00CB5172">
      <w:pPr>
        <w:rPr>
          <w:rFonts w:ascii="Courier New" w:hAnsi="Courier New" w:cs="Courier New"/>
        </w:rPr>
      </w:pPr>
    </w:p>
    <w:p w14:paraId="388043D6" w14:textId="2BB73578" w:rsidR="00A14AF0" w:rsidRDefault="00A14AF0" w:rsidP="00CB5172">
      <w:pPr>
        <w:rPr>
          <w:rFonts w:ascii="Courier New" w:hAnsi="Courier New" w:cs="Courier New"/>
        </w:rPr>
      </w:pPr>
    </w:p>
    <w:tbl>
      <w:tblPr>
        <w:tblW w:w="6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5"/>
        <w:gridCol w:w="350"/>
        <w:gridCol w:w="890"/>
        <w:gridCol w:w="1530"/>
        <w:gridCol w:w="2070"/>
      </w:tblGrid>
      <w:tr w:rsidR="006D0657" w:rsidRPr="00A14AF0" w14:paraId="74251FE2" w14:textId="77777777" w:rsidTr="006D0657">
        <w:trPr>
          <w:trHeight w:val="300"/>
        </w:trPr>
        <w:tc>
          <w:tcPr>
            <w:tcW w:w="1440" w:type="dxa"/>
            <w:tcBorders>
              <w:right w:val="nil"/>
            </w:tcBorders>
            <w:vAlign w:val="bottom"/>
          </w:tcPr>
          <w:p w14:paraId="4403B3FA" w14:textId="52171AAD" w:rsidR="006D0657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bookmarkStart w:id="0" w:name="_Hlk468739775"/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>Prefix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0D1D0FCE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0BEDC940" w14:textId="040D4BAE" w:rsidR="006D0657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A14AF0">
              <w:rPr>
                <w:rFonts w:ascii="Garamond" w:eastAsia="Times New Roman" w:hAnsi="Garamond" w:cs="Calibri"/>
                <w:b/>
                <w:bCs/>
                <w:color w:val="000000"/>
              </w:rPr>
              <w:t>Suffix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63F6822" w14:textId="0C74ECFD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>T</w:t>
            </w:r>
            <w:r w:rsidRPr="00A14AF0">
              <w:rPr>
                <w:rFonts w:ascii="Garamond" w:eastAsia="Times New Roman" w:hAnsi="Garamond" w:cs="Calibri"/>
                <w:b/>
                <w:bCs/>
                <w:color w:val="000000"/>
              </w:rPr>
              <w:t>ype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98A928E" w14:textId="3C35BC4A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>Construction Date</w:t>
            </w:r>
          </w:p>
        </w:tc>
      </w:tr>
      <w:tr w:rsidR="006D0657" w:rsidRPr="00A14AF0" w14:paraId="46840EDC" w14:textId="77777777" w:rsidTr="006D0657">
        <w:trPr>
          <w:trHeight w:val="300"/>
        </w:trPr>
        <w:tc>
          <w:tcPr>
            <w:tcW w:w="1440" w:type="dxa"/>
            <w:tcBorders>
              <w:right w:val="nil"/>
            </w:tcBorders>
            <w:vAlign w:val="bottom"/>
          </w:tcPr>
          <w:p w14:paraId="2358E033" w14:textId="1374964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MULTI)RES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442CB4D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23276650" w14:textId="2EF4112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90A6B4C" w14:textId="2FDB655C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construction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FC2FD82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1920</w:t>
            </w:r>
          </w:p>
        </w:tc>
      </w:tr>
      <w:tr w:rsidR="006D0657" w:rsidRPr="00A14AF0" w14:paraId="7A11CF1B" w14:textId="77777777" w:rsidTr="006D0657">
        <w:trPr>
          <w:trHeight w:val="300"/>
        </w:trPr>
        <w:tc>
          <w:tcPr>
            <w:tcW w:w="1440" w:type="dxa"/>
            <w:tcBorders>
              <w:right w:val="nil"/>
            </w:tcBorders>
            <w:vAlign w:val="bottom"/>
          </w:tcPr>
          <w:p w14:paraId="7535A9B2" w14:textId="64F64CFB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SINGLE_RES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0F215634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6B8716FD" w14:textId="717E2369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7E23E1B" w14:textId="4DCF76C6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construction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D755A30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1920-1970</w:t>
            </w:r>
          </w:p>
        </w:tc>
      </w:tr>
      <w:tr w:rsidR="006D0657" w:rsidRPr="00A14AF0" w14:paraId="09DFA07D" w14:textId="77777777" w:rsidTr="006D0657">
        <w:trPr>
          <w:trHeight w:val="300"/>
        </w:trPr>
        <w:tc>
          <w:tcPr>
            <w:tcW w:w="1440" w:type="dxa"/>
            <w:tcBorders>
              <w:right w:val="nil"/>
            </w:tcBorders>
            <w:vAlign w:val="bottom"/>
          </w:tcPr>
          <w:p w14:paraId="1670F5B5" w14:textId="4DA6AF85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HOTEL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4AEAB07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18702DC6" w14:textId="0CF4C1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6EF0698" w14:textId="14C1153A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construction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ADCF63E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1970-1980</w:t>
            </w:r>
          </w:p>
        </w:tc>
      </w:tr>
      <w:tr w:rsidR="006D0657" w:rsidRPr="00A14AF0" w14:paraId="3B3FAA2A" w14:textId="77777777" w:rsidTr="006D0657">
        <w:trPr>
          <w:trHeight w:val="300"/>
        </w:trPr>
        <w:tc>
          <w:tcPr>
            <w:tcW w:w="1440" w:type="dxa"/>
            <w:tcBorders>
              <w:right w:val="nil"/>
            </w:tcBorders>
            <w:vAlign w:val="bottom"/>
          </w:tcPr>
          <w:p w14:paraId="334DAC21" w14:textId="69DAF4ED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OFFICE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3DDA739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5B42B8C9" w14:textId="5BE3F93E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888B8CF" w14:textId="20A32B80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construction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026CAD3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1980-2005</w:t>
            </w:r>
          </w:p>
        </w:tc>
      </w:tr>
      <w:tr w:rsidR="006D0657" w:rsidRPr="00A14AF0" w14:paraId="5BDFC090" w14:textId="77777777" w:rsidTr="006D0657">
        <w:trPr>
          <w:trHeight w:val="300"/>
        </w:trPr>
        <w:tc>
          <w:tcPr>
            <w:tcW w:w="1440" w:type="dxa"/>
            <w:tcBorders>
              <w:right w:val="nil"/>
            </w:tcBorders>
            <w:vAlign w:val="bottom"/>
          </w:tcPr>
          <w:p w14:paraId="066A5C76" w14:textId="7E91A150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RETAIL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75125AB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0B13C243" w14:textId="79651E8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1DF5454" w14:textId="606CE16F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construction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FB2DD48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2005-2020</w:t>
            </w:r>
          </w:p>
        </w:tc>
      </w:tr>
      <w:tr w:rsidR="006D0657" w:rsidRPr="00A14AF0" w14:paraId="674C8211" w14:textId="77777777" w:rsidTr="006D0657">
        <w:trPr>
          <w:trHeight w:val="300"/>
        </w:trPr>
        <w:tc>
          <w:tcPr>
            <w:tcW w:w="1440" w:type="dxa"/>
            <w:tcBorders>
              <w:right w:val="nil"/>
            </w:tcBorders>
            <w:vAlign w:val="bottom"/>
          </w:tcPr>
          <w:p w14:paraId="2C6868C5" w14:textId="2C3DD0D5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FOODSTORE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1D5451A2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5A4B324F" w14:textId="3F1ED814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6C39AED" w14:textId="4EEFADB8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construction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91B4C57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2020-2030</w:t>
            </w:r>
          </w:p>
        </w:tc>
      </w:tr>
      <w:tr w:rsidR="006D0657" w:rsidRPr="00A14AF0" w14:paraId="7C4CAAAE" w14:textId="77777777" w:rsidTr="006D0657">
        <w:trPr>
          <w:trHeight w:val="300"/>
        </w:trPr>
        <w:tc>
          <w:tcPr>
            <w:tcW w:w="1440" w:type="dxa"/>
            <w:tcBorders>
              <w:right w:val="nil"/>
            </w:tcBorders>
            <w:vAlign w:val="bottom"/>
          </w:tcPr>
          <w:p w14:paraId="4C430AA3" w14:textId="29DDEE80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RESTAURANT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AFB0F4F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58AE5DF2" w14:textId="46CC6993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EAA418E" w14:textId="7841E231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Renovation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4A1BFEC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1920</w:t>
            </w:r>
          </w:p>
        </w:tc>
      </w:tr>
      <w:tr w:rsidR="006D0657" w:rsidRPr="00A14AF0" w14:paraId="56E39057" w14:textId="77777777" w:rsidTr="006D0657">
        <w:trPr>
          <w:trHeight w:val="300"/>
        </w:trPr>
        <w:tc>
          <w:tcPr>
            <w:tcW w:w="1440" w:type="dxa"/>
            <w:tcBorders>
              <w:right w:val="nil"/>
            </w:tcBorders>
            <w:vAlign w:val="bottom"/>
          </w:tcPr>
          <w:p w14:paraId="5598AAB7" w14:textId="7B8D3EB4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INDUSTRIAL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6124652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045DF19C" w14:textId="7C871A8B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BEE1F9A" w14:textId="23ADE6C5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Renovation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93F27B9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1920-1970</w:t>
            </w:r>
          </w:p>
        </w:tc>
      </w:tr>
      <w:tr w:rsidR="006D0657" w:rsidRPr="00A14AF0" w14:paraId="4DFAFB5A" w14:textId="77777777" w:rsidTr="006D0657">
        <w:trPr>
          <w:trHeight w:val="300"/>
        </w:trPr>
        <w:tc>
          <w:tcPr>
            <w:tcW w:w="1440" w:type="dxa"/>
            <w:tcBorders>
              <w:right w:val="nil"/>
            </w:tcBorders>
            <w:vAlign w:val="bottom"/>
          </w:tcPr>
          <w:p w14:paraId="3255F0C8" w14:textId="725EDB22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SCHOOL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0F92E4B5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68CF6C3E" w14:textId="6620B37E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51F4EFD" w14:textId="3E696036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Renovation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D263639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1970-1980</w:t>
            </w:r>
          </w:p>
        </w:tc>
      </w:tr>
      <w:tr w:rsidR="006D0657" w:rsidRPr="00A14AF0" w14:paraId="0376F393" w14:textId="77777777" w:rsidTr="006D0657">
        <w:trPr>
          <w:trHeight w:val="300"/>
        </w:trPr>
        <w:tc>
          <w:tcPr>
            <w:tcW w:w="1440" w:type="dxa"/>
            <w:tcBorders>
              <w:bottom w:val="single" w:sz="4" w:space="0" w:color="auto"/>
              <w:right w:val="nil"/>
            </w:tcBorders>
            <w:vAlign w:val="bottom"/>
          </w:tcPr>
          <w:p w14:paraId="5CD13051" w14:textId="57235EB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HOSPITAL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D067766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41798EE4" w14:textId="115CB7DE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10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8D7334B" w14:textId="79CEAAAA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Renovation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2D794DE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1980-2005</w:t>
            </w:r>
          </w:p>
        </w:tc>
      </w:tr>
      <w:tr w:rsidR="006D0657" w:rsidRPr="00A14AF0" w14:paraId="76E351E0" w14:textId="77777777" w:rsidTr="006D0657">
        <w:trPr>
          <w:trHeight w:val="300"/>
        </w:trPr>
        <w:tc>
          <w:tcPr>
            <w:tcW w:w="1440" w:type="dxa"/>
            <w:tcBorders>
              <w:bottom w:val="single" w:sz="4" w:space="0" w:color="auto"/>
              <w:right w:val="nil"/>
            </w:tcBorders>
            <w:vAlign w:val="bottom"/>
          </w:tcPr>
          <w:p w14:paraId="49E8F58E" w14:textId="1CC4F1E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GYM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057124C5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0E082492" w14:textId="6C1F3CEC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11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65BF916" w14:textId="3A46255B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Renovation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16FBE46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2005-2020</w:t>
            </w:r>
          </w:p>
        </w:tc>
      </w:tr>
      <w:tr w:rsidR="006D0657" w:rsidRPr="00A14AF0" w14:paraId="5AA72ADF" w14:textId="77777777" w:rsidTr="006D0657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5970D" w14:textId="5B123A02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8BFDF98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7F43F7B8" w14:textId="609C56EE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12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FE0D9D1" w14:textId="08AB75F2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Renovation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01116DE" w14:textId="77777777" w:rsidR="006D0657" w:rsidRPr="00A14AF0" w:rsidRDefault="006D0657" w:rsidP="006D065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14AF0">
              <w:rPr>
                <w:rFonts w:ascii="Garamond" w:eastAsia="Times New Roman" w:hAnsi="Garamond" w:cs="Calibri"/>
                <w:color w:val="000000"/>
              </w:rPr>
              <w:t>2020-2030</w:t>
            </w:r>
          </w:p>
        </w:tc>
      </w:tr>
    </w:tbl>
    <w:p w14:paraId="2E8B166F" w14:textId="77777777" w:rsidR="00A14AF0" w:rsidRDefault="00A14AF0" w:rsidP="00CB5172">
      <w:pPr>
        <w:rPr>
          <w:rFonts w:ascii="Courier New" w:hAnsi="Courier New" w:cs="Courier New"/>
        </w:rPr>
      </w:pPr>
      <w:bookmarkStart w:id="1" w:name="_GoBack"/>
      <w:bookmarkEnd w:id="0"/>
      <w:bookmarkEnd w:id="1"/>
    </w:p>
    <w:sectPr w:rsidR="00A1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82"/>
    <w:rsid w:val="00123636"/>
    <w:rsid w:val="00127169"/>
    <w:rsid w:val="00142587"/>
    <w:rsid w:val="00233149"/>
    <w:rsid w:val="00313F82"/>
    <w:rsid w:val="003A2234"/>
    <w:rsid w:val="005E46C7"/>
    <w:rsid w:val="006D0657"/>
    <w:rsid w:val="007F350A"/>
    <w:rsid w:val="00A11500"/>
    <w:rsid w:val="00A14AF0"/>
    <w:rsid w:val="00A730B1"/>
    <w:rsid w:val="00BA2781"/>
    <w:rsid w:val="00C24E58"/>
    <w:rsid w:val="00CB5172"/>
    <w:rsid w:val="00D257D6"/>
    <w:rsid w:val="00D45DB3"/>
    <w:rsid w:val="00ED4FDE"/>
    <w:rsid w:val="00F1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92B9"/>
  <w15:chartTrackingRefBased/>
  <w15:docId w15:val="{C3C10EAF-0B13-49D0-A5CF-6AFDE2CC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Zarb</dc:creator>
  <cp:keywords/>
  <dc:description/>
  <cp:lastModifiedBy>Justin Zarb</cp:lastModifiedBy>
  <cp:revision>4</cp:revision>
  <cp:lastPrinted>2016-12-05T21:47:00Z</cp:lastPrinted>
  <dcterms:created xsi:type="dcterms:W3CDTF">2016-12-04T11:27:00Z</dcterms:created>
  <dcterms:modified xsi:type="dcterms:W3CDTF">2016-12-05T21:47:00Z</dcterms:modified>
</cp:coreProperties>
</file>