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8D780" w14:textId="5F4402B0" w:rsidR="00594053" w:rsidRDefault="004C080E">
      <w:r w:rsidRPr="004C080E">
        <w:rPr>
          <w:noProof/>
        </w:rPr>
        <w:drawing>
          <wp:inline distT="0" distB="0" distL="0" distR="0" wp14:anchorId="59F131AC" wp14:editId="47DB27BC">
            <wp:extent cx="5731510" cy="47161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02D6" w14:textId="78E45FA9" w:rsidR="004C080E" w:rsidRDefault="004C080E">
      <w:r w:rsidRPr="004C080E">
        <w:rPr>
          <w:noProof/>
        </w:rPr>
        <w:drawing>
          <wp:inline distT="0" distB="0" distL="0" distR="0" wp14:anchorId="48D0C91C" wp14:editId="699449E9">
            <wp:extent cx="5731510" cy="36982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C570" w14:textId="064C03A1" w:rsidR="004C080E" w:rsidRDefault="004C080E">
      <w:r w:rsidRPr="004C080E">
        <w:rPr>
          <w:noProof/>
        </w:rPr>
        <w:lastRenderedPageBreak/>
        <w:drawing>
          <wp:inline distT="0" distB="0" distL="0" distR="0" wp14:anchorId="296A6C05" wp14:editId="306C7148">
            <wp:extent cx="5731510" cy="27705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DA7B" w14:textId="395173DB" w:rsidR="0013017B" w:rsidRDefault="0013017B"/>
    <w:p w14:paraId="04D663DE" w14:textId="43FFA8DC" w:rsidR="0013017B" w:rsidRDefault="0013017B">
      <w:r>
        <w:t>Lecture Highlighted pages:</w:t>
      </w:r>
    </w:p>
    <w:p w14:paraId="41FDC648" w14:textId="7B1587F2" w:rsidR="0013017B" w:rsidRDefault="0013017B">
      <w:r w:rsidRPr="0013017B">
        <w:drawing>
          <wp:inline distT="0" distB="0" distL="0" distR="0" wp14:anchorId="3B8D68F0" wp14:editId="2CF982A4">
            <wp:extent cx="5731510" cy="28340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3BDD" w14:textId="57C400E1" w:rsidR="0013017B" w:rsidRDefault="0013017B">
      <w:r w:rsidRPr="0013017B">
        <w:drawing>
          <wp:inline distT="0" distB="0" distL="0" distR="0" wp14:anchorId="226E0FD5" wp14:editId="2DBA1BA9">
            <wp:extent cx="5731510" cy="20745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9374" w14:textId="3424D9F8" w:rsidR="0013017B" w:rsidRDefault="0013017B">
      <w:r w:rsidRPr="0013017B">
        <w:lastRenderedPageBreak/>
        <w:drawing>
          <wp:inline distT="0" distB="0" distL="0" distR="0" wp14:anchorId="1E31DDE7" wp14:editId="5A4B9536">
            <wp:extent cx="5731510" cy="29165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DE42" w14:textId="77777777" w:rsidR="0013017B" w:rsidRDefault="0013017B">
      <w:r w:rsidRPr="0013017B">
        <w:drawing>
          <wp:inline distT="0" distB="0" distL="0" distR="0" wp14:anchorId="2FEA02C8" wp14:editId="240050CB">
            <wp:extent cx="5731510" cy="14230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80BD" w14:textId="40EBC4CF" w:rsidR="0013017B" w:rsidRDefault="0013017B">
      <w:r w:rsidRPr="0013017B">
        <w:drawing>
          <wp:inline distT="0" distB="0" distL="0" distR="0" wp14:anchorId="0EB21C46" wp14:editId="6644BD88">
            <wp:extent cx="5731510" cy="29349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8685" w14:textId="2E3425D6" w:rsidR="0013017B" w:rsidRDefault="0013017B"/>
    <w:p w14:paraId="219C50E5" w14:textId="73E84755" w:rsidR="0013017B" w:rsidRDefault="0013017B">
      <w:r w:rsidRPr="0013017B">
        <w:lastRenderedPageBreak/>
        <w:drawing>
          <wp:inline distT="0" distB="0" distL="0" distR="0" wp14:anchorId="78D3594D" wp14:editId="10F9CE9C">
            <wp:extent cx="5731510" cy="27768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7CB1" w14:textId="4D6D0CAB" w:rsidR="005D7919" w:rsidRDefault="005D7919">
      <w:r w:rsidRPr="005D7919">
        <w:drawing>
          <wp:inline distT="0" distB="0" distL="0" distR="0" wp14:anchorId="6B8BD55C" wp14:editId="21DCEF3D">
            <wp:extent cx="5731510" cy="29883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9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4E2"/>
    <w:rsid w:val="0013017B"/>
    <w:rsid w:val="004C080E"/>
    <w:rsid w:val="00594053"/>
    <w:rsid w:val="005D7919"/>
    <w:rsid w:val="009F4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02E10"/>
  <w15:chartTrackingRefBased/>
  <w15:docId w15:val="{1F063BAC-405F-4832-AE86-022F20164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Bhagat</dc:creator>
  <cp:keywords/>
  <dc:description/>
  <cp:lastModifiedBy>Pooja Bhagat</cp:lastModifiedBy>
  <cp:revision>3</cp:revision>
  <dcterms:created xsi:type="dcterms:W3CDTF">2021-12-25T11:39:00Z</dcterms:created>
  <dcterms:modified xsi:type="dcterms:W3CDTF">2021-12-25T15:10:00Z</dcterms:modified>
</cp:coreProperties>
</file>