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</w:pPr>
      <w:r>
        <w:rPr>
          <w:rFonts w:ascii="Calibri" w:hAnsi="Calibri"/>
          <w:b/>
          <w:color w:val="A64F25"/>
          <w:sz w:val="18"/>
        </w:rPr>
        <w:t>PUBLIC BLANK RESOURCE</w:t>
      </w:r>
    </w:p>
    <w:p>
      <w:pPr>
        <w:pStyle w:val="Title"/>
      </w:pPr>
      <w:r>
        <w:t>Event Reflection</w:t>
      </w:r>
    </w:p>
    <w:p>
      <w:pPr>
        <w:pStyle w:val="Subtitle"/>
      </w:pPr>
      <w:r>
        <w:t>Intended user: Students completing a Cottage, pop-up, capstone, or course event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0EB"/>
          </w:tcPr>
          <w:p>
            <w:r>
              <w:rPr>
                <w:rFonts w:ascii="Calibri" w:hAnsi="Calibri"/>
                <w:b/>
                <w:color w:val="18392B"/>
                <w:sz w:val="19"/>
              </w:rPr>
              <w:t>Purpose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1E2722"/>
                <w:sz w:val="19"/>
              </w:rPr>
              <w:t>Evaluate individual learning, team performance, client-centered work, quality, safety, feedback, and the next improvement.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0EB"/>
          </w:tcPr>
          <w:p>
            <w:r>
              <w:rPr>
                <w:rFonts w:ascii="Calibri" w:hAnsi="Calibri"/>
                <w:b/>
                <w:color w:val="18392B"/>
                <w:sz w:val="19"/>
              </w:rPr>
              <w:t>When to use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1E2722"/>
                <w:sz w:val="19"/>
              </w:rPr>
              <w:t>Complete after event closeout and before details fade. Answer from your own role, even when the event was a team effort.</w:t>
            </w:r>
          </w:p>
        </w:tc>
      </w:tr>
    </w:tbl>
    <w:p/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100"/>
            </w:pPr>
            <w:r/>
            <w:r>
              <w:rPr>
                <w:rFonts w:ascii="Calibri" w:hAnsi="Calibri"/>
                <w:b/>
                <w:color w:val="18392B"/>
                <w:sz w:val="18"/>
              </w:rPr>
              <w:t>Student name</w:t>
            </w:r>
          </w:p>
          <w:p>
            <w:pPr>
              <w:spacing w:after="120"/>
            </w:pPr>
            <w:r>
              <w:t xml:space="preserve"> 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100"/>
            </w:pPr>
            <w:r/>
            <w:r>
              <w:rPr>
                <w:rFonts w:ascii="Calibri" w:hAnsi="Calibri"/>
                <w:b/>
                <w:color w:val="18392B"/>
                <w:sz w:val="18"/>
              </w:rPr>
              <w:t>Event/date</w:t>
            </w:r>
          </w:p>
          <w:p>
            <w:pPr>
              <w:spacing w:after="120"/>
            </w:pPr>
            <w:r>
              <w:t xml:space="preserve"> 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100"/>
            </w:pPr>
            <w:r/>
            <w:r>
              <w:rPr>
                <w:rFonts w:ascii="Calibri" w:hAnsi="Calibri"/>
                <w:b/>
                <w:color w:val="18392B"/>
                <w:sz w:val="18"/>
              </w:rPr>
              <w:t>Individual role</w:t>
            </w:r>
          </w:p>
          <w:p>
            <w:pPr>
              <w:spacing w:after="120"/>
            </w:pPr>
            <w:r>
              <w:t xml:space="preserve"> 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100"/>
            </w:pPr>
            <w:r/>
            <w:r>
              <w:rPr>
                <w:rFonts w:ascii="Calibri" w:hAnsi="Calibri"/>
                <w:b/>
                <w:color w:val="18392B"/>
                <w:sz w:val="18"/>
              </w:rPr>
              <w:t>Team or station</w:t>
            </w:r>
          </w:p>
          <w:p>
            <w:pPr>
              <w:spacing w:after="120"/>
            </w:pPr>
            <w:r>
              <w:t xml:space="preserve"> 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/>
            <w:r>
              <w:rPr>
                <w:rFonts w:ascii="Calibri" w:hAnsi="Calibri"/>
                <w:b/>
                <w:color w:val="18392B"/>
                <w:sz w:val="22"/>
              </w:rPr>
              <w:t>Intended outcome</w:t>
            </w:r>
          </w:p>
          <w:p>
            <w:pPr>
              <w:spacing w:after="100"/>
            </w:pPr>
            <w:r>
              <w:rPr>
                <w:rFonts w:ascii="Calibri" w:hAnsi="Calibri"/>
                <w:i/>
                <w:color w:val="5F6B64"/>
                <w:sz w:val="18"/>
              </w:rPr>
              <w:t>What was the event supposed to accomplish for the client or audience and for student learning?</w:t>
            </w:r>
          </w:p>
          <w:p>
            <w:pPr>
              <w:spacing w:after="120"/>
            </w:pPr>
            <w:r>
              <w:t xml:space="preserve"> </w:t>
            </w:r>
          </w:p>
          <w:p>
            <w:pPr>
              <w:spacing w:after="120"/>
            </w:pPr>
            <w:r>
              <w:t xml:space="preserve"> </w:t>
            </w:r>
          </w:p>
          <w:p>
            <w:pPr>
              <w:spacing w:after="120"/>
            </w:pPr>
            <w:r>
              <w:t xml:space="preserve"> </w:t>
            </w:r>
          </w:p>
          <w:p>
            <w:pPr>
              <w:spacing w:after="120"/>
            </w:pPr>
            <w:r>
              <w:t xml:space="preserve"> </w:t>
            </w:r>
          </w:p>
          <w:p>
            <w:pPr>
              <w:spacing w:after="120"/>
            </w:pPr>
            <w:r>
              <w:t xml:space="preserve"> 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/>
            <w:r>
              <w:rPr>
                <w:rFonts w:ascii="Calibri" w:hAnsi="Calibri"/>
                <w:b/>
                <w:color w:val="18392B"/>
                <w:sz w:val="22"/>
              </w:rPr>
              <w:t>Actual outcome</w:t>
            </w:r>
          </w:p>
          <w:p>
            <w:pPr>
              <w:spacing w:after="100"/>
            </w:pPr>
            <w:r>
              <w:rPr>
                <w:rFonts w:ascii="Calibri" w:hAnsi="Calibri"/>
                <w:i/>
                <w:color w:val="5F6B64"/>
                <w:sz w:val="18"/>
              </w:rPr>
              <w:t>What happened? Include completed work, changes from the plan, and any evidence of the result.</w:t>
            </w:r>
          </w:p>
          <w:p>
            <w:pPr>
              <w:spacing w:after="120"/>
            </w:pPr>
            <w:r>
              <w:t xml:space="preserve"> </w:t>
            </w:r>
          </w:p>
          <w:p>
            <w:pPr>
              <w:spacing w:after="120"/>
            </w:pPr>
            <w:r>
              <w:t xml:space="preserve"> </w:t>
            </w:r>
          </w:p>
          <w:p>
            <w:pPr>
              <w:spacing w:after="120"/>
            </w:pPr>
            <w:r>
              <w:t xml:space="preserve"> </w:t>
            </w:r>
          </w:p>
          <w:p>
            <w:pPr>
              <w:spacing w:after="120"/>
            </w:pPr>
            <w:r>
              <w:t xml:space="preserve"> </w:t>
            </w:r>
          </w:p>
          <w:p>
            <w:pPr>
              <w:spacing w:after="120"/>
            </w:pPr>
            <w:r>
              <w:t xml:space="preserve"> 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/>
            <w:r>
              <w:rPr>
                <w:rFonts w:ascii="Calibri" w:hAnsi="Calibri"/>
                <w:b/>
                <w:color w:val="18392B"/>
                <w:sz w:val="22"/>
              </w:rPr>
              <w:t>My individual contribution</w:t>
            </w:r>
          </w:p>
          <w:p>
            <w:pPr>
              <w:spacing w:after="100"/>
            </w:pPr>
            <w:r>
              <w:rPr>
                <w:rFonts w:ascii="Calibri" w:hAnsi="Calibri"/>
                <w:i/>
                <w:color w:val="5F6B64"/>
                <w:sz w:val="18"/>
              </w:rPr>
              <w:t>What did you personally prepare, communicate, monitor, serve, solve, or close out?</w:t>
            </w:r>
          </w:p>
          <w:p>
            <w:pPr>
              <w:spacing w:after="120"/>
            </w:pPr>
            <w:r>
              <w:t xml:space="preserve"> </w:t>
            </w:r>
          </w:p>
          <w:p>
            <w:pPr>
              <w:spacing w:after="120"/>
            </w:pPr>
            <w:r>
              <w:t xml:space="preserve"> </w:t>
            </w:r>
          </w:p>
          <w:p>
            <w:pPr>
              <w:spacing w:after="120"/>
            </w:pPr>
            <w:r>
              <w:t xml:space="preserve"> </w:t>
            </w:r>
          </w:p>
          <w:p>
            <w:pPr>
              <w:spacing w:after="120"/>
            </w:pPr>
            <w:r>
              <w:t xml:space="preserve"> </w:t>
            </w:r>
          </w:p>
          <w:p>
            <w:pPr>
              <w:spacing w:after="120"/>
            </w:pPr>
            <w:r>
              <w:t xml:space="preserve"> </w:t>
            </w:r>
          </w:p>
          <w:p>
            <w:pPr>
              <w:spacing w:after="120"/>
            </w:pPr>
            <w:r>
              <w:t xml:space="preserve"> 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/>
            <w:r>
              <w:rPr>
                <w:rFonts w:ascii="Calibri" w:hAnsi="Calibri"/>
                <w:b/>
                <w:color w:val="18392B"/>
                <w:sz w:val="22"/>
              </w:rPr>
              <w:t>Team performance</w:t>
            </w:r>
          </w:p>
          <w:p>
            <w:pPr>
              <w:spacing w:after="100"/>
            </w:pPr>
            <w:r>
              <w:rPr>
                <w:rFonts w:ascii="Calibri" w:hAnsi="Calibri"/>
                <w:i/>
                <w:color w:val="5F6B64"/>
                <w:sz w:val="18"/>
              </w:rPr>
              <w:t>How well did the team coordinate roles, timing, communication, and support? Give one specific example.</w:t>
            </w:r>
          </w:p>
          <w:p>
            <w:pPr>
              <w:spacing w:after="120"/>
            </w:pPr>
            <w:r>
              <w:t xml:space="preserve"> </w:t>
            </w:r>
          </w:p>
          <w:p>
            <w:pPr>
              <w:spacing w:after="120"/>
            </w:pPr>
            <w:r>
              <w:t xml:space="preserve"> </w:t>
            </w:r>
          </w:p>
          <w:p>
            <w:pPr>
              <w:spacing w:after="120"/>
            </w:pPr>
            <w:r>
              <w:t xml:space="preserve"> </w:t>
            </w:r>
          </w:p>
          <w:p>
            <w:pPr>
              <w:spacing w:after="120"/>
            </w:pPr>
            <w:r>
              <w:t xml:space="preserve"> </w:t>
            </w:r>
          </w:p>
          <w:p>
            <w:pPr>
              <w:spacing w:after="120"/>
            </w:pPr>
            <w:r>
              <w:t xml:space="preserve"> 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/>
            <w:r>
              <w:rPr>
                <w:rFonts w:ascii="Calibri" w:hAnsi="Calibri"/>
                <w:b/>
                <w:color w:val="18392B"/>
                <w:sz w:val="22"/>
              </w:rPr>
              <w:t>Quality and timing</w:t>
            </w:r>
          </w:p>
          <w:p>
            <w:pPr>
              <w:spacing w:after="100"/>
            </w:pPr>
            <w:r>
              <w:rPr>
                <w:rFonts w:ascii="Calibri" w:hAnsi="Calibri"/>
                <w:i/>
                <w:color w:val="5F6B64"/>
                <w:sz w:val="18"/>
              </w:rPr>
              <w:t>How did the finished product or service compare with the expected standard and deadline?</w:t>
            </w:r>
          </w:p>
          <w:p>
            <w:pPr>
              <w:spacing w:after="120"/>
            </w:pPr>
            <w:r>
              <w:t xml:space="preserve"> </w:t>
            </w:r>
          </w:p>
          <w:p>
            <w:pPr>
              <w:spacing w:after="120"/>
            </w:pPr>
            <w:r>
              <w:t xml:space="preserve"> </w:t>
            </w:r>
          </w:p>
          <w:p>
            <w:pPr>
              <w:spacing w:after="120"/>
            </w:pPr>
            <w:r>
              <w:t xml:space="preserve"> </w:t>
            </w:r>
          </w:p>
          <w:p>
            <w:pPr>
              <w:spacing w:after="120"/>
            </w:pPr>
            <w:r>
              <w:t xml:space="preserve"> </w:t>
            </w:r>
          </w:p>
          <w:p>
            <w:pPr>
              <w:spacing w:after="120"/>
            </w:pPr>
            <w:r>
              <w:t xml:space="preserve"> 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/>
            <w:r>
              <w:rPr>
                <w:rFonts w:ascii="Calibri" w:hAnsi="Calibri"/>
                <w:b/>
                <w:color w:val="18392B"/>
                <w:sz w:val="22"/>
              </w:rPr>
              <w:t>Client or audience expectations</w:t>
            </w:r>
          </w:p>
          <w:p>
            <w:pPr>
              <w:spacing w:after="100"/>
            </w:pPr>
            <w:r>
              <w:rPr>
                <w:rFonts w:ascii="Calibri" w:hAnsi="Calibri"/>
                <w:i/>
                <w:color w:val="5F6B64"/>
                <w:sz w:val="18"/>
              </w:rPr>
              <w:t>What did the client or audience need? How did the team confirm and respond to those expectations?</w:t>
            </w:r>
          </w:p>
          <w:p>
            <w:pPr>
              <w:spacing w:after="120"/>
            </w:pPr>
            <w:r>
              <w:t xml:space="preserve"> </w:t>
            </w:r>
          </w:p>
          <w:p>
            <w:pPr>
              <w:spacing w:after="120"/>
            </w:pPr>
            <w:r>
              <w:t xml:space="preserve"> </w:t>
            </w:r>
          </w:p>
          <w:p>
            <w:pPr>
              <w:spacing w:after="120"/>
            </w:pPr>
            <w:r>
              <w:t xml:space="preserve"> </w:t>
            </w:r>
          </w:p>
          <w:p>
            <w:pPr>
              <w:spacing w:after="120"/>
            </w:pPr>
            <w:r>
              <w:t xml:space="preserve"> </w:t>
            </w:r>
          </w:p>
          <w:p>
            <w:pPr>
              <w:spacing w:after="120"/>
            </w:pPr>
            <w:r>
              <w:t xml:space="preserve"> 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/>
            <w:r>
              <w:rPr>
                <w:rFonts w:ascii="Calibri" w:hAnsi="Calibri"/>
                <w:b/>
                <w:color w:val="18392B"/>
                <w:sz w:val="22"/>
              </w:rPr>
              <w:t>Safety and sanitation</w:t>
            </w:r>
          </w:p>
          <w:p>
            <w:pPr>
              <w:spacing w:after="100"/>
            </w:pPr>
            <w:r>
              <w:rPr>
                <w:rFonts w:ascii="Calibri" w:hAnsi="Calibri"/>
                <w:i/>
                <w:color w:val="5F6B64"/>
                <w:sz w:val="18"/>
              </w:rPr>
              <w:t>What safety, sanitation, allergen, temperature, or equipment controls mattered most?</w:t>
            </w:r>
          </w:p>
          <w:p>
            <w:pPr>
              <w:spacing w:after="120"/>
            </w:pPr>
            <w:r>
              <w:t xml:space="preserve"> </w:t>
            </w:r>
          </w:p>
          <w:p>
            <w:pPr>
              <w:spacing w:after="120"/>
            </w:pPr>
            <w:r>
              <w:t xml:space="preserve"> </w:t>
            </w:r>
          </w:p>
          <w:p>
            <w:pPr>
              <w:spacing w:after="120"/>
            </w:pPr>
            <w:r>
              <w:t xml:space="preserve"> </w:t>
            </w:r>
          </w:p>
          <w:p>
            <w:pPr>
              <w:spacing w:after="120"/>
            </w:pPr>
            <w:r>
              <w:t xml:space="preserve"> </w:t>
            </w:r>
          </w:p>
          <w:p>
            <w:pPr>
              <w:spacing w:after="120"/>
            </w:pPr>
            <w:r>
              <w:t xml:space="preserve"> 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/>
            <w:r>
              <w:rPr>
                <w:rFonts w:ascii="Calibri" w:hAnsi="Calibri"/>
                <w:b/>
                <w:color w:val="18392B"/>
                <w:sz w:val="22"/>
              </w:rPr>
              <w:t>Problem-solving</w:t>
            </w:r>
          </w:p>
          <w:p>
            <w:pPr>
              <w:spacing w:after="100"/>
            </w:pPr>
            <w:r>
              <w:rPr>
                <w:rFonts w:ascii="Calibri" w:hAnsi="Calibri"/>
                <w:i/>
                <w:color w:val="5F6B64"/>
                <w:sz w:val="18"/>
              </w:rPr>
              <w:t>Describe one problem, the response, who had authority to decide, and what you learned.</w:t>
            </w:r>
          </w:p>
          <w:p>
            <w:pPr>
              <w:spacing w:after="120"/>
            </w:pPr>
            <w:r>
              <w:t xml:space="preserve"> </w:t>
            </w:r>
          </w:p>
          <w:p>
            <w:pPr>
              <w:spacing w:after="120"/>
            </w:pPr>
            <w:r>
              <w:t xml:space="preserve"> </w:t>
            </w:r>
          </w:p>
          <w:p>
            <w:pPr>
              <w:spacing w:after="120"/>
            </w:pPr>
            <w:r>
              <w:t xml:space="preserve"> </w:t>
            </w:r>
          </w:p>
          <w:p>
            <w:pPr>
              <w:spacing w:after="120"/>
            </w:pPr>
            <w:r>
              <w:t xml:space="preserve"> </w:t>
            </w:r>
          </w:p>
          <w:p>
            <w:pPr>
              <w:spacing w:after="120"/>
            </w:pPr>
            <w:r>
              <w:t xml:space="preserve"> </w:t>
            </w:r>
          </w:p>
          <w:p>
            <w:pPr>
              <w:spacing w:after="120"/>
            </w:pPr>
            <w:r>
              <w:t xml:space="preserve"> 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/>
            <w:r>
              <w:rPr>
                <w:rFonts w:ascii="Calibri" w:hAnsi="Calibri"/>
                <w:b/>
                <w:color w:val="18392B"/>
                <w:sz w:val="22"/>
              </w:rPr>
              <w:t>Feedback</w:t>
            </w:r>
          </w:p>
          <w:p>
            <w:pPr>
              <w:spacing w:after="100"/>
            </w:pPr>
            <w:r>
              <w:rPr>
                <w:rFonts w:ascii="Calibri" w:hAnsi="Calibri"/>
                <w:i/>
                <w:color w:val="5F6B64"/>
                <w:sz w:val="18"/>
              </w:rPr>
              <w:t>What feedback did you receive from the teacher, team, or client? What will you do with it?</w:t>
            </w:r>
          </w:p>
          <w:p>
            <w:pPr>
              <w:spacing w:after="120"/>
            </w:pPr>
            <w:r>
              <w:t xml:space="preserve"> </w:t>
            </w:r>
          </w:p>
          <w:p>
            <w:pPr>
              <w:spacing w:after="120"/>
            </w:pPr>
            <w:r>
              <w:t xml:space="preserve"> </w:t>
            </w:r>
          </w:p>
          <w:p>
            <w:pPr>
              <w:spacing w:after="120"/>
            </w:pPr>
            <w:r>
              <w:t xml:space="preserve"> </w:t>
            </w:r>
          </w:p>
          <w:p>
            <w:pPr>
              <w:spacing w:after="120"/>
            </w:pPr>
            <w:r>
              <w:t xml:space="preserve"> </w:t>
            </w:r>
          </w:p>
          <w:p>
            <w:pPr>
              <w:spacing w:after="120"/>
            </w:pPr>
            <w:r>
              <w:t xml:space="preserve"> 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/>
            <w:r>
              <w:rPr>
                <w:rFonts w:ascii="Calibri" w:hAnsi="Calibri"/>
                <w:b/>
                <w:color w:val="18392B"/>
                <w:sz w:val="22"/>
              </w:rPr>
              <w:t>Lesson learned and next improvement</w:t>
            </w:r>
          </w:p>
          <w:p>
            <w:pPr>
              <w:spacing w:after="100"/>
            </w:pPr>
            <w:r>
              <w:rPr>
                <w:rFonts w:ascii="Calibri" w:hAnsi="Calibri"/>
                <w:i/>
                <w:color w:val="5F6B64"/>
                <w:sz w:val="18"/>
              </w:rPr>
              <w:t>Name the most important lesson and one concrete change for the next event.</w:t>
            </w:r>
          </w:p>
          <w:p>
            <w:pPr>
              <w:spacing w:after="120"/>
            </w:pPr>
            <w:r>
              <w:t xml:space="preserve"> </w:t>
            </w:r>
          </w:p>
          <w:p>
            <w:pPr>
              <w:spacing w:after="120"/>
            </w:pPr>
            <w:r>
              <w:t xml:space="preserve"> </w:t>
            </w:r>
          </w:p>
          <w:p>
            <w:pPr>
              <w:spacing w:after="120"/>
            </w:pPr>
            <w:r>
              <w:t xml:space="preserve"> </w:t>
            </w:r>
          </w:p>
          <w:p>
            <w:pPr>
              <w:spacing w:after="120"/>
            </w:pPr>
            <w:r>
              <w:t xml:space="preserve"> </w:t>
            </w:r>
          </w:p>
          <w:p>
            <w:pPr>
              <w:spacing w:after="120"/>
            </w:pPr>
            <w:r>
              <w:t xml:space="preserve"> </w:t>
            </w:r>
          </w:p>
          <w:p>
            <w:pPr>
              <w:spacing w:after="120"/>
            </w:pPr>
            <w:r>
              <w:t xml:space="preserve"> </w:t>
            </w:r>
          </w:p>
        </w:tc>
      </w:tr>
    </w:tbl>
    <w:p>
      <w:pPr>
        <w:spacing w:after="40"/>
      </w:pPr>
    </w:p>
    <w:p>
      <w:pPr>
        <w:pStyle w:val="Heading1"/>
      </w:pPr>
      <w:r>
        <w:t>Teacher review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100"/>
            </w:pPr>
            <w:r/>
            <w:r>
              <w:rPr>
                <w:rFonts w:ascii="Calibri" w:hAnsi="Calibri"/>
                <w:b/>
                <w:color w:val="18392B"/>
                <w:sz w:val="18"/>
              </w:rPr>
              <w:t>Evidence of learning observed</w:t>
            </w:r>
          </w:p>
          <w:p>
            <w:pPr>
              <w:spacing w:after="120"/>
            </w:pPr>
            <w:r>
              <w:t xml:space="preserve"> </w:t>
            </w:r>
          </w:p>
          <w:p>
            <w:pPr>
              <w:spacing w:after="120"/>
            </w:pPr>
            <w:r>
              <w:t xml:space="preserve"> 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100"/>
            </w:pPr>
            <w:r/>
            <w:r>
              <w:rPr>
                <w:rFonts w:ascii="Calibri" w:hAnsi="Calibri"/>
                <w:b/>
                <w:color w:val="18392B"/>
                <w:sz w:val="18"/>
              </w:rPr>
              <w:t>Required follow-up or practice</w:t>
            </w:r>
          </w:p>
          <w:p>
            <w:pPr>
              <w:spacing w:after="120"/>
            </w:pPr>
            <w:r>
              <w:t xml:space="preserve"> </w:t>
            </w:r>
          </w:p>
          <w:p>
            <w:pPr>
              <w:spacing w:after="120"/>
            </w:pPr>
            <w:r>
              <w:t xml:space="preserve"> 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100"/>
            </w:pPr>
            <w:r/>
            <w:r>
              <w:rPr>
                <w:rFonts w:ascii="Calibri" w:hAnsi="Calibri"/>
                <w:b/>
                <w:color w:val="18392B"/>
                <w:sz w:val="18"/>
              </w:rPr>
              <w:t>Teacher initials/date</w:t>
            </w:r>
          </w:p>
          <w:p>
            <w:pPr>
              <w:spacing w:after="120"/>
            </w:pPr>
            <w:r>
              <w:t xml:space="preserve"> 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100"/>
            </w:pPr>
            <w:r/>
            <w:r>
              <w:rPr>
                <w:rFonts w:ascii="Calibri" w:hAnsi="Calibri"/>
                <w:b/>
                <w:color w:val="18392B"/>
                <w:sz w:val="18"/>
              </w:rPr>
              <w:t>Course/Gateway evidence decision, if applicable</w:t>
            </w:r>
          </w:p>
          <w:p>
            <w:pPr>
              <w:spacing w:after="120"/>
            </w:pPr>
            <w:r>
              <w:t xml:space="preserve"> 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Style w:val="TableGrid"/>
      <w:tblW w:type="dxa" w:w="9360"/>
      <w:jc w:val="left"/>
      <w:tblLayout w:type="fixed"/>
      <w:tblLook w:firstColumn="1" w:firstRow="1" w:lastColumn="0" w:lastRow="0" w:noHBand="0" w:noVBand="1" w:val="04A0"/>
      <w:tblInd w:w="120" w:type="dxa"/>
    </w:tblPr>
    <w:tblGrid>
      <w:gridCol w:w="7000"/>
      <w:gridCol w:w="2360"/>
    </w:tblGrid>
    <w:tr>
      <w:tc>
        <w:tcPr>
          <w:tcW w:type="dxa" w:w="7000"/>
          <w:vAlign w:val="center"/>
          <w:tcMar>
            <w:top w:w="80" w:type="dxa"/>
            <w:start w:w="120" w:type="dxa"/>
            <w:bottom w:w="80" w:type="dxa"/>
            <w:end w:w="120" w:type="dxa"/>
          </w:tcMar>
          <w:tcBorders>
            <w:top w:val="nil"/>
            <w:left w:val="nil"/>
            <w:bottom w:val="nil"/>
            <w:right w:val="nil"/>
            <w:insideH w:val="nil"/>
            <w:insideV w:val="nil"/>
          </w:tcBorders>
        </w:tcPr>
        <w:p>
          <w:r>
            <w:rPr>
              <w:rFonts w:ascii="Calibri" w:hAnsi="Calibri"/>
              <w:color w:val="5F6B64"/>
              <w:sz w:val="16"/>
            </w:rPr>
            <w:t>Event Reflection | Version 1.0 | July 2026</w:t>
          </w:r>
        </w:p>
        <w:p>
          <w:pPr>
            <w:spacing w:before="0" w:after="0" w:line="240" w:lineRule="auto"/>
          </w:pPr>
          <w:r>
            <w:rPr>
              <w:rFonts w:ascii="Calibri" w:hAnsi="Calibri"/>
              <w:i/>
              <w:color w:val="5F6B64"/>
              <w:sz w:val="14"/>
            </w:rPr>
            <w:t>Public blank resource. Store completed work only in approved school systems.</w:t>
          </w:r>
        </w:p>
      </w:tc>
      <w:tc>
        <w:tcPr>
          <w:tcW w:type="dxa" w:w="2360"/>
          <w:vAlign w:val="center"/>
          <w:tcMar>
            <w:top w:w="80" w:type="dxa"/>
            <w:start w:w="120" w:type="dxa"/>
            <w:bottom w:w="80" w:type="dxa"/>
            <w:end w:w="120" w:type="dxa"/>
          </w:tcMar>
          <w:tcBorders>
            <w:top w:val="nil"/>
            <w:left w:val="nil"/>
            <w:bottom w:val="nil"/>
            <w:right w:val="nil"/>
            <w:insideH w:val="nil"/>
            <w:insideV w:val="nil"/>
          </w:tcBorders>
        </w:tcPr>
        <w:p>
          <w:pPr>
            <w:jc w:val="right"/>
          </w:pPr>
          <w:r>
            <w:rPr>
              <w:rFonts w:ascii="Calibri" w:hAnsi="Calibri"/>
              <w:color w:val="5F6B64"/>
              <w:sz w:val="17"/>
            </w:rPr>
            <w:t xml:space="preserve">Page </w:t>
            <w:fldChar w:fldCharType="begin"/>
            <w:instrText xml:space="preserve"> PAGE 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5F6B64"/>
        <w:sz w:val="17"/>
      </w:rPr>
      <w:t>GCSD Culinary Pathway | Resource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E27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18392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18392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8392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8392B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Calibri" w:hAnsi="Calibri"/>
      <w:b w:val="0"/>
      <w:i/>
      <w:iCs/>
      <w:color w:val="5F6B64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