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OLY Lesson Plan- Lesson Plan Template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rPr>
          <w:b w:val="1"/>
          <w:bCs w:val="1"/>
        </w:rPr>
        <w:sectPr>
          <w:pgSz w:h="15840" w:w="12240" w:orient="portrait"/>
          <w:pgMar w:bottom="720" w:top="720" w:left="720" w:right="720" w:header="0" w:footer="720"/>
          <w:pgNumType w:start="1"/>
        </w:sect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u w:val="single"/>
        </w:rPr>
      </w:pPr>
      <w:r w:rsidDel="00000000" w:rsidR="00000000" w:rsidRPr="00000000">
        <w:rPr>
          <w:b w:val="1"/>
          <w:bCs w:val="1"/>
          <w:rtl w:val="0"/>
        </w:rPr>
        <w:t xml:space="preserve">Subject: </w:t>
      </w:r>
      <w:r w:rsidDel="00000000" w:rsidR="00000000" w:rsidRPr="00000000">
        <w:rPr>
          <w:rFonts w:ascii="Arial" w:cs="Arial" w:eastAsia="Arial" w:hAnsi="Arial"/>
          <w:color w:val="131314"/>
          <w:rtl w:val="0"/>
        </w:rPr>
        <w:tab/>
        <w:tab/>
        <w:tab/>
        <w:tab/>
      </w:r>
      <w:r w:rsidDel="00000000" w:rsidR="00000000" w:rsidRPr="00000000">
        <w:rPr>
          <w:b w:val="1"/>
          <w:bCs w:val="1"/>
          <w:rtl w:val="0"/>
        </w:rPr>
        <w:t xml:space="preserve">Teacher:</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rPr>
          <w:rFonts w:ascii="Arial" w:cs="Arial" w:eastAsia="Arial" w:hAnsi="Arial"/>
          <w:color w:val="131314"/>
        </w:rPr>
      </w:pPr>
      <w:r w:rsidDel="00000000" w:rsidR="00000000" w:rsidRPr="00000000">
        <w:rPr>
          <w:rFonts w:ascii="Arial" w:cs="Arial" w:eastAsia="Arial" w:hAnsi="Arial"/>
          <w:color w:val="131314"/>
          <w:rtl w:val="0"/>
        </w:rPr>
        <w:t xml:space="preserve">Family &amp; Consumer Science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rPr>
          <w:rFonts w:ascii="Arial" w:cs="Arial" w:eastAsia="Arial" w:hAnsi="Arial"/>
          <w:color w:val="131314"/>
        </w:rPr>
      </w:pPr>
      <w:r w:rsidDel="00000000" w:rsidR="00000000" w:rsidRPr="00000000">
        <w:rPr>
          <w:rFonts w:ascii="Arial" w:cs="Arial" w:eastAsia="Arial" w:hAnsi="Arial"/>
          <w:color w:val="131314"/>
          <w:rtl w:val="0"/>
        </w:rPr>
        <w:t xml:space="preserve">Unit 6: Family &amp; Child Care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ind w:right="-360"/>
        <w:rPr>
          <w:rFonts w:ascii="Arial" w:cs="Arial" w:eastAsia="Arial" w:hAnsi="Arial"/>
          <w:b w:val="1"/>
          <w:bCs w:val="1"/>
          <w:color w:val="131314"/>
        </w:rPr>
      </w:pPr>
      <w:r w:rsidDel="00000000" w:rsidR="00000000" w:rsidRPr="00000000">
        <w:rPr>
          <w:rFonts w:ascii="Arial" w:cs="Arial" w:eastAsia="Arial" w:hAnsi="Arial"/>
          <w:color w:val="131314"/>
          <w:rtl w:val="0"/>
        </w:rPr>
        <w:t xml:space="preserve">Lesson 1: </w:t>
      </w:r>
      <w:r w:rsidDel="00000000" w:rsidR="00000000" w:rsidRPr="00000000">
        <w:rPr>
          <w:rFonts w:ascii="Arial" w:cs="Arial" w:eastAsia="Arial" w:hAnsi="Arial"/>
          <w:b w:val="1"/>
          <w:bCs w:val="1"/>
          <w:color w:val="131314"/>
          <w:rtl w:val="0"/>
        </w:rPr>
        <w:t xml:space="preserve">Stages of Human Growth and Dev.</w:t>
      </w:r>
    </w:p>
    <w:p w:rsidR="00000000" w:rsidDel="00000000" w:rsidP="00000000" w:rsidRDefault="00000000" w:rsidRPr="00000000" w14:paraId="00000008">
      <w:pPr>
        <w:shd w:fill="ffffff" w:val="clear"/>
        <w:spacing w:line="342.85714285714283" w:lineRule="auto"/>
        <w:ind w:left="720" w:firstLine="0"/>
        <w:rPr>
          <w:b w:val="1"/>
          <w:bCs w:val="1"/>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ind w:right="-360"/>
        <w:rPr>
          <w:b w:val="1"/>
          <w:bCs w:val="1"/>
          <w:u w:val="single"/>
        </w:rPr>
      </w:pPr>
      <w:r w:rsidDel="00000000" w:rsidR="00000000" w:rsidRPr="00000000">
        <w:rPr>
          <w:b w:val="1"/>
          <w:bCs w:val="1"/>
          <w:rtl w:val="0"/>
        </w:rPr>
        <w:tab/>
        <w:tab/>
        <w:tab/>
        <w:tab/>
        <w:t xml:space="preserve">           </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rPr/>
        <w:sectPr>
          <w:type w:val="continuous"/>
          <w:pgSz w:h="15840" w:w="12240" w:orient="portrait"/>
          <w:pgMar w:bottom="720" w:top="720" w:left="720" w:right="720" w:header="0" w:footer="720"/>
          <w:pgNumType w:start="1"/>
          <w:cols w:equalWidth="0" w:num="2">
            <w:col w:space="720" w:w="5040"/>
            <w:col w:space="0" w:w="5040"/>
          </w:cols>
        </w:sect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46"/>
        <w:gridCol w:w="219"/>
        <w:gridCol w:w="2502"/>
        <w:gridCol w:w="105"/>
        <w:gridCol w:w="5325"/>
        <w:tblGridChange w:id="0">
          <w:tblGrid>
            <w:gridCol w:w="2175"/>
            <w:gridCol w:w="546"/>
            <w:gridCol w:w="219"/>
            <w:gridCol w:w="2502"/>
            <w:gridCol w:w="105"/>
            <w:gridCol w:w="5325"/>
          </w:tblGrid>
        </w:tblGridChange>
      </w:tblGrid>
      <w:tr>
        <w:trPr>
          <w:cantSplit w:val="0"/>
          <w:tblHeader w:val="0"/>
        </w:trPr>
        <w:tc>
          <w:tcPr>
            <w:gridSpan w:val="6"/>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1 – Desired Results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1613" w:hRule="atLeast"/>
          <w:tblHeader w:val="0"/>
        </w:trPr>
        <w:tc>
          <w:tcPr>
            <w:vMerge w:val="restart"/>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External Standard(s): </w:t>
            </w:r>
            <w:r w:rsidDel="00000000" w:rsidR="00000000" w:rsidRPr="00000000">
              <w:rPr>
                <w:i w:val="1"/>
                <w:iCs w:val="1"/>
                <w:rtl w:val="0"/>
              </w:rPr>
              <w:t xml:space="preserve">Which NYS standards are being addressed?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5">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b w:val="1"/>
                <w:bCs w:val="1"/>
                <w:color w:val="131314"/>
                <w:sz w:val="21"/>
                <w:szCs w:val="21"/>
                <w:rtl w:val="0"/>
              </w:rPr>
              <w:t xml:space="preserve">Family and Consumer Sciences (FACS):</w:t>
            </w:r>
            <w:r w:rsidDel="00000000" w:rsidR="00000000" w:rsidRPr="00000000">
              <w:rPr>
                <w:rFonts w:ascii="Arial" w:cs="Arial" w:eastAsia="Arial" w:hAnsi="Arial"/>
                <w:color w:val="131314"/>
                <w:sz w:val="21"/>
                <w:szCs w:val="21"/>
                <w:rtl w:val="0"/>
              </w:rPr>
              <w:t xml:space="preserve"> Students will be able to identify the stages of human growth and development across the lifespan. Students will also identify the relationships among and characteristics of the physical, emotional, social, and intellectual aspects of human growth and development [33, 51, Child Development Standard 5].</w:t>
            </w:r>
          </w:p>
          <w:p w:rsidR="00000000" w:rsidDel="00000000" w:rsidP="00000000" w:rsidRDefault="00000000" w:rsidRPr="00000000" w14:paraId="00000016">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b w:val="1"/>
                <w:bCs w:val="1"/>
                <w:color w:val="131314"/>
                <w:sz w:val="21"/>
                <w:szCs w:val="21"/>
                <w:rtl w:val="0"/>
              </w:rPr>
              <w:t xml:space="preserve">CDOS Standard 2—Integrated Learning:</w:t>
            </w:r>
            <w:r w:rsidDel="00000000" w:rsidR="00000000" w:rsidRPr="00000000">
              <w:rPr>
                <w:rFonts w:ascii="Arial" w:cs="Arial" w:eastAsia="Arial" w:hAnsi="Arial"/>
                <w:color w:val="131314"/>
                <w:sz w:val="21"/>
                <w:szCs w:val="21"/>
                <w:rtl w:val="0"/>
              </w:rPr>
              <w:t xml:space="preserve"> Students will demonstrate how academic knowledge and skills are applied to life skills.</w:t>
            </w:r>
          </w:p>
          <w:p w:rsidR="00000000" w:rsidDel="00000000" w:rsidP="00000000" w:rsidRDefault="00000000" w:rsidRPr="00000000" w14:paraId="00000017">
            <w:pPr>
              <w:shd w:fill="ffffff" w:val="clear"/>
              <w:spacing w:line="342.85714285714283" w:lineRule="auto"/>
              <w:rPr>
                <w:rFonts w:ascii="Arial" w:cs="Arial" w:eastAsia="Arial" w:hAnsi="Arial"/>
                <w:color w:val="131314"/>
                <w:sz w:val="21"/>
                <w:szCs w:val="21"/>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gridSpan w:val="5"/>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rPr>
                <w:i w:val="1"/>
                <w:iCs w:val="1"/>
              </w:rPr>
            </w:pPr>
            <w:hyperlink r:id="rId6">
              <w:r w:rsidDel="00000000" w:rsidR="00000000" w:rsidRPr="00000000">
                <w:rPr>
                  <w:b w:val="1"/>
                  <w:bCs w:val="1"/>
                  <w:color w:val="1155cc"/>
                  <w:u w:val="single"/>
                  <w:rtl w:val="0"/>
                </w:rPr>
                <w:t xml:space="preserve">Understandings</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i w:val="1"/>
                <w:iCs w:val="1"/>
                <w:rtl w:val="0"/>
              </w:rPr>
              <w:t xml:space="preserve">What major curricular understandings does this lesson address?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1B">
            <w:pPr>
              <w:numPr>
                <w:ilvl w:val="0"/>
                <w:numId w:val="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understand that human beings progress through predictable stages of development from birth through 12 years old.</w:t>
            </w:r>
          </w:p>
          <w:p w:rsidR="00000000" w:rsidDel="00000000" w:rsidP="00000000" w:rsidRDefault="00000000" w:rsidRPr="00000000" w14:paraId="0000001C">
            <w:pPr>
              <w:numPr>
                <w:ilvl w:val="0"/>
                <w:numId w:val="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understand that development is holistic, encompassing interconnected physical, emotional, social, and intellectual aspects.</w:t>
            </w:r>
          </w:p>
          <w:p w:rsidR="00000000" w:rsidDel="00000000" w:rsidP="00000000" w:rsidRDefault="00000000" w:rsidRPr="00000000" w14:paraId="0000001D">
            <w:pPr>
              <w:numPr>
                <w:ilvl w:val="0"/>
                <w:numId w:val="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understand that knowledge of developmental stages helps in understanding self and others.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tc>
      </w:tr>
      <w:tr>
        <w:trPr>
          <w:cantSplit w:val="0"/>
          <w:trHeight w:val="1725" w:hRule="atLeast"/>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rPr>
                <w:i w:val="1"/>
                <w:iCs w:val="1"/>
              </w:rPr>
            </w:pPr>
            <w:hyperlink r:id="rId7">
              <w:r w:rsidDel="00000000" w:rsidR="00000000" w:rsidRPr="00000000">
                <w:rPr>
                  <w:b w:val="1"/>
                  <w:bCs w:val="1"/>
                  <w:color w:val="1155cc"/>
                  <w:u w:val="single"/>
                  <w:rtl w:val="0"/>
                </w:rPr>
                <w:t xml:space="preserve">Learning Target</w:t>
              </w:r>
            </w:hyperlink>
            <w:r w:rsidDel="00000000" w:rsidR="00000000" w:rsidRPr="00000000">
              <w:rPr>
                <w:b w:val="1"/>
                <w:bCs w:val="1"/>
                <w:color w:val="000000"/>
                <w:rtl w:val="0"/>
              </w:rPr>
              <w:t xml:space="preserve"> – </w:t>
            </w:r>
            <w:r w:rsidDel="00000000" w:rsidR="00000000" w:rsidRPr="00000000">
              <w:rPr>
                <w:i w:val="1"/>
                <w:iCs w:val="1"/>
                <w:color w:val="000000"/>
                <w:rtl w:val="0"/>
              </w:rPr>
              <w:t xml:space="preserve">describes </w:t>
            </w:r>
            <w:r w:rsidDel="00000000" w:rsidR="00000000" w:rsidRPr="00000000">
              <w:rPr>
                <w:i w:val="1"/>
                <w:iCs w:val="1"/>
                <w:rtl w:val="0"/>
              </w:rPr>
              <w:t xml:space="preserve">the</w:t>
            </w:r>
            <w:r w:rsidDel="00000000" w:rsidR="00000000" w:rsidRPr="00000000">
              <w:rPr>
                <w:i w:val="1"/>
                <w:iCs w:val="1"/>
                <w:color w:val="000000"/>
                <w:rtl w:val="0"/>
              </w:rPr>
              <w:t xml:space="preserve"> intended lesson-sized learning outcome</w:t>
            </w:r>
            <w:r w:rsidDel="00000000" w:rsidR="00000000" w:rsidRPr="00000000">
              <w:rPr>
                <w:i w:val="1"/>
                <w:iCs w:val="1"/>
                <w:rtl w:val="0"/>
              </w:rPr>
              <w:t xml:space="preserve"> and the nature of evidence that will determine mastery of that outcome from a student’s point of view.</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26">
            <w:pPr>
              <w:pageBreakBefore w:val="0"/>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 can </w:t>
            </w:r>
            <w:r w:rsidDel="00000000" w:rsidR="00000000" w:rsidRPr="00000000">
              <w:rPr>
                <w:rFonts w:ascii="Arial" w:cs="Arial" w:eastAsia="Arial" w:hAnsi="Arial"/>
                <w:b w:val="1"/>
                <w:bCs w:val="1"/>
                <w:color w:val="131314"/>
                <w:rtl w:val="0"/>
              </w:rPr>
              <w:t xml:space="preserve">identify</w:t>
            </w:r>
            <w:r w:rsidDel="00000000" w:rsidR="00000000" w:rsidRPr="00000000">
              <w:rPr>
                <w:rFonts w:ascii="Arial" w:cs="Arial" w:eastAsia="Arial" w:hAnsi="Arial"/>
                <w:color w:val="131314"/>
                <w:rtl w:val="0"/>
              </w:rPr>
              <w:t xml:space="preserve"> the stages of human growth and development across the lifespan.</w:t>
            </w:r>
          </w:p>
          <w:p w:rsidR="00000000" w:rsidDel="00000000" w:rsidP="00000000" w:rsidRDefault="00000000" w:rsidRPr="00000000" w14:paraId="00000027">
            <w:pPr>
              <w:pageBreakBefore w:val="0"/>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 can </w:t>
            </w:r>
            <w:r w:rsidDel="00000000" w:rsidR="00000000" w:rsidRPr="00000000">
              <w:rPr>
                <w:rFonts w:ascii="Arial" w:cs="Arial" w:eastAsia="Arial" w:hAnsi="Arial"/>
                <w:b w:val="1"/>
                <w:bCs w:val="1"/>
                <w:color w:val="131314"/>
                <w:rtl w:val="0"/>
              </w:rPr>
              <w:t xml:space="preserve">identify</w:t>
            </w:r>
            <w:r w:rsidDel="00000000" w:rsidR="00000000" w:rsidRPr="00000000">
              <w:rPr>
                <w:rFonts w:ascii="Arial" w:cs="Arial" w:eastAsia="Arial" w:hAnsi="Arial"/>
                <w:color w:val="131314"/>
                <w:rtl w:val="0"/>
              </w:rPr>
              <w:t xml:space="preserve"> the interconnected relationships among physical, emotional, social, and intellectual development.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rPr>
                <w:i w:val="1"/>
                <w:iCs w:val="1"/>
              </w:rPr>
            </w:pPr>
            <w:hyperlink r:id="rId8">
              <w:r w:rsidDel="00000000" w:rsidR="00000000" w:rsidRPr="00000000">
                <w:rPr>
                  <w:b w:val="1"/>
                  <w:bCs w:val="1"/>
                  <w:color w:val="1155cc"/>
                  <w:u w:val="single"/>
                  <w:rtl w:val="0"/>
                </w:rPr>
                <w:t xml:space="preserve">Essential/Focus Question</w:t>
              </w:r>
            </w:hyperlink>
            <w:r w:rsidDel="00000000" w:rsidR="00000000" w:rsidRPr="00000000">
              <w:rPr>
                <w:b w:val="1"/>
                <w:bCs w:val="1"/>
                <w:rtl w:val="0"/>
              </w:rPr>
              <w:t xml:space="preserve"> - </w:t>
            </w:r>
            <w:r w:rsidDel="00000000" w:rsidR="00000000" w:rsidRPr="00000000">
              <w:rPr>
                <w:i w:val="1"/>
                <w:iCs w:val="1"/>
                <w:rtl w:val="0"/>
              </w:rPr>
              <w:t xml:space="preserve">Overarching question for the lesson. Students should be able to answer this question in order to summarize what they have learned.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1">
            <w:pPr>
              <w:numPr>
                <w:ilvl w:val="0"/>
                <w:numId w:val="1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How do individuals </w:t>
            </w:r>
            <w:r w:rsidDel="00000000" w:rsidR="00000000" w:rsidRPr="00000000">
              <w:rPr>
                <w:rFonts w:ascii="Arial" w:cs="Arial" w:eastAsia="Arial" w:hAnsi="Arial"/>
                <w:b w:val="1"/>
                <w:bCs w:val="1"/>
                <w:color w:val="131314"/>
                <w:rtl w:val="0"/>
              </w:rPr>
              <w:t xml:space="preserve">change and grow</w:t>
            </w:r>
            <w:r w:rsidDel="00000000" w:rsidR="00000000" w:rsidRPr="00000000">
              <w:rPr>
                <w:rFonts w:ascii="Arial" w:cs="Arial" w:eastAsia="Arial" w:hAnsi="Arial"/>
                <w:color w:val="131314"/>
                <w:rtl w:val="0"/>
              </w:rPr>
              <w:t xml:space="preserve"> throughout their lives, and how do </w:t>
            </w:r>
            <w:r w:rsidDel="00000000" w:rsidR="00000000" w:rsidRPr="00000000">
              <w:rPr>
                <w:rFonts w:ascii="Arial" w:cs="Arial" w:eastAsia="Arial" w:hAnsi="Arial"/>
                <w:b w:val="1"/>
                <w:bCs w:val="1"/>
                <w:color w:val="131314"/>
                <w:rtl w:val="0"/>
              </w:rPr>
              <w:t xml:space="preserve">different aspects of development influence each other</w:t>
            </w:r>
            <w:r w:rsidDel="00000000" w:rsidR="00000000" w:rsidRPr="00000000">
              <w:rPr>
                <w:rFonts w:ascii="Arial" w:cs="Arial" w:eastAsia="Arial" w:hAnsi="Arial"/>
                <w:color w:val="131314"/>
                <w:rtl w:val="0"/>
              </w:rPr>
              <w:t xml:space="preserve">?</w:t>
            </w:r>
            <w:r w:rsidDel="00000000" w:rsidR="00000000" w:rsidRPr="00000000">
              <w:rPr>
                <w:rtl w:val="0"/>
              </w:rPr>
            </w:r>
          </w:p>
          <w:p w:rsidR="00000000" w:rsidDel="00000000" w:rsidP="00000000" w:rsidRDefault="00000000" w:rsidRPr="00000000" w14:paraId="00000032">
            <w:pPr>
              <w:shd w:fill="ffffff" w:val="clear"/>
              <w:spacing w:line="342.85714285714283" w:lineRule="auto"/>
              <w:rPr>
                <w:rFonts w:ascii="Arial" w:cs="Arial" w:eastAsia="Arial" w:hAnsi="Arial"/>
                <w:color w:val="5d6172"/>
                <w:sz w:val="18"/>
                <w:szCs w:val="18"/>
                <w:shd w:fill="d7d6dd" w:val="clear"/>
              </w:rPr>
            </w:pPr>
            <w:r w:rsidDel="00000000" w:rsidR="00000000" w:rsidRPr="00000000">
              <w:rPr>
                <w:rtl w:val="0"/>
              </w:rPr>
            </w:r>
          </w:p>
          <w:p w:rsidR="00000000" w:rsidDel="00000000" w:rsidP="00000000" w:rsidRDefault="00000000" w:rsidRPr="00000000" w14:paraId="00000033">
            <w:pPr>
              <w:shd w:fill="ffffff" w:val="clear"/>
              <w:spacing w:line="342.85714285714283" w:lineRule="auto"/>
              <w:rPr>
                <w:rFonts w:ascii="Arial" w:cs="Arial" w:eastAsia="Arial" w:hAnsi="Arial"/>
                <w:color w:val="5d6172"/>
                <w:sz w:val="18"/>
                <w:szCs w:val="18"/>
                <w:shd w:fill="d7d6dd"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180" w:hRule="atLeast"/>
          <w:tblHeader w:val="0"/>
        </w:trPr>
        <w:tc>
          <w:tcPr>
            <w:gridSpan w:val="6"/>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2 – Assessment and Evidence of Learning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140" w:hRule="atLeast"/>
          <w:tblHeader w:val="0"/>
        </w:trPr>
        <w:tc>
          <w:tcPr>
            <w:gridSpan w:val="3"/>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rPr>
                <w:i w:val="1"/>
                <w:iCs w:val="1"/>
              </w:rPr>
            </w:pPr>
            <w:hyperlink r:id="rId9">
              <w:r w:rsidDel="00000000" w:rsidR="00000000" w:rsidRPr="00000000">
                <w:rPr>
                  <w:b w:val="1"/>
                  <w:bCs w:val="1"/>
                  <w:color w:val="1155cc"/>
                  <w:u w:val="single"/>
                  <w:rtl w:val="0"/>
                </w:rPr>
                <w:t xml:space="preserve">Criteria for evaluation of this task</w:t>
              </w:r>
            </w:hyperlink>
            <w:r w:rsidDel="00000000" w:rsidR="00000000" w:rsidRPr="00000000">
              <w:rPr>
                <w:b w:val="1"/>
                <w:bCs w:val="1"/>
                <w:rtl w:val="0"/>
              </w:rPr>
              <w:t xml:space="preserve">: </w:t>
            </w:r>
            <w:r w:rsidDel="00000000" w:rsidR="00000000" w:rsidRPr="00000000">
              <w:rPr>
                <w:i w:val="1"/>
                <w:iCs w:val="1"/>
                <w:rtl w:val="0"/>
              </w:rPr>
              <w:t xml:space="preserve">What will students show in the task that shows they understand?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0">
            <w:pPr>
              <w:numPr>
                <w:ilvl w:val="0"/>
                <w:numId w:val="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project accurately identifies and labels the main stages of human development.</w:t>
            </w:r>
          </w:p>
          <w:p w:rsidR="00000000" w:rsidDel="00000000" w:rsidP="00000000" w:rsidRDefault="00000000" w:rsidRPr="00000000" w14:paraId="00000051">
            <w:pPr>
              <w:numPr>
                <w:ilvl w:val="0"/>
                <w:numId w:val="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project correctly identifies and briefly describes at least one physical, emotional, social, and intellectual characteristic for two selected life stages.</w:t>
            </w:r>
          </w:p>
          <w:p w:rsidR="00000000" w:rsidDel="00000000" w:rsidP="00000000" w:rsidRDefault="00000000" w:rsidRPr="00000000" w14:paraId="00000052">
            <w:pPr>
              <w:numPr>
                <w:ilvl w:val="0"/>
                <w:numId w:val="2"/>
              </w:numPr>
              <w:shd w:fill="ffffff" w:val="clear"/>
              <w:spacing w:line="342.85714285714283" w:lineRule="auto"/>
              <w:ind w:left="720" w:hanging="360"/>
              <w:rPr>
                <w:rFonts w:ascii="Arial" w:cs="Arial" w:eastAsia="Arial" w:hAnsi="Arial"/>
                <w:u w:val="none"/>
              </w:rPr>
            </w:pPr>
            <w:r w:rsidDel="00000000" w:rsidR="00000000" w:rsidRPr="00000000">
              <w:rPr>
                <w:rFonts w:ascii="Arial" w:cs="Arial" w:eastAsia="Arial" w:hAnsi="Arial"/>
                <w:color w:val="131314"/>
                <w:rtl w:val="0"/>
              </w:rPr>
              <w:t xml:space="preserve">The project demonstrates an understanding of how these developmental aspects are interconnected</w:t>
            </w:r>
            <w:r w:rsidDel="00000000" w:rsidR="00000000" w:rsidRPr="00000000">
              <w:rPr>
                <w:rFonts w:ascii="Arial" w:cs="Arial" w:eastAsia="Arial" w:hAnsi="Arial"/>
                <w:color w:val="5d6172"/>
                <w:shd w:fill="d7d6dd" w:val="clear"/>
                <w:rtl w:val="0"/>
              </w:rPr>
              <w:t xml:space="preserve">.</w:t>
            </w:r>
            <w:r w:rsidDel="00000000" w:rsidR="00000000" w:rsidRPr="00000000">
              <w:rPr>
                <w:rtl w:val="0"/>
              </w:rPr>
            </w:r>
          </w:p>
          <w:p w:rsidR="00000000" w:rsidDel="00000000" w:rsidP="00000000" w:rsidRDefault="00000000" w:rsidRPr="00000000" w14:paraId="00000053">
            <w:pPr>
              <w:numPr>
                <w:ilvl w:val="0"/>
                <w:numId w:val="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presentation of information is clear and concise, utilizing visuals effectively</w:t>
            </w:r>
            <w:r w:rsidDel="00000000" w:rsidR="00000000" w:rsidRPr="00000000">
              <w:rPr>
                <w:rFonts w:ascii="Arial" w:cs="Arial" w:eastAsia="Arial" w:hAnsi="Arial"/>
                <w:color w:val="131314"/>
                <w:sz w:val="21"/>
                <w:szCs w:val="21"/>
                <w:rtl w:val="0"/>
              </w:rPr>
              <w:t xml:space="preserv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gridSpan w:val="3"/>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Individual Assessment Task(s): </w:t>
            </w:r>
            <w:r w:rsidDel="00000000" w:rsidR="00000000" w:rsidRPr="00000000">
              <w:rPr>
                <w:i w:val="1"/>
                <w:iCs w:val="1"/>
                <w:rtl w:val="0"/>
              </w:rPr>
              <w:t xml:space="preserve">How will students demonstrate understanding? Students should both be able to summarize what they have learned and demonstrate its application through a small transfer task. (i.e. standardized questions, performance tasks, etc). The task should assess INDIVIDUAL understanding. It can be formative, summative and provide opportunities for feedback.</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A">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"My Life Timeline" Project:</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5B">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w:t>
            </w:r>
            <w:r w:rsidDel="00000000" w:rsidR="00000000" w:rsidRPr="00000000">
              <w:rPr>
                <w:rFonts w:ascii="Arial" w:cs="Arial" w:eastAsia="Arial" w:hAnsi="Arial"/>
                <w:b w:val="1"/>
                <w:bCs w:val="1"/>
                <w:color w:val="131314"/>
                <w:rtl w:val="0"/>
              </w:rPr>
              <w:t xml:space="preserve">create a simple timeline</w:t>
            </w:r>
            <w:r w:rsidDel="00000000" w:rsidR="00000000" w:rsidRPr="00000000">
              <w:rPr>
                <w:rFonts w:ascii="Arial" w:cs="Arial" w:eastAsia="Arial" w:hAnsi="Arial"/>
                <w:color w:val="131314"/>
                <w:rtl w:val="0"/>
              </w:rPr>
              <w:t xml:space="preserve"> (digital or physical) illustrating the major stages of human development across the stages of child development (e.g., infancy, childhood, adolescence). </w:t>
            </w:r>
          </w:p>
          <w:p w:rsidR="00000000" w:rsidDel="00000000" w:rsidP="00000000" w:rsidRDefault="00000000" w:rsidRPr="00000000" w14:paraId="0000005C">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For two chosen stages, students will </w:t>
            </w:r>
            <w:r w:rsidDel="00000000" w:rsidR="00000000" w:rsidRPr="00000000">
              <w:rPr>
                <w:rFonts w:ascii="Arial" w:cs="Arial" w:eastAsia="Arial" w:hAnsi="Arial"/>
                <w:b w:val="1"/>
                <w:bCs w:val="1"/>
                <w:color w:val="131314"/>
                <w:rtl w:val="0"/>
              </w:rPr>
              <w:t xml:space="preserve">identify and briefly describe one key physical, one emotional, one social, and one intellectual characteristic</w:t>
            </w:r>
            <w:r w:rsidDel="00000000" w:rsidR="00000000" w:rsidRPr="00000000">
              <w:rPr>
                <w:rFonts w:ascii="Arial" w:cs="Arial" w:eastAsia="Arial" w:hAnsi="Arial"/>
                <w:color w:val="131314"/>
                <w:rtl w:val="0"/>
              </w:rPr>
              <w:t xml:space="preserve">, citing information learned in class. </w:t>
            </w:r>
          </w:p>
          <w:p w:rsidR="00000000" w:rsidDel="00000000" w:rsidP="00000000" w:rsidRDefault="00000000" w:rsidRPr="00000000" w14:paraId="0000005D">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project should incorporate visuals to convey information effectively and use simple language.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jc w:val="left"/>
        <w:rPr/>
      </w:pPr>
      <w:r w:rsidDel="00000000" w:rsidR="00000000" w:rsidRPr="00000000">
        <w:rPr>
          <w:rtl w:val="0"/>
        </w:rPr>
      </w:r>
    </w:p>
    <w:tbl>
      <w:tblPr>
        <w:tblStyle w:val="Table2"/>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5"/>
        <w:gridCol w:w="5115"/>
        <w:gridCol w:w="825"/>
        <w:tblGridChange w:id="0">
          <w:tblGrid>
            <w:gridCol w:w="5055"/>
            <w:gridCol w:w="5115"/>
            <w:gridCol w:w="825"/>
          </w:tblGrid>
        </w:tblGridChange>
      </w:tblGrid>
      <w:tr>
        <w:trPr>
          <w:cantSplit w:val="0"/>
          <w:tblHeader w:val="0"/>
        </w:trPr>
        <w:tc>
          <w:tcPr>
            <w:gridSpan w:val="3"/>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3 – Learning Experiences and Deliberate Practice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c>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Mins.</w:t>
            </w:r>
          </w:p>
        </w:tc>
      </w:tr>
      <w:tr>
        <w:trPr>
          <w:cantSplit w:val="0"/>
          <w:trHeight w:val="1280" w:hRule="atLeast"/>
          <w:tblHeader w:val="0"/>
        </w:trPr>
        <w:tc>
          <w:tcPr>
            <w:gridSpan w:val="2"/>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Ignite</w:t>
            </w:r>
            <w:r w:rsidDel="00000000" w:rsidR="00000000" w:rsidRPr="00000000">
              <w:rPr>
                <w:b w:val="1"/>
                <w:bCs w:val="1"/>
                <w:rtl w:val="0"/>
              </w:rPr>
              <w:t xml:space="preserve"> (Hook/Opener)- </w:t>
            </w:r>
            <w:r w:rsidDel="00000000" w:rsidR="00000000" w:rsidRPr="00000000">
              <w:rPr>
                <w:i w:val="1"/>
                <w:iCs w:val="1"/>
                <w:rtl w:val="0"/>
              </w:rPr>
              <w:t xml:space="preserve">Used at the start of a lesson to get the brain’s attention in culturally responsive ways. An ignite can be used to INDIVIDUALLY assess student understanding/preconceptions, garner interest and/or activate prior knowledge: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71">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Guessing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72">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Begin with a "Guess the Age" activity. Display various pictures of people at different life stages (e.g., baby, toddler, young child, adolescence). </w:t>
            </w:r>
          </w:p>
          <w:p w:rsidR="00000000" w:rsidDel="00000000" w:rsidP="00000000" w:rsidRDefault="00000000" w:rsidRPr="00000000" w14:paraId="00000073">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Ask students to guess the approximate age range for each picture and briefly explain what visible characteristics or behaviors make them think so.</w:t>
            </w:r>
            <w:r w:rsidDel="00000000" w:rsidR="00000000" w:rsidRPr="00000000">
              <w:rPr>
                <w:rFonts w:ascii="Arial" w:cs="Arial" w:eastAsia="Arial" w:hAnsi="Arial"/>
                <w:color w:val="131314"/>
                <w:sz w:val="21"/>
                <w:szCs w:val="21"/>
                <w:rtl w:val="0"/>
              </w:rPr>
              <w:t xml:space="preserve"> </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10-15</w:t>
            </w:r>
          </w:p>
        </w:tc>
      </w:tr>
      <w:tr>
        <w:trPr>
          <w:cantSplit w:val="0"/>
          <w:tblHeader w:val="0"/>
        </w:trPr>
        <w:tc>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Chunk</w:t>
            </w:r>
            <w:r w:rsidDel="00000000" w:rsidR="00000000" w:rsidRPr="00000000">
              <w:rPr>
                <w:b w:val="1"/>
                <w:bCs w:val="1"/>
                <w:rtl w:val="0"/>
              </w:rPr>
              <w:t xml:space="preserve"> 1 (Acquisition)- </w:t>
            </w:r>
            <w:r w:rsidDel="00000000" w:rsidR="00000000" w:rsidRPr="00000000">
              <w:rPr>
                <w:i w:val="1"/>
                <w:iCs w:val="1"/>
                <w:rtl w:val="0"/>
              </w:rPr>
              <w:t xml:space="preserve">Chunking makes new information accessible. Breaking it down into manageable pieces. Examples: close reading of a text, watching a video, mini-lecture, etc:</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shd w:fill="ffffff" w:val="clear"/>
              <w:spacing w:line="342.85714285714283" w:lineRule="auto"/>
              <w:rPr>
                <w:rFonts w:ascii="Arial" w:cs="Arial" w:eastAsia="Arial" w:hAnsi="Arial"/>
                <w:b w:val="1"/>
                <w:bCs w:val="1"/>
                <w:color w:val="131314"/>
              </w:rPr>
            </w:pPr>
            <w:r w:rsidDel="00000000" w:rsidR="00000000" w:rsidRPr="00000000">
              <w:rPr>
                <w:rFonts w:ascii="Arial" w:cs="Arial" w:eastAsia="Arial" w:hAnsi="Arial"/>
                <w:b w:val="1"/>
                <w:bCs w:val="1"/>
                <w:color w:val="131314"/>
                <w:rtl w:val="0"/>
              </w:rPr>
              <w:t xml:space="preserve">Mini-Lecture</w:t>
            </w:r>
            <w:r w:rsidDel="00000000" w:rsidR="00000000" w:rsidRPr="00000000">
              <w:rPr>
                <w:rFonts w:ascii="Arial" w:cs="Arial" w:eastAsia="Arial" w:hAnsi="Arial"/>
                <w:b w:val="1"/>
                <w:bCs w:val="1"/>
                <w:color w:val="131314"/>
                <w:rtl w:val="0"/>
              </w:rPr>
              <w:t xml:space="preserve">:</w:t>
            </w:r>
          </w:p>
          <w:p w:rsidR="00000000" w:rsidDel="00000000" w:rsidP="00000000" w:rsidRDefault="00000000" w:rsidRPr="00000000" w14:paraId="0000007B">
            <w:pPr>
              <w:numPr>
                <w:ilvl w:val="0"/>
                <w:numId w:val="8"/>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Deliver a mini-lecture or show an engaging educational video (6th grade level) on the main stages of human development: infancy, early childhood, middle childhood, adolescence). Introduce and define key vocabulary related to the four developmental domains: physical (e.g., motor skills, coordination), emotional (e.g., feelings, self-regulation), social (e.g., friendships, communication), and intellectual (e.g., thinking, problem-solving). </w:t>
            </w:r>
          </w:p>
          <w:p w:rsidR="00000000" w:rsidDel="00000000" w:rsidP="00000000" w:rsidRDefault="00000000" w:rsidRPr="00000000" w14:paraId="0000007C">
            <w:pPr>
              <w:numPr>
                <w:ilvl w:val="0"/>
                <w:numId w:val="8"/>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Provide a graphic organizer (such as a "life timeline" chart with columns for each stage and domain) for students to fill in notes as information is presented.</w:t>
            </w:r>
          </w:p>
          <w:p w:rsidR="00000000" w:rsidDel="00000000" w:rsidP="00000000" w:rsidRDefault="00000000" w:rsidRPr="00000000" w14:paraId="0000007D">
            <w:pPr>
              <w:shd w:fill="ffffff" w:val="clear"/>
              <w:spacing w:line="342.85714285714283" w:lineRule="auto"/>
              <w:ind w:left="0" w:firstLine="0"/>
              <w:rPr>
                <w:rFonts w:ascii="Arial" w:cs="Arial" w:eastAsia="Arial" w:hAnsi="Arial"/>
                <w:color w:val="131314"/>
                <w:sz w:val="21"/>
                <w:szCs w:val="21"/>
              </w:rPr>
            </w:pP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7F">
            <w:pPr>
              <w:pageBreakBefore w:val="0"/>
              <w:rPr>
                <w:b w:val="1"/>
                <w:bCs w:val="1"/>
              </w:rPr>
            </w:pPr>
            <w:r w:rsidDel="00000000" w:rsidR="00000000" w:rsidRPr="00000000">
              <w:rPr>
                <w:rtl w:val="0"/>
              </w:rPr>
            </w:r>
          </w:p>
          <w:p w:rsidR="00000000" w:rsidDel="00000000" w:rsidP="00000000" w:rsidRDefault="00000000" w:rsidRPr="00000000" w14:paraId="00000080">
            <w:pPr>
              <w:numPr>
                <w:ilvl w:val="0"/>
                <w:numId w:val="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"What are the biggest changes a person experiences from birth to adolescence?" "How do you think a baby's brain (intellectual development) is different from yours?"</w:t>
            </w:r>
            <w:r w:rsidDel="00000000" w:rsidR="00000000" w:rsidRPr="00000000">
              <w:rPr>
                <w:rtl w:val="0"/>
              </w:rPr>
            </w:r>
          </w:p>
          <w:p w:rsidR="00000000" w:rsidDel="00000000" w:rsidP="00000000" w:rsidRDefault="00000000" w:rsidRPr="00000000" w14:paraId="00000081">
            <w:pPr>
              <w:numPr>
                <w:ilvl w:val="0"/>
                <w:numId w:val="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"What do you notice about how people change over time?" "What are some things a toddler can do that a baby cannot?" </w:t>
            </w:r>
            <w:r w:rsidDel="00000000" w:rsidR="00000000" w:rsidRPr="00000000">
              <w:rPr>
                <w:rtl w:val="0"/>
              </w:rPr>
            </w:r>
          </w:p>
        </w:tc>
        <w:tc>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Chew 1 (Meaning Making)</w:t>
            </w:r>
            <w:r w:rsidDel="00000000" w:rsidR="00000000" w:rsidRPr="00000000">
              <w:rPr>
                <w:b w:val="1"/>
                <w:bCs w:val="1"/>
                <w:rtl w:val="0"/>
              </w:rPr>
              <w:t xml:space="preserve">-</w:t>
            </w:r>
            <w:r w:rsidDel="00000000" w:rsidR="00000000" w:rsidRPr="00000000">
              <w:rPr>
                <w:i w:val="1"/>
                <w:iCs w:val="1"/>
                <w:rtl w:val="0"/>
              </w:rPr>
              <w:t xml:space="preserve">Opportunity</w:t>
            </w:r>
            <w:r w:rsidDel="00000000" w:rsidR="00000000" w:rsidRPr="00000000">
              <w:rPr>
                <w:i w:val="1"/>
                <w:iCs w:val="1"/>
                <w:rtl w:val="0"/>
              </w:rPr>
              <w:t xml:space="preserve"> to process the new information. Examples: Unstructured think time, </w:t>
            </w:r>
            <w:hyperlink r:id="rId10">
              <w:r w:rsidDel="00000000" w:rsidR="00000000" w:rsidRPr="00000000">
                <w:rPr>
                  <w:i w:val="1"/>
                  <w:iCs w:val="1"/>
                  <w:color w:val="1155cc"/>
                  <w:u w:val="single"/>
                  <w:rtl w:val="0"/>
                </w:rPr>
                <w:t xml:space="preserve">protocols</w:t>
              </w:r>
            </w:hyperlink>
            <w:r w:rsidDel="00000000" w:rsidR="00000000" w:rsidRPr="00000000">
              <w:rPr>
                <w:i w:val="1"/>
                <w:iCs w:val="1"/>
                <w:rtl w:val="0"/>
              </w:rPr>
              <w:t xml:space="preserve">, </w:t>
            </w:r>
            <w:hyperlink r:id="rId11">
              <w:r w:rsidDel="00000000" w:rsidR="00000000" w:rsidRPr="00000000">
                <w:rPr>
                  <w:i w:val="1"/>
                  <w:iCs w:val="1"/>
                  <w:color w:val="1155cc"/>
                  <w:u w:val="single"/>
                  <w:rtl w:val="0"/>
                </w:rPr>
                <w:t xml:space="preserve">AVID Collaborative structures</w:t>
              </w:r>
            </w:hyperlink>
            <w:r w:rsidDel="00000000" w:rsidR="00000000" w:rsidRPr="00000000">
              <w:rPr>
                <w:i w:val="1"/>
                <w:iCs w:val="1"/>
                <w:rtl w:val="0"/>
              </w:rPr>
              <w:t xml:space="preserve"> socialization, questioning, WICOR strategies: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4">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Small Group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85">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Divide students into small groups. Assign each group one or two developmental stages (e.g., Infancy and Early Childhood). </w:t>
            </w:r>
          </w:p>
          <w:p w:rsidR="00000000" w:rsidDel="00000000" w:rsidP="00000000" w:rsidRDefault="00000000" w:rsidRPr="00000000" w14:paraId="00000086">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Each group will discuss and identify what they believe are the most important physical, emotional, social, and intellectual milestones or characteristics for their assigned stage(s), drawing on their notes and graphic organizers. </w:t>
            </w:r>
          </w:p>
          <w:p w:rsidR="00000000" w:rsidDel="00000000" w:rsidP="00000000" w:rsidRDefault="00000000" w:rsidRPr="00000000" w14:paraId="00000087">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Encourage them to share any personal observations they might have from family members (e.g., younger siblings, younger relatives), as appropriate.</w:t>
            </w:r>
          </w:p>
          <w:p w:rsidR="00000000" w:rsidDel="00000000" w:rsidP="00000000" w:rsidRDefault="00000000" w:rsidRPr="00000000" w14:paraId="00000088">
            <w:pPr>
              <w:pageBreakBefore w:val="0"/>
              <w:rPr>
                <w:b w:val="1"/>
                <w:bCs w:val="1"/>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8C">
            <w:pPr>
              <w:pageBreakBefore w:val="0"/>
              <w:rPr>
                <w:b w:val="1"/>
                <w:bCs w:val="1"/>
                <w:sz w:val="20"/>
                <w:szCs w:val="20"/>
              </w:rPr>
            </w:pPr>
            <w:r w:rsidDel="00000000" w:rsidR="00000000" w:rsidRPr="00000000">
              <w:rPr>
                <w:rtl w:val="0"/>
              </w:rPr>
            </w:r>
          </w:p>
          <w:p w:rsidR="00000000" w:rsidDel="00000000" w:rsidP="00000000" w:rsidRDefault="00000000" w:rsidRPr="00000000" w14:paraId="0000008D">
            <w:pPr>
              <w:pageBreakBefore w:val="0"/>
              <w:rPr>
                <w:b w:val="1"/>
                <w:bCs w:val="1"/>
              </w:rPr>
            </w:pPr>
            <w:r w:rsidDel="00000000" w:rsidR="00000000" w:rsidRPr="00000000">
              <w:rPr>
                <w:rtl w:val="0"/>
              </w:rPr>
            </w:r>
          </w:p>
          <w:p w:rsidR="00000000" w:rsidDel="00000000" w:rsidP="00000000" w:rsidRDefault="00000000" w:rsidRPr="00000000" w14:paraId="0000008E">
            <w:pPr>
              <w:numPr>
                <w:ilvl w:val="0"/>
                <w:numId w:val="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"For your assigned stage, which type of development (physical, emotional, social, or intellectual) seems to be the most active, and why?" </w:t>
            </w:r>
          </w:p>
          <w:p w:rsidR="00000000" w:rsidDel="00000000" w:rsidP="00000000" w:rsidRDefault="00000000" w:rsidRPr="00000000" w14:paraId="0000008F">
            <w:pPr>
              <w:numPr>
                <w:ilvl w:val="0"/>
                <w:numId w:val="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"How might a challenge in one area of development (e.g., difficulty walking) impact other areas (e.g., social play) for a child?"</w:t>
            </w:r>
            <w:r w:rsidDel="00000000" w:rsidR="00000000" w:rsidRPr="00000000">
              <w:rPr>
                <w:rtl w:val="0"/>
              </w:rPr>
            </w:r>
          </w:p>
        </w:tc>
        <w:tc>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35-45</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Chunk 2 (Acquisition):</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5">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Exploration and Discuss:</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96">
            <w:pPr>
              <w:numPr>
                <w:ilvl w:val="0"/>
                <w:numId w:val="1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Explore the interconnectedness of developmental domains using simple, relatable scenarios or short, accessible informational texts. For instance, a scenario might describe how a child learning to read (intellectual development) can impact their ability to make new friends (social development) by sharing stories. </w:t>
            </w:r>
          </w:p>
          <w:p w:rsidR="00000000" w:rsidDel="00000000" w:rsidP="00000000" w:rsidRDefault="00000000" w:rsidRPr="00000000" w14:paraId="00000097">
            <w:pPr>
              <w:numPr>
                <w:ilvl w:val="0"/>
                <w:numId w:val="1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Discuss how family influence and cultural traditions also shape development. Teachers can guide students to make "connections between self, text, and the world".</w:t>
            </w: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sz w:val="21"/>
                <w:szCs w:val="21"/>
                <w:rtl w:val="0"/>
              </w:rPr>
              <w:t xml:space="preserve"> </w:t>
            </w:r>
            <w:r w:rsidDel="00000000" w:rsidR="00000000" w:rsidRPr="00000000">
              <w:rPr>
                <w:rFonts w:ascii="Arial" w:cs="Arial" w:eastAsia="Arial" w:hAnsi="Arial"/>
                <w:color w:val="131314"/>
                <w:rtl w:val="0"/>
              </w:rPr>
              <w:t xml:space="preserve">"How does learning to talk (intellectual) help a child express their feelings (emotional)?" </w:t>
            </w:r>
          </w:p>
          <w:p w:rsidR="00000000" w:rsidDel="00000000" w:rsidP="00000000" w:rsidRDefault="00000000" w:rsidRPr="00000000" w14:paraId="0000009D">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"Can you think of a way that your family's traditions influence your social development?"</w:t>
            </w:r>
            <w:r w:rsidDel="00000000" w:rsidR="00000000" w:rsidRPr="00000000">
              <w:rPr>
                <w:rtl w:val="0"/>
              </w:rPr>
            </w:r>
          </w:p>
        </w:tc>
        <w:tc>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Chew 2 (Meaning Making):</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A0">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Think-Pair-Share:</w:t>
            </w:r>
            <w:r w:rsidDel="00000000" w:rsidR="00000000" w:rsidRPr="00000000">
              <w:rPr>
                <w:rtl w:val="0"/>
              </w:rPr>
            </w:r>
          </w:p>
          <w:p w:rsidR="00000000" w:rsidDel="00000000" w:rsidP="00000000" w:rsidRDefault="00000000" w:rsidRPr="00000000" w14:paraId="000000A1">
            <w:pPr>
              <w:numPr>
                <w:ilvl w:val="0"/>
                <w:numId w:val="10"/>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In pairs, students will create a simple concept map or web illustrating how the four developmental aspects (physical, emotional, social, intellectual) influence and are influenced by each other for a chosen life stage (e.g., middle childhood or adolescence). </w:t>
            </w:r>
          </w:p>
          <w:p w:rsidR="00000000" w:rsidDel="00000000" w:rsidP="00000000" w:rsidRDefault="00000000" w:rsidRPr="00000000" w14:paraId="000000A2">
            <w:pPr>
              <w:numPr>
                <w:ilvl w:val="0"/>
                <w:numId w:val="10"/>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They can use keywords or simple drawings. Students can briefly share their maps with another pair or the class.</w:t>
            </w:r>
            <w:r w:rsidDel="00000000" w:rsidR="00000000" w:rsidRPr="00000000">
              <w:rPr>
                <w:rtl w:val="0"/>
              </w:rPr>
            </w:r>
          </w:p>
          <w:p w:rsidR="00000000" w:rsidDel="00000000" w:rsidP="00000000" w:rsidRDefault="00000000" w:rsidRPr="00000000" w14:paraId="000000A3">
            <w:pPr>
              <w:pageBreakBefore w:val="0"/>
              <w:rPr>
                <w:b w:val="1"/>
                <w:bCs w:val="1"/>
              </w:rPr>
            </w:pPr>
            <w:r w:rsidDel="00000000" w:rsidR="00000000" w:rsidRPr="00000000">
              <w:rPr>
                <w:rtl w:val="0"/>
              </w:rPr>
            </w:r>
          </w:p>
          <w:p w:rsidR="00000000" w:rsidDel="00000000" w:rsidP="00000000" w:rsidRDefault="00000000" w:rsidRPr="00000000" w14:paraId="000000A4">
            <w:pPr>
              <w:pageBreakBefore w:val="0"/>
              <w:rPr>
                <w:b w:val="1"/>
                <w:bCs w:val="1"/>
              </w:rPr>
            </w:pPr>
            <w:r w:rsidDel="00000000" w:rsidR="00000000" w:rsidRPr="00000000">
              <w:rPr>
                <w:rtl w:val="0"/>
              </w:rPr>
            </w:r>
          </w:p>
          <w:p w:rsidR="00000000" w:rsidDel="00000000" w:rsidP="00000000" w:rsidRDefault="00000000" w:rsidRPr="00000000" w14:paraId="000000A5">
            <w:pPr>
              <w:pageBreakBefore w:val="0"/>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numPr>
                <w:ilvl w:val="0"/>
                <w:numId w:val="18"/>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"How does participating in team sports (physical/social) impact a child’s self-esteem (emotional)?".</w:t>
            </w:r>
          </w:p>
          <w:p w:rsidR="00000000" w:rsidDel="00000000" w:rsidP="00000000" w:rsidRDefault="00000000" w:rsidRPr="00000000" w14:paraId="000000AA">
            <w:pPr>
              <w:rPr>
                <w:b w:val="1"/>
                <w:bCs w:val="1"/>
              </w:rPr>
            </w:pPr>
            <w:r w:rsidDel="00000000" w:rsidR="00000000" w:rsidRPr="00000000">
              <w:rPr>
                <w:rtl w:val="0"/>
              </w:rPr>
            </w:r>
          </w:p>
        </w:tc>
        <w:tc>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35-45</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rPr/>
            </w:pPr>
            <w:bookmarkStart w:colFirst="0" w:colLast="0" w:name="_ka2me93p4jwa" w:id="0"/>
            <w:bookmarkEnd w:id="0"/>
            <w:r w:rsidDel="00000000" w:rsidR="00000000" w:rsidRPr="00000000">
              <w:rPr>
                <w:rtl w:val="0"/>
              </w:rPr>
              <w:t xml:space="preserve">More Chunk and Chew if needed</w:t>
            </w:r>
          </w:p>
        </w:tc>
        <w:tc>
          <w:tcPr/>
          <w:p w:rsidR="00000000" w:rsidDel="00000000" w:rsidP="00000000" w:rsidRDefault="00000000" w:rsidRPr="00000000" w14:paraId="000000AE">
            <w:pPr>
              <w:pageBreakBefore w:val="0"/>
              <w:rPr>
                <w:b w:val="1"/>
                <w:bCs w:val="1"/>
              </w:rPr>
            </w:pPr>
            <w:r w:rsidDel="00000000" w:rsidR="00000000" w:rsidRPr="00000000">
              <w:rPr>
                <w:rtl w:val="0"/>
              </w:rPr>
            </w:r>
          </w:p>
        </w:tc>
        <w:tc>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Review- </w:t>
            </w:r>
            <w:r w:rsidDel="00000000" w:rsidR="00000000" w:rsidRPr="00000000">
              <w:rPr>
                <w:i w:val="1"/>
                <w:iCs w:val="1"/>
                <w:rtl w:val="0"/>
              </w:rPr>
              <w:t xml:space="preserve">Opportunity to apply the new information or summarize what has been learned:</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5">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B6">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Conduct a "Think-Pair-Share" or "Sum it Up" activity. Ask students to individually write down one key takeaway about the stages of development and one example of how the developmental domains are connected. </w:t>
            </w:r>
          </w:p>
          <w:p w:rsidR="00000000" w:rsidDel="00000000" w:rsidP="00000000" w:rsidRDefault="00000000" w:rsidRPr="00000000" w14:paraId="000000B7">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Then, have them share with a partner before a few volunteers share with the whole class</w:t>
            </w:r>
            <w:r w:rsidDel="00000000" w:rsidR="00000000" w:rsidRPr="00000000">
              <w:rPr>
                <w:rFonts w:ascii="Arial" w:cs="Arial" w:eastAsia="Arial" w:hAnsi="Arial"/>
                <w:color w:val="131314"/>
                <w:sz w:val="21"/>
                <w:szCs w:val="21"/>
                <w:rtl w:val="0"/>
              </w:rPr>
              <w:t xml:space="preserv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10-15</w:t>
            </w:r>
          </w:p>
        </w:tc>
      </w:tr>
      <w:tr>
        <w:trPr>
          <w:cantSplit w:val="0"/>
          <w:trHeight w:val="220" w:hRule="atLeast"/>
          <w:tblHeader w:val="0"/>
        </w:trPr>
        <w:tc>
          <w:tcPr>
            <w:gridSpan w:val="2"/>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rPr>
                <w:b w:val="1"/>
                <w:bCs w:val="1"/>
                <w:i w:val="1"/>
                <w:iCs w:val="1"/>
              </w:rPr>
            </w:pPr>
            <w:r w:rsidDel="00000000" w:rsidR="00000000" w:rsidRPr="00000000">
              <w:rPr>
                <w:b w:val="1"/>
                <w:bCs w:val="1"/>
                <w:rtl w:val="0"/>
              </w:rPr>
              <w:t xml:space="preserve">Individual Assessment task (Transfer)-</w:t>
            </w:r>
            <w:r w:rsidDel="00000000" w:rsidR="00000000" w:rsidRPr="00000000">
              <w:rPr>
                <w:i w:val="1"/>
                <w:iCs w:val="1"/>
                <w:rtl w:val="0"/>
              </w:rPr>
              <w:t xml:space="preserve">must align to learning goal, can be summative or formative, watch level of challenge:</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D">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Show Understanding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BE">
            <w:pPr>
              <w:numPr>
                <w:ilvl w:val="0"/>
                <w:numId w:val="1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complete the </w:t>
            </w:r>
            <w:r w:rsidDel="00000000" w:rsidR="00000000" w:rsidRPr="00000000">
              <w:rPr>
                <w:rFonts w:ascii="Arial" w:cs="Arial" w:eastAsia="Arial" w:hAnsi="Arial"/>
                <w:b w:val="1"/>
                <w:bCs w:val="1"/>
                <w:color w:val="131314"/>
                <w:rtl w:val="0"/>
              </w:rPr>
              <w:t xml:space="preserve">"My Life Timeline" Project</w:t>
            </w:r>
            <w:r w:rsidDel="00000000" w:rsidR="00000000" w:rsidRPr="00000000">
              <w:rPr>
                <w:rFonts w:ascii="Arial" w:cs="Arial" w:eastAsia="Arial" w:hAnsi="Arial"/>
                <w:color w:val="131314"/>
                <w:rtl w:val="0"/>
              </w:rPr>
              <w:t xml:space="preserve"> as described in Stage 2. </w:t>
            </w:r>
          </w:p>
          <w:p w:rsidR="00000000" w:rsidDel="00000000" w:rsidP="00000000" w:rsidRDefault="00000000" w:rsidRPr="00000000" w14:paraId="000000BF">
            <w:pPr>
              <w:numPr>
                <w:ilvl w:val="0"/>
                <w:numId w:val="1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This task allows students to demonstrate their understanding of personal development, goal setting, self-concept, and stress management. </w:t>
            </w:r>
          </w:p>
          <w:p w:rsidR="00000000" w:rsidDel="00000000" w:rsidP="00000000" w:rsidRDefault="00000000" w:rsidRPr="00000000" w14:paraId="000000C0">
            <w:pPr>
              <w:numPr>
                <w:ilvl w:val="0"/>
                <w:numId w:val="1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Emphasis on visual representation and simplified textual support will accommodate the reading level.</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20-25</w:t>
            </w:r>
          </w:p>
        </w:tc>
      </w:tr>
    </w:tbl>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40"/>
        <w:gridCol w:w="225"/>
        <w:gridCol w:w="2505"/>
        <w:gridCol w:w="105"/>
        <w:gridCol w:w="5445"/>
        <w:tblGridChange w:id="0">
          <w:tblGrid>
            <w:gridCol w:w="2175"/>
            <w:gridCol w:w="540"/>
            <w:gridCol w:w="225"/>
            <w:gridCol w:w="2505"/>
            <w:gridCol w:w="105"/>
            <w:gridCol w:w="5445"/>
          </w:tblGrid>
        </w:tblGridChange>
      </w:tblGrid>
      <w:tr>
        <w:trPr>
          <w:cantSplit w:val="0"/>
          <w:tblHeader w:val="0"/>
        </w:trPr>
        <w:tc>
          <w:tcPr>
            <w:gridSpan w:val="6"/>
          </w:tcPr>
          <w:p w:rsidR="00000000" w:rsidDel="00000000" w:rsidP="00000000" w:rsidRDefault="00000000" w:rsidRPr="00000000" w14:paraId="000000C6">
            <w:pPr>
              <w:pageBreakBefore w:val="0"/>
              <w:jc w:val="center"/>
              <w:rPr>
                <w:b w:val="1"/>
                <w:bCs w:val="1"/>
              </w:rPr>
            </w:pPr>
            <w:r w:rsidDel="00000000" w:rsidR="00000000" w:rsidRPr="00000000">
              <w:rPr>
                <w:b w:val="1"/>
                <w:bCs w:val="1"/>
                <w:rtl w:val="0"/>
              </w:rPr>
              <w:t xml:space="preserve">Stage 4-Meeting the Needs of All Students</w:t>
            </w:r>
          </w:p>
          <w:p w:rsidR="00000000" w:rsidDel="00000000" w:rsidP="00000000" w:rsidRDefault="00000000" w:rsidRPr="00000000" w14:paraId="000000C7">
            <w:pPr>
              <w:pageBreakBefore w:val="0"/>
              <w:jc w:val="center"/>
              <w:rPr/>
            </w:pPr>
            <w:r w:rsidDel="00000000" w:rsidR="00000000" w:rsidRPr="00000000">
              <w:rPr>
                <w:rtl w:val="0"/>
              </w:rPr>
            </w:r>
          </w:p>
        </w:tc>
      </w:tr>
      <w:tr>
        <w:trPr>
          <w:cantSplit w:val="0"/>
          <w:trHeight w:val="870" w:hRule="atLeast"/>
          <w:tblHeader w:val="0"/>
        </w:trPr>
        <w:tc>
          <w:tcPr>
            <w:gridSpan w:val="5"/>
          </w:tcPr>
          <w:p w:rsidR="00000000" w:rsidDel="00000000" w:rsidP="00000000" w:rsidRDefault="00000000" w:rsidRPr="00000000" w14:paraId="000000CD">
            <w:pPr>
              <w:pageBreakBefore w:val="0"/>
              <w:jc w:val="center"/>
              <w:rPr>
                <w:b w:val="1"/>
                <w:bCs w:val="1"/>
              </w:rPr>
            </w:pPr>
            <w:r w:rsidDel="00000000" w:rsidR="00000000" w:rsidRPr="00000000">
              <w:rPr>
                <w:b w:val="1"/>
                <w:bCs w:val="1"/>
                <w:rtl w:val="0"/>
              </w:rPr>
              <w:t xml:space="preserve">CRE</w:t>
            </w:r>
          </w:p>
          <w:p w:rsidR="00000000" w:rsidDel="00000000" w:rsidP="00000000" w:rsidRDefault="00000000" w:rsidRPr="00000000" w14:paraId="000000CE">
            <w:pPr>
              <w:pageBreakBefore w:val="0"/>
              <w:jc w:val="center"/>
              <w:rPr>
                <w:i w:val="1"/>
                <w:iCs w:val="1"/>
                <w:sz w:val="20"/>
                <w:szCs w:val="20"/>
              </w:rPr>
            </w:pPr>
            <w:r w:rsidDel="00000000" w:rsidR="00000000" w:rsidRPr="00000000">
              <w:rPr>
                <w:i w:val="1"/>
                <w:iCs w:val="1"/>
                <w:sz w:val="20"/>
                <w:szCs w:val="20"/>
                <w:rtl w:val="0"/>
              </w:rPr>
              <w:t xml:space="preserve">Explain how the classroom set-up and the instructional strategies use student diversity/differences to enrich the learning environment? </w:t>
            </w:r>
          </w:p>
        </w:tc>
        <w:tc>
          <w:tcPr/>
          <w:p w:rsidR="00000000" w:rsidDel="00000000" w:rsidP="00000000" w:rsidRDefault="00000000" w:rsidRPr="00000000" w14:paraId="000000D3">
            <w:pPr>
              <w:pageBreakBefore w:val="0"/>
              <w:jc w:val="center"/>
              <w:rPr>
                <w:b w:val="1"/>
                <w:bCs w:val="1"/>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0D4">
            <w:pPr>
              <w:pageBreakBefore w:val="0"/>
              <w:jc w:val="center"/>
              <w:rPr>
                <w:i w:val="1"/>
                <w:iCs w:val="1"/>
                <w:sz w:val="20"/>
                <w:szCs w:val="20"/>
              </w:rPr>
            </w:pPr>
            <w:r w:rsidDel="00000000" w:rsidR="00000000" w:rsidRPr="00000000">
              <w:rPr>
                <w:i w:val="1"/>
                <w:iCs w:val="1"/>
                <w:sz w:val="20"/>
                <w:szCs w:val="20"/>
                <w:rtl w:val="0"/>
              </w:rPr>
              <w:t xml:space="preserve">How do you ensure each student has access to the content and demonstrate learning at their ability level?</w:t>
            </w:r>
          </w:p>
        </w:tc>
      </w:tr>
      <w:tr>
        <w:trPr>
          <w:cantSplit w:val="0"/>
          <w:trHeight w:val="870" w:hRule="atLeast"/>
          <w:tblHeader w:val="0"/>
        </w:trPr>
        <w:tc>
          <w:tcPr>
            <w:gridSpan w:val="5"/>
          </w:tcPr>
          <w:p w:rsidR="00000000" w:rsidDel="00000000" w:rsidP="00000000" w:rsidRDefault="00000000" w:rsidRPr="00000000" w14:paraId="000000D5">
            <w:pPr>
              <w:pageBreakBefore w:val="0"/>
              <w:jc w:val="left"/>
              <w:rPr>
                <w:b w:val="1"/>
                <w:bCs w:val="1"/>
              </w:rPr>
            </w:pPr>
            <w:r w:rsidDel="00000000" w:rsidR="00000000" w:rsidRPr="00000000">
              <w:rPr>
                <w:rtl w:val="0"/>
              </w:rPr>
            </w:r>
          </w:p>
          <w:p w:rsidR="00000000" w:rsidDel="00000000" w:rsidP="00000000" w:rsidRDefault="00000000" w:rsidRPr="00000000" w14:paraId="000000D6">
            <w:pPr>
              <w:pageBreakBefore w:val="0"/>
              <w:numPr>
                <w:ilvl w:val="0"/>
                <w:numId w:val="12"/>
              </w:numPr>
              <w:ind w:left="720" w:hanging="360"/>
              <w:jc w:val="left"/>
              <w:rPr>
                <w:rFonts w:ascii="Arial" w:cs="Arial" w:eastAsia="Arial" w:hAnsi="Arial"/>
                <w:b w:val="1"/>
                <w:bCs w:val="1"/>
                <w:color w:val="131314"/>
                <w:highlight w:val="white"/>
                <w:u w:val="none"/>
              </w:rPr>
            </w:pPr>
            <w:r w:rsidDel="00000000" w:rsidR="00000000" w:rsidRPr="00000000">
              <w:rPr>
                <w:rFonts w:ascii="Arial" w:cs="Arial" w:eastAsia="Arial" w:hAnsi="Arial"/>
                <w:b w:val="1"/>
                <w:bCs w:val="1"/>
                <w:color w:val="131314"/>
                <w:highlight w:val="white"/>
                <w:rtl w:val="0"/>
              </w:rPr>
              <w:t xml:space="preserve">Physical Environment: The classroom and school's physical spaces should reflect, represent, and value a variety of diverse cultures, languages, orientations, and identities. </w:t>
            </w:r>
          </w:p>
          <w:p w:rsidR="00000000" w:rsidDel="00000000" w:rsidP="00000000" w:rsidRDefault="00000000" w:rsidRPr="00000000" w14:paraId="000000D7">
            <w:pPr>
              <w:pageBreakBefore w:val="0"/>
              <w:numPr>
                <w:ilvl w:val="0"/>
                <w:numId w:val="12"/>
              </w:numPr>
              <w:ind w:left="720" w:hanging="360"/>
              <w:jc w:val="left"/>
              <w:rPr>
                <w:rFonts w:ascii="Arial" w:cs="Arial" w:eastAsia="Arial" w:hAnsi="Arial"/>
                <w:b w:val="1"/>
                <w:bCs w:val="1"/>
                <w:color w:val="131314"/>
                <w:highlight w:val="white"/>
                <w:u w:val="none"/>
              </w:rPr>
            </w:pPr>
            <w:r w:rsidDel="00000000" w:rsidR="00000000" w:rsidRPr="00000000">
              <w:rPr>
                <w:rFonts w:ascii="Arial" w:cs="Arial" w:eastAsia="Arial" w:hAnsi="Arial"/>
                <w:b w:val="1"/>
                <w:bCs w:val="1"/>
                <w:color w:val="131314"/>
                <w:highlight w:val="white"/>
                <w:rtl w:val="0"/>
              </w:rPr>
              <w:t xml:space="preserve">Rigorous Instruction for All: Teachers should have high expectations and deliver rigorous instruction for all students regardless of identity markers like race, gender, sexual orientation, language, ability, and economic background. </w:t>
            </w:r>
          </w:p>
          <w:p w:rsidR="00000000" w:rsidDel="00000000" w:rsidP="00000000" w:rsidRDefault="00000000" w:rsidRPr="00000000" w14:paraId="000000D8">
            <w:pPr>
              <w:pageBreakBefore w:val="0"/>
              <w:jc w:val="left"/>
              <w:rPr>
                <w:b w:val="1"/>
                <w:bCs w:val="1"/>
              </w:rPr>
            </w:pPr>
            <w:r w:rsidDel="00000000" w:rsidR="00000000" w:rsidRPr="00000000">
              <w:rPr>
                <w:rtl w:val="0"/>
              </w:rPr>
            </w:r>
          </w:p>
          <w:p w:rsidR="00000000" w:rsidDel="00000000" w:rsidP="00000000" w:rsidRDefault="00000000" w:rsidRPr="00000000" w14:paraId="000000D9">
            <w:pPr>
              <w:pageBreakBefore w:val="0"/>
              <w:jc w:val="left"/>
              <w:rPr>
                <w:b w:val="1"/>
                <w:bCs w:val="1"/>
              </w:rPr>
            </w:pPr>
            <w:r w:rsidDel="00000000" w:rsidR="00000000" w:rsidRPr="00000000">
              <w:rPr>
                <w:rtl w:val="0"/>
              </w:rPr>
            </w:r>
          </w:p>
          <w:p w:rsidR="00000000" w:rsidDel="00000000" w:rsidP="00000000" w:rsidRDefault="00000000" w:rsidRPr="00000000" w14:paraId="000000DA">
            <w:pPr>
              <w:pageBreakBefore w:val="0"/>
              <w:jc w:val="left"/>
              <w:rPr>
                <w:b w:val="1"/>
                <w:bCs w:val="1"/>
              </w:rPr>
            </w:pPr>
            <w:r w:rsidDel="00000000" w:rsidR="00000000" w:rsidRPr="00000000">
              <w:rPr>
                <w:rtl w:val="0"/>
              </w:rPr>
            </w:r>
          </w:p>
        </w:tc>
        <w:tc>
          <w:tcPr/>
          <w:p w:rsidR="00000000" w:rsidDel="00000000" w:rsidP="00000000" w:rsidRDefault="00000000" w:rsidRPr="00000000" w14:paraId="000000DF">
            <w:pPr>
              <w:pageBreakBefore w:val="0"/>
              <w:rPr>
                <w:b w:val="1"/>
                <w:bCs w:val="1"/>
              </w:rPr>
            </w:pPr>
            <w:r w:rsidDel="00000000" w:rsidR="00000000" w:rsidRPr="00000000">
              <w:rPr>
                <w:rtl w:val="0"/>
              </w:rPr>
            </w:r>
          </w:p>
          <w:p w:rsidR="00000000" w:rsidDel="00000000" w:rsidP="00000000" w:rsidRDefault="00000000" w:rsidRPr="00000000" w14:paraId="000000E0">
            <w:pPr>
              <w:numPr>
                <w:ilvl w:val="0"/>
                <w:numId w:val="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instruction and assessment for this lesson should incorporate visual and tactile learning modalities as much as possible. </w:t>
            </w:r>
          </w:p>
          <w:p w:rsidR="00000000" w:rsidDel="00000000" w:rsidP="00000000" w:rsidRDefault="00000000" w:rsidRPr="00000000" w14:paraId="000000E1">
            <w:pPr>
              <w:numPr>
                <w:ilvl w:val="0"/>
                <w:numId w:val="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For the </w:t>
            </w:r>
            <w:r w:rsidDel="00000000" w:rsidR="00000000" w:rsidRPr="00000000">
              <w:rPr>
                <w:rFonts w:ascii="Arial" w:cs="Arial" w:eastAsia="Arial" w:hAnsi="Arial"/>
                <w:b w:val="1"/>
                <w:bCs w:val="1"/>
                <w:color w:val="131314"/>
                <w:rtl w:val="0"/>
              </w:rPr>
              <w:t xml:space="preserve">"Ignite"</w:t>
            </w:r>
            <w:r w:rsidDel="00000000" w:rsidR="00000000" w:rsidRPr="00000000">
              <w:rPr>
                <w:rFonts w:ascii="Arial" w:cs="Arial" w:eastAsia="Arial" w:hAnsi="Arial"/>
                <w:color w:val="131314"/>
                <w:rtl w:val="0"/>
              </w:rPr>
              <w:t xml:space="preserve"> activity, larger, more distinct pictures of people at different life stages can be used, and students can point or use single words/phrases to identify age groups. During </w:t>
            </w:r>
            <w:r w:rsidDel="00000000" w:rsidR="00000000" w:rsidRPr="00000000">
              <w:rPr>
                <w:rFonts w:ascii="Arial" w:cs="Arial" w:eastAsia="Arial" w:hAnsi="Arial"/>
                <w:b w:val="1"/>
                <w:bCs w:val="1"/>
                <w:color w:val="131314"/>
                <w:rtl w:val="0"/>
              </w:rPr>
              <w:t xml:space="preserve">"Chunk 1,"</w:t>
            </w:r>
            <w:r w:rsidDel="00000000" w:rsidR="00000000" w:rsidRPr="00000000">
              <w:rPr>
                <w:rFonts w:ascii="Arial" w:cs="Arial" w:eastAsia="Arial" w:hAnsi="Arial"/>
                <w:color w:val="131314"/>
                <w:rtl w:val="0"/>
              </w:rPr>
              <w:t xml:space="preserve"> provide a simplified "life stage" sorting board where students match pictures of individuals to pre-labeled developmental stages. </w:t>
            </w:r>
          </w:p>
          <w:p w:rsidR="00000000" w:rsidDel="00000000" w:rsidP="00000000" w:rsidRDefault="00000000" w:rsidRPr="00000000" w14:paraId="000000E2">
            <w:pPr>
              <w:numPr>
                <w:ilvl w:val="0"/>
                <w:numId w:val="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Vocabulary can be introduced with corresponding picture cards. For </w:t>
            </w:r>
            <w:r w:rsidDel="00000000" w:rsidR="00000000" w:rsidRPr="00000000">
              <w:rPr>
                <w:rFonts w:ascii="Arial" w:cs="Arial" w:eastAsia="Arial" w:hAnsi="Arial"/>
                <w:b w:val="1"/>
                <w:bCs w:val="1"/>
                <w:color w:val="131314"/>
                <w:rtl w:val="0"/>
              </w:rPr>
              <w:t xml:space="preserve">"Chew 1"</w:t>
            </w:r>
            <w:r w:rsidDel="00000000" w:rsidR="00000000" w:rsidRPr="00000000">
              <w:rPr>
                <w:rFonts w:ascii="Arial" w:cs="Arial" w:eastAsia="Arial" w:hAnsi="Arial"/>
                <w:color w:val="131314"/>
                <w:rtl w:val="0"/>
              </w:rPr>
              <w:t xml:space="preserve"> and </w:t>
            </w:r>
            <w:r w:rsidDel="00000000" w:rsidR="00000000" w:rsidRPr="00000000">
              <w:rPr>
                <w:rFonts w:ascii="Arial" w:cs="Arial" w:eastAsia="Arial" w:hAnsi="Arial"/>
                <w:b w:val="1"/>
                <w:bCs w:val="1"/>
                <w:color w:val="131314"/>
                <w:rtl w:val="0"/>
              </w:rPr>
              <w:t xml:space="preserve">"Chew 2,"</w:t>
            </w:r>
            <w:r w:rsidDel="00000000" w:rsidR="00000000" w:rsidRPr="00000000">
              <w:rPr>
                <w:rFonts w:ascii="Arial" w:cs="Arial" w:eastAsia="Arial" w:hAnsi="Arial"/>
                <w:color w:val="131314"/>
                <w:rtl w:val="0"/>
              </w:rPr>
              <w:t xml:space="preserve"> activities should be highly structured. Instead of creating maps from scratch, students can use pre-made templates with large illustrations and match simplified characteristic cards (physical, emotional, social, intellectual, possibly color-coded) to the correct developmental domain and stage. The final "My Life Timeline" project can be adapted by providing a timeline with clear, large pictures for each stage and a limited </w:t>
            </w:r>
            <w:r w:rsidDel="00000000" w:rsidR="00000000" w:rsidRPr="00000000">
              <w:rPr>
                <w:rFonts w:ascii="Arial" w:cs="Arial" w:eastAsia="Arial" w:hAnsi="Arial"/>
                <w:color w:val="131314"/>
                <w:sz w:val="21"/>
                <w:szCs w:val="21"/>
                <w:rtl w:val="0"/>
              </w:rPr>
              <w:t xml:space="preserve">selection of key characteristics to choose from, or by having students verbally identify characteristics for one or two stages with adult support, focusing on their understanding rather than complex writing.</w:t>
            </w:r>
            <w:r w:rsidDel="00000000" w:rsidR="00000000" w:rsidRPr="00000000">
              <w:rPr>
                <w:rtl w:val="0"/>
              </w:rPr>
            </w:r>
          </w:p>
        </w:tc>
      </w:tr>
    </w:tbl>
    <w:p w:rsidR="00000000" w:rsidDel="00000000" w:rsidP="00000000" w:rsidRDefault="00000000" w:rsidRPr="00000000" w14:paraId="000000E3">
      <w:pPr>
        <w:pageBreakBefore w:val="0"/>
        <w:rPr/>
      </w:pPr>
      <w:r w:rsidDel="00000000" w:rsidR="00000000" w:rsidRPr="00000000">
        <w:rPr>
          <w:rtl w:val="0"/>
        </w:rPr>
      </w:r>
    </w:p>
    <w:sectPr>
      <w:type w:val="continuous"/>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Z93JLz7ng_nIvl8_euy3-5Quzc_u-a0h?usp=sharing" TargetMode="External"/><Relationship Id="rId10" Type="http://schemas.openxmlformats.org/officeDocument/2006/relationships/hyperlink" Target="https://drive.google.com/file/d/19x4LFlMOQWHvCDdQESMd57BJlhFox3JU/view?usp=sharing" TargetMode="External"/><Relationship Id="rId9" Type="http://schemas.openxmlformats.org/officeDocument/2006/relationships/hyperlink" Target="https://docs.google.com/document/d/1sYqwZ4pgPgPb23nziBh3Q-Ucmn4t6JpW5AzyDllGGus/edit?usp=sharing" TargetMode="External"/><Relationship Id="rId5" Type="http://schemas.openxmlformats.org/officeDocument/2006/relationships/styles" Target="styles.xml"/><Relationship Id="rId6" Type="http://schemas.openxmlformats.org/officeDocument/2006/relationships/hyperlink" Target="https://docs.google.com/document/d/1lArA5z73szWs1-GN8tANAgeXqTPqmc6WEpyshHIRh0k/edit?usp=sharing" TargetMode="External"/><Relationship Id="rId7" Type="http://schemas.openxmlformats.org/officeDocument/2006/relationships/hyperlink" Target="https://docs.google.com/document/d/17tNKmghPk0mhzTzQt0qUDJQJKPOrq0-AhQJxsQAskF0/edit?usp=sharing" TargetMode="External"/><Relationship Id="rId8" Type="http://schemas.openxmlformats.org/officeDocument/2006/relationships/hyperlink" Target="https://docs.google.com/document/d/15472_Jz7APpCJFwbuYXg7_A6umYHNg-XkrgWFgNjQm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