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56f015086e229ae56a0ca8fedbc236b0078672"/>
    <w:p>
      <w:pPr>
        <w:pStyle w:val="Heading1"/>
      </w:pPr>
      <w:r>
        <w:t xml:space="preserve">Legendary Horizon — Demo Audio Asset Audit Spreadsheet</w:t>
      </w:r>
    </w:p>
    <w:bookmarkStart w:id="20" w:name="corey-demo-audio-asset-spreadsheet"/>
    <w:p>
      <w:pPr>
        <w:pStyle w:val="Heading2"/>
      </w:pPr>
      <w:r>
        <w:t xml:space="preserve">Corey Demo Audio Asset Spreadsheet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Audio Moment</w:t>
            </w:r>
          </w:p>
        </w:tc>
        <w:tc>
          <w:tcPr/>
          <w:p>
            <w:pPr>
              <w:pStyle w:val="Compact"/>
            </w:pPr>
            <w:r>
              <w:t xml:space="preserve">Filename / Expected Path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Recommended Mood</w:t>
            </w:r>
          </w:p>
        </w:tc>
        <w:tc>
          <w:tcPr/>
          <w:p>
            <w:pPr>
              <w:pStyle w:val="Compact"/>
            </w:pPr>
            <w:r>
              <w:t xml:space="preserve">Suggested Length</w:t>
            </w:r>
          </w:p>
        </w:tc>
        <w:tc>
          <w:tcPr/>
          <w:p>
            <w:pPr>
              <w:pStyle w:val="Compact"/>
            </w:pPr>
            <w:r>
              <w:t xml:space="preserve">Loop?</w:t>
            </w:r>
          </w:p>
        </w:tc>
        <w:tc>
          <w:tcPr/>
          <w:p>
            <w:pPr>
              <w:pStyle w:val="Compact"/>
            </w:pPr>
            <w:r>
              <w:t xml:space="preserve">Source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Exploration Music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assets/music/lh_exploration_loop.mp3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hopeful, mysterious, calm fantasy exploration</w:t>
            </w:r>
          </w:p>
        </w:tc>
        <w:tc>
          <w:tcPr/>
          <w:p>
            <w:pPr>
              <w:pStyle w:val="Compact"/>
            </w:pPr>
            <w:r>
              <w:t xml:space="preserve">60–180 sec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Suno / custom 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Battle Music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assets/music/lh_battle_loop.mp3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tense, energetic, educational JRPG</w:t>
            </w:r>
          </w:p>
        </w:tc>
        <w:tc>
          <w:tcPr/>
          <w:p>
            <w:pPr>
              <w:pStyle w:val="Compact"/>
            </w:pPr>
            <w:r>
              <w:t xml:space="preserve">45–120 sec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Suno / JRPG-inspired track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Fog Reveal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assets/fog clearing.wav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magical reveal, shimmering discovery</w:t>
            </w:r>
          </w:p>
        </w:tc>
        <w:tc>
          <w:tcPr/>
          <w:p>
            <w:pPr>
              <w:pStyle w:val="Compact"/>
            </w:pPr>
            <w:r>
              <w:t xml:space="preserve">0.8–1.5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Scroll Unfurl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assets/Scroll Unfurling.wav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parchment magic, ancient archive</w:t>
            </w:r>
          </w:p>
        </w:tc>
        <w:tc>
          <w:tcPr/>
          <w:p>
            <w:pPr>
              <w:pStyle w:val="Compact"/>
            </w:pPr>
            <w:r>
              <w:t xml:space="preserve">0.4–1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Save Chime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sfx_save_chime_placeholder</w:t>
            </w:r>
          </w:p>
        </w:tc>
        <w:tc>
          <w:tcPr/>
          <w:p>
            <w:pPr>
              <w:pStyle w:val="Compact"/>
            </w:pPr>
            <w:r>
              <w:t xml:space="preserve">Synth fallback only</w:t>
            </w:r>
          </w:p>
        </w:tc>
        <w:tc>
          <w:tcPr/>
          <w:p>
            <w:pPr>
              <w:pStyle w:val="Compact"/>
            </w:pPr>
            <w:r>
              <w:t xml:space="preserve">warm affirmation, progress</w:t>
            </w:r>
          </w:p>
        </w:tc>
        <w:tc>
          <w:tcPr/>
          <w:p>
            <w:pPr>
              <w:pStyle w:val="Compact"/>
            </w:pPr>
            <w:r>
              <w:t xml:space="preserve">0.2–0.5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Intro Cinematic Audio Master</w:t>
            </w:r>
          </w:p>
        </w:tc>
        <w:tc>
          <w:tcPr/>
          <w:p>
            <w:pPr>
              <w:pStyle w:val="Compact"/>
            </w:pPr>
            <w:r>
              <w:t xml:space="preserve">baked into intro_davinci.mp4</w:t>
            </w:r>
          </w:p>
        </w:tc>
        <w:tc>
          <w:tcPr/>
          <w:p>
            <w:pPr>
              <w:pStyle w:val="Compact"/>
            </w:pP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epic, emotional, mysterious</w:t>
            </w:r>
          </w:p>
        </w:tc>
        <w:tc>
          <w:tcPr/>
          <w:p>
            <w:pPr>
              <w:pStyle w:val="Compact"/>
            </w:pPr>
            <w:r>
              <w:t xml:space="preserve">Full intro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Final DaVinci mix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Portal Activation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magical gateway activation</w:t>
            </w:r>
          </w:p>
        </w:tc>
        <w:tc>
          <w:tcPr/>
          <w:p>
            <w:pPr>
              <w:pStyle w:val="Compact"/>
            </w:pPr>
            <w:r>
              <w:t xml:space="preserve">0.5–1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Maia Open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soft technological magic</w:t>
            </w:r>
          </w:p>
        </w:tc>
        <w:tc>
          <w:tcPr/>
          <w:p>
            <w:pPr>
              <w:pStyle w:val="Compact"/>
            </w:pPr>
            <w:r>
              <w:t xml:space="preserve">0.3–0.8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Maia Return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re-entry / awakening</w:t>
            </w:r>
          </w:p>
        </w:tc>
        <w:tc>
          <w:tcPr/>
          <w:p>
            <w:pPr>
              <w:pStyle w:val="Compact"/>
            </w:pPr>
            <w:r>
              <w:t xml:space="preserve">0.5–1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Battle Transition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dramatic JRPG swirl</w:t>
            </w:r>
          </w:p>
        </w:tc>
        <w:tc>
          <w:tcPr/>
          <w:p>
            <w:pPr>
              <w:pStyle w:val="Compact"/>
            </w:pPr>
            <w:r>
              <w:t xml:space="preserve">1–2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Correct Answer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uplifting clarity</w:t>
            </w:r>
          </w:p>
        </w:tc>
        <w:tc>
          <w:tcPr/>
          <w:p>
            <w:pPr>
              <w:pStyle w:val="Compact"/>
            </w:pPr>
            <w:r>
              <w:t xml:space="preserve">0.2–0.5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Incorrect Answer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restrained failure tone</w:t>
            </w:r>
          </w:p>
        </w:tc>
        <w:tc>
          <w:tcPr/>
          <w:p>
            <w:pPr>
              <w:pStyle w:val="Compact"/>
            </w:pPr>
            <w:r>
              <w:t xml:space="preserve">0.2–0.5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Player Attack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heroic strike</w:t>
            </w:r>
          </w:p>
        </w:tc>
        <w:tc>
          <w:tcPr/>
          <w:p>
            <w:pPr>
              <w:pStyle w:val="Compact"/>
            </w:pPr>
            <w:r>
              <w:t xml:space="preserve">0.2–0.8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Lost Echo Attack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corrupted magical attack</w:t>
            </w:r>
          </w:p>
        </w:tc>
        <w:tc>
          <w:tcPr/>
          <w:p>
            <w:pPr>
              <w:pStyle w:val="Compact"/>
            </w:pPr>
            <w:r>
              <w:t xml:space="preserve">0.3–1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Victory Cue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triumph / growth</w:t>
            </w:r>
          </w:p>
        </w:tc>
        <w:tc>
          <w:tcPr/>
          <w:p>
            <w:pPr>
              <w:pStyle w:val="Compact"/>
            </w:pPr>
            <w:r>
              <w:t xml:space="preserve">1–3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Lost Echo Defeat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dissolving corruption</w:t>
            </w:r>
          </w:p>
        </w:tc>
        <w:tc>
          <w:tcPr/>
          <w:p>
            <w:pPr>
              <w:pStyle w:val="Compact"/>
            </w:pPr>
            <w:r>
              <w:t xml:space="preserve">0.5–1.5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Dialogue Advance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subtle magical click</w:t>
            </w:r>
          </w:p>
        </w:tc>
        <w:tc>
          <w:tcPr/>
          <w:p>
            <w:pPr>
              <w:pStyle w:val="Compact"/>
            </w:pPr>
            <w:r>
              <w:t xml:space="preserve">0.05–0.2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UI Hover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soft amber glow tick</w:t>
            </w:r>
          </w:p>
        </w:tc>
        <w:tc>
          <w:tcPr/>
          <w:p>
            <w:pPr>
              <w:pStyle w:val="Compact"/>
            </w:pPr>
            <w:r>
              <w:t xml:space="preserve">0.05–0.15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UI Select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confirmation pulse</w:t>
            </w:r>
          </w:p>
        </w:tc>
        <w:tc>
          <w:tcPr/>
          <w:p>
            <w:pPr>
              <w:pStyle w:val="Compact"/>
            </w:pPr>
            <w:r>
              <w:t xml:space="preserve">0.1–0.3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Research Hub Open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archive activation</w:t>
            </w:r>
          </w:p>
        </w:tc>
        <w:tc>
          <w:tcPr/>
          <w:p>
            <w:pPr>
              <w:pStyle w:val="Compact"/>
            </w:pPr>
            <w:r>
              <w:t xml:space="preserve">0.5–1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Atlas Close</w:t>
            </w:r>
          </w:p>
        </w:tc>
        <w:tc>
          <w:tcPr/>
          <w:p>
            <w:pPr>
              <w:pStyle w:val="Compact"/>
            </w:pPr>
            <w:r>
              <w:t xml:space="preserve">new asset needed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magical fold-away</w:t>
            </w:r>
          </w:p>
        </w:tc>
        <w:tc>
          <w:tcPr/>
          <w:p>
            <w:pPr>
              <w:pStyle w:val="Compact"/>
            </w:pPr>
            <w:r>
              <w:t xml:space="preserve">0.3–0.8 sec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Generate SFX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Ambient Wind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mysterious world ambience</w:t>
            </w:r>
          </w:p>
        </w:tc>
        <w:tc>
          <w:tcPr/>
          <w:p>
            <w:pPr>
              <w:pStyle w:val="Compact"/>
            </w:pPr>
            <w:r>
              <w:t xml:space="preserve">30–90 sec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Ambient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Footsteps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terrain footsteps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Foley 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NPC Voice Murmurs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fantasy atmosphere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Voice design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2026-05-10T16:15:11Z</dcterms:created>
  <dcterms:modified xsi:type="dcterms:W3CDTF">2026-05-10T16:15:11Z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